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克州卫健委</w:t>
      </w:r>
      <w:r>
        <w:rPr>
          <w:rFonts w:hint="eastAsia" w:ascii="方正小标宋简体" w:hAnsi="方正小标宋简体" w:eastAsia="方正小标宋简体" w:cs="方正小标宋简体"/>
          <w:b w:val="0"/>
          <w:bCs/>
          <w:sz w:val="44"/>
          <w:szCs w:val="44"/>
        </w:rPr>
        <w:t>信息公开申请表</w:t>
      </w:r>
    </w:p>
    <w:tbl>
      <w:tblPr>
        <w:tblStyle w:val="3"/>
        <w:tblpPr w:leftFromText="180" w:rightFromText="180" w:vertAnchor="text" w:horzAnchor="page" w:tblpXSpec="center" w:tblpY="222"/>
        <w:tblOverlap w:val="never"/>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7" w:hRule="atLeast"/>
          <w:jc w:val="center"/>
        </w:trPr>
        <w:tc>
          <w:tcPr>
            <w:tcW w:w="3132" w:type="dxa"/>
            <w:gridSpan w:val="3"/>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132" w:type="dxa"/>
            <w:gridSpan w:val="3"/>
            <w:noWrap w:val="0"/>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eastAsia="zh-CN"/>
        </w:rPr>
        <w:t>新疆</w:t>
      </w:r>
      <w:r>
        <w:rPr>
          <w:rFonts w:hint="eastAsia" w:ascii="仿宋" w:hAnsi="仿宋" w:eastAsia="仿宋" w:cs="仿宋"/>
          <w:bCs/>
          <w:sz w:val="24"/>
          <w:lang w:val="en-US" w:eastAsia="zh-CN"/>
        </w:rPr>
        <w:t>克州阿图什市站前路12号</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4222635</w:t>
      </w:r>
      <w:r>
        <w:rPr>
          <w:rFonts w:hint="eastAsia" w:ascii="仿宋" w:hAnsi="仿宋" w:eastAsia="仿宋" w:cs="仿宋"/>
          <w:bCs/>
          <w:sz w:val="24"/>
        </w:rPr>
        <w:t>进行确认</w:t>
      </w:r>
      <w:r>
        <w:rPr>
          <w:rFonts w:hint="eastAsia" w:ascii="仿宋" w:hAnsi="仿宋" w:eastAsia="仿宋" w:cs="仿宋"/>
          <w:bCs/>
          <w:sz w:val="24"/>
          <w:lang w:eastAsia="zh-CN"/>
        </w:rPr>
        <w:t>。</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625DE3"/>
    <w:rsid w:val="44625DE3"/>
    <w:rsid w:val="6FFF4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2023-10-18T06:11:00Z</dcterms:created>
  <dc:creator>Administrator</dc:creator>
  <cp:lastModifiedBy>Administrator</cp:lastModifiedBy>
  <dcterms:modified xsi:type="dcterms:W3CDTF">2023-10-18T06:15:04Z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