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pacing w:line="360" w:lineRule="auto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pacing w:val="2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pacing w:val="20"/>
          <w:sz w:val="44"/>
          <w:szCs w:val="44"/>
        </w:rPr>
        <w:t>食品安全监督抽检不合格信息</w:t>
      </w:r>
      <w:bookmarkEnd w:id="0"/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lang w:val="en-US" w:eastAsia="zh-CN"/>
        </w:rPr>
        <w:t>98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59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lang w:val="en-US" w:eastAsia="zh-CN"/>
        </w:rPr>
        <w:t>133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其中：检出不合格食品</w:t>
      </w:r>
      <w:r>
        <w:rPr>
          <w:rFonts w:hint="eastAsia" w:ascii="仿宋" w:hAnsi="仿宋" w:eastAsia="仿宋"/>
          <w:lang w:val="en-US" w:eastAsia="zh-CN"/>
        </w:rPr>
        <w:t>0</w:t>
      </w:r>
      <w:r>
        <w:rPr>
          <w:rFonts w:hint="eastAsia" w:ascii="仿宋" w:hAnsi="仿宋" w:eastAsia="仿宋"/>
        </w:rPr>
        <w:t>批次。</w:t>
      </w:r>
    </w:p>
    <w:p>
      <w:pPr>
        <w:adjustRightInd w:val="0"/>
        <w:ind w:firstLine="624" w:firstLineChars="200"/>
        <w:rPr>
          <w:rFonts w:ascii="仿宋_GB2312" w:hAnsi="仿宋" w:eastAsia="仿宋_GB2312"/>
        </w:rPr>
      </w:pPr>
      <w:r>
        <w:rPr>
          <w:rFonts w:hint="eastAsia" w:ascii="仿宋" w:hAnsi="仿宋" w:eastAsia="仿宋"/>
        </w:rPr>
        <w:t>产品不合格信息见附表。</w:t>
      </w:r>
    </w:p>
    <w:p>
      <w:pPr>
        <w:pageBreakBefore/>
        <w:adjustRightInd w:val="0"/>
        <w:snapToGrid w:val="0"/>
        <w:spacing w:line="360" w:lineRule="auto"/>
        <w:jc w:val="left"/>
        <w:rPr>
          <w:rFonts w:ascii="仿宋" w:hAnsi="仿宋" w:eastAsia="仿宋"/>
          <w:spacing w:val="20"/>
          <w:sz w:val="44"/>
          <w:szCs w:val="44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spacing w:line="440" w:lineRule="exact"/>
        <w:jc w:val="center"/>
        <w:rPr>
          <w:rFonts w:ascii="仿宋" w:hAnsi="仿宋" w:eastAsia="仿宋"/>
          <w:spacing w:val="20"/>
          <w:szCs w:val="32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食品安全监督抽检不合格产品信息</w:t>
      </w:r>
    </w:p>
    <w:tbl>
      <w:tblPr>
        <w:tblStyle w:val="7"/>
        <w:tblW w:w="15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993"/>
        <w:gridCol w:w="992"/>
        <w:gridCol w:w="1559"/>
        <w:gridCol w:w="1825"/>
        <w:gridCol w:w="993"/>
        <w:gridCol w:w="1123"/>
        <w:gridCol w:w="851"/>
        <w:gridCol w:w="1234"/>
        <w:gridCol w:w="1175"/>
        <w:gridCol w:w="1134"/>
        <w:gridCol w:w="993"/>
        <w:gridCol w:w="14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Header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被抽样单位地址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食品名称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规格型号║等级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商标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不合格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检验结果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标准值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检验机构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left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0"/>
                <w:highlight w:val="none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</w:rPr>
              <w:t>/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</w:p>
    <w:p>
      <w:pPr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</w:p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4193B63"/>
    <w:rsid w:val="07037627"/>
    <w:rsid w:val="11BA14EF"/>
    <w:rsid w:val="11F33BEA"/>
    <w:rsid w:val="151C0662"/>
    <w:rsid w:val="15520E56"/>
    <w:rsid w:val="186D162E"/>
    <w:rsid w:val="24A46763"/>
    <w:rsid w:val="26530F24"/>
    <w:rsid w:val="27F4725F"/>
    <w:rsid w:val="28F83B88"/>
    <w:rsid w:val="2B926927"/>
    <w:rsid w:val="2DFC30E7"/>
    <w:rsid w:val="2EC24E3A"/>
    <w:rsid w:val="31165D94"/>
    <w:rsid w:val="32FB74B8"/>
    <w:rsid w:val="33426778"/>
    <w:rsid w:val="35030590"/>
    <w:rsid w:val="38716227"/>
    <w:rsid w:val="418C7FDC"/>
    <w:rsid w:val="480C0701"/>
    <w:rsid w:val="48171AFE"/>
    <w:rsid w:val="4F7F659E"/>
    <w:rsid w:val="577A764C"/>
    <w:rsid w:val="58D35251"/>
    <w:rsid w:val="58E70D87"/>
    <w:rsid w:val="5F484232"/>
    <w:rsid w:val="628929B2"/>
    <w:rsid w:val="63A611A4"/>
    <w:rsid w:val="67516853"/>
    <w:rsid w:val="68A90FF8"/>
    <w:rsid w:val="733D3E8C"/>
    <w:rsid w:val="75D60058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12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2021-10-26T05:43:29Z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345C3FF79E484390B06382D85CAEEF65</vt:lpwstr>
  </property>
</Properties>
</file>