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796"/>
        <w:jc w:val="center"/>
        <w:rPr>
          <w:rFonts w:hint="eastAsia" w:ascii="仿宋" w:hAnsi="仿宋" w:eastAsia="仿宋" w:cs="仿宋"/>
          <w:b/>
          <w:bCs/>
          <w:i w:val="0"/>
          <w:caps w:val="0"/>
          <w:color w:val="2B2B2B"/>
          <w:spacing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2B2B2B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水环境（2018年9月）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3"/>
        <w:jc w:val="center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i w:val="0"/>
          <w:caps w:val="0"/>
          <w:color w:val="2B2B2B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集中式生活饮用水水源地水质监测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i w:val="0"/>
          <w:caps w:val="0"/>
          <w:color w:val="2B2B2B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（1）监测点位频次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32"/>
        <w:jc w:val="left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2B2B2B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克州4个县市共4个集中式生活饮用水水源地（详见表1-5）。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562"/>
        <w:jc w:val="center"/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562"/>
        <w:jc w:val="center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</w:pP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表</w:t>
      </w:r>
      <w:r>
        <w:rPr>
          <w:rFonts w:hint="eastAsia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</w:t>
      </w: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-</w:t>
      </w:r>
      <w:r>
        <w:rPr>
          <w:rFonts w:hint="eastAsia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5</w:t>
      </w: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     </w:t>
      </w: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集中式生活饮用水水源地水质监测工作一览表</w:t>
      </w:r>
    </w:p>
    <w:tbl>
      <w:tblPr>
        <w:tblStyle w:val="3"/>
        <w:tblW w:w="495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692"/>
        <w:gridCol w:w="2987"/>
        <w:gridCol w:w="1620"/>
        <w:gridCol w:w="1994"/>
        <w:gridCol w:w="1144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0" w:hRule="atLeast"/>
          <w:jc w:val="center"/>
        </w:trPr>
        <w:tc>
          <w:tcPr>
            <w:tcW w:w="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9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水源地名称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水源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  <w:tc>
          <w:tcPr>
            <w:tcW w:w="19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监测频次</w:t>
            </w:r>
          </w:p>
        </w:tc>
        <w:tc>
          <w:tcPr>
            <w:tcW w:w="11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监测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0" w:hRule="atLeast"/>
          <w:jc w:val="center"/>
        </w:trPr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阿图什市水源地</w:t>
            </w:r>
          </w:p>
        </w:tc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地下水</w:t>
            </w:r>
          </w:p>
        </w:tc>
        <w:tc>
          <w:tcPr>
            <w:tcW w:w="19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每月1次，全年12次</w:t>
            </w:r>
          </w:p>
        </w:tc>
        <w:tc>
          <w:tcPr>
            <w:tcW w:w="114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40项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0" w:hRule="atLeast"/>
          <w:jc w:val="center"/>
        </w:trPr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阿克陶县水源地</w:t>
            </w:r>
          </w:p>
        </w:tc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地下水</w:t>
            </w:r>
          </w:p>
        </w:tc>
        <w:tc>
          <w:tcPr>
            <w:tcW w:w="19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半年(1、7月)1次，全年2次</w:t>
            </w:r>
          </w:p>
        </w:tc>
        <w:tc>
          <w:tcPr>
            <w:tcW w:w="114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2B2B2B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0" w:hRule="atLeast"/>
          <w:jc w:val="center"/>
        </w:trPr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阿合奇县自来水公司水源地</w:t>
            </w:r>
          </w:p>
        </w:tc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地下水</w:t>
            </w:r>
          </w:p>
        </w:tc>
        <w:tc>
          <w:tcPr>
            <w:tcW w:w="19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半年(1、7月)1次，全年2次</w:t>
            </w:r>
          </w:p>
        </w:tc>
        <w:tc>
          <w:tcPr>
            <w:tcW w:w="114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2B2B2B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0" w:hRule="atLeast"/>
          <w:jc w:val="center"/>
        </w:trPr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9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乌恰县库孜洪河水源地</w:t>
            </w:r>
          </w:p>
        </w:tc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河流型</w:t>
            </w:r>
          </w:p>
        </w:tc>
        <w:tc>
          <w:tcPr>
            <w:tcW w:w="19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每季(1、4、7、10月)1次，全年4次</w:t>
            </w:r>
          </w:p>
        </w:tc>
        <w:tc>
          <w:tcPr>
            <w:tcW w:w="11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2B2B2B"/>
                <w:spacing w:val="0"/>
                <w:kern w:val="0"/>
                <w:sz w:val="21"/>
                <w:szCs w:val="21"/>
                <w:lang w:val="en-US" w:eastAsia="zh-CN" w:bidi="ar"/>
              </w:rPr>
              <w:t>65项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微软雅黑" w:eastAsia="仿宋_GB2312" w:cs="仿宋_GB2312"/>
          <w:b/>
          <w:i w:val="0"/>
          <w:caps w:val="0"/>
          <w:color w:val="2B2B2B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i w:val="0"/>
          <w:caps w:val="0"/>
          <w:color w:val="2B2B2B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（2）监测项目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0"/>
        <w:jc w:val="left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2B2B2B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1.地表水水源地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562"/>
        <w:jc w:val="center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</w:pP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表</w:t>
      </w:r>
      <w:r>
        <w:rPr>
          <w:rFonts w:hint="eastAsia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</w:t>
      </w: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-</w:t>
      </w:r>
      <w:r>
        <w:rPr>
          <w:rFonts w:hint="eastAsia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6</w:t>
      </w: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  </w:t>
      </w: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地表水饮用水源地水质监测项目（</w:t>
      </w: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65项）</w:t>
      </w:r>
    </w:p>
    <w:tbl>
      <w:tblPr>
        <w:tblStyle w:val="3"/>
        <w:tblW w:w="495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639"/>
        <w:gridCol w:w="1282"/>
        <w:gridCol w:w="844"/>
        <w:gridCol w:w="1076"/>
        <w:gridCol w:w="962"/>
        <w:gridCol w:w="1766"/>
        <w:gridCol w:w="483"/>
        <w:gridCol w:w="138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2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8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0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4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3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水温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铅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35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52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阿特拉津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pH值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氰化物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36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甲苯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53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苯并（a）芘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溶解氧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挥发酚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37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乙苯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54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8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高锰酸盐指数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石油类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二甲苯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55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钴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化学需氧量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阴离子表面活性剂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苯乙烯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56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铍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8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五日生化需氧量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硫化物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异丙苯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57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8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氨氮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粪大肠菌群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41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氯苯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58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总磷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硫酸盐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42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1,2 －二氯苯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59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镍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总氮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氯化物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43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1,4 －二氯苯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铜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硝酸盐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44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三氯苯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61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钒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锌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铁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45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硝基苯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62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铊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氟化物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锰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46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二硝基苯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63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悬浮物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硒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三氯甲烷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47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硝基氯苯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64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矿化度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35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砷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四氯化碳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48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邻苯二甲酸二丁酯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65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月取水量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汞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三氯乙烯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49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邻苯二甲酸二（2-乙基己基）酯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镉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四氯乙烯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滴滴涕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2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铬（六价）</w:t>
            </w:r>
          </w:p>
        </w:tc>
        <w:tc>
          <w:tcPr>
            <w:tcW w:w="8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34</w:t>
            </w:r>
          </w:p>
        </w:tc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甲醛</w:t>
            </w:r>
          </w:p>
        </w:tc>
        <w:tc>
          <w:tcPr>
            <w:tcW w:w="9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51</w:t>
            </w:r>
          </w:p>
        </w:tc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林丹</w:t>
            </w:r>
          </w:p>
        </w:tc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39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2B2B2B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2.地下水水源地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562"/>
        <w:jc w:val="center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</w:pP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表</w:t>
      </w:r>
      <w:r>
        <w:rPr>
          <w:rFonts w:hint="eastAsia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</w:t>
      </w: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-</w:t>
      </w:r>
      <w:r>
        <w:rPr>
          <w:rFonts w:hint="eastAsia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7</w:t>
      </w:r>
      <w:r>
        <w:rPr>
          <w:rFonts w:hint="default" w:ascii="楷体_GB2312" w:hAnsi="微软雅黑" w:eastAsia="楷体_GB2312" w:cs="楷体_GB2312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地下水饮用水水源地水质监测基本项目（40项）</w:t>
      </w:r>
    </w:p>
    <w:tbl>
      <w:tblPr>
        <w:tblStyle w:val="3"/>
        <w:tblW w:w="495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688"/>
        <w:gridCol w:w="1336"/>
        <w:gridCol w:w="658"/>
        <w:gridCol w:w="1590"/>
        <w:gridCol w:w="848"/>
        <w:gridCol w:w="1276"/>
        <w:gridCol w:w="730"/>
        <w:gridCol w:w="1311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7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3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color w:val="2B2B2B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色(度)</w:t>
            </w: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锰</w:t>
            </w:r>
          </w:p>
        </w:tc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1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氨氮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132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嗅和味</w:t>
            </w: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铜</w:t>
            </w:r>
          </w:p>
        </w:tc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1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氟化物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132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苯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浑浊度(度)</w:t>
            </w: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锌</w:t>
            </w:r>
          </w:p>
        </w:tc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1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碘化物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132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甲苯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肉眼可见物</w:t>
            </w: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铝</w:t>
            </w:r>
          </w:p>
        </w:tc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1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氰化物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34</w:t>
            </w:r>
          </w:p>
        </w:tc>
        <w:tc>
          <w:tcPr>
            <w:tcW w:w="132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四氯化碳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pH</w:t>
            </w: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硫化物</w:t>
            </w:r>
          </w:p>
        </w:tc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1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汞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35</w:t>
            </w:r>
          </w:p>
        </w:tc>
        <w:tc>
          <w:tcPr>
            <w:tcW w:w="132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三氯甲烷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65" w:hRule="atLeast"/>
          <w:jc w:val="center"/>
        </w:trPr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总硬度(以CaCO3,计)</w:t>
            </w: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挥发性酚类(以苯酚计)</w:t>
            </w:r>
          </w:p>
        </w:tc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1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砷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36</w:t>
            </w:r>
          </w:p>
        </w:tc>
        <w:tc>
          <w:tcPr>
            <w:tcW w:w="132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总大肠菌群(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80" w:hRule="atLeast"/>
          <w:jc w:val="center"/>
        </w:trPr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溶解性总固体</w:t>
            </w: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阴离子合成洗涤剂</w:t>
            </w:r>
          </w:p>
        </w:tc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1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硒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37</w:t>
            </w:r>
          </w:p>
        </w:tc>
        <w:tc>
          <w:tcPr>
            <w:tcW w:w="132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细菌总数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硫酸盐</w:t>
            </w: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耗氧量（以COD</w:t>
            </w: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vertAlign w:val="subscript"/>
                <w:lang w:val="en-US" w:eastAsia="zh-CN" w:bidi="ar"/>
              </w:rPr>
              <w:t>Mn</w:t>
            </w: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法，以O</w:t>
            </w: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计）</w:t>
            </w:r>
          </w:p>
        </w:tc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1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镉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132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总α放射性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氯化物</w:t>
            </w: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硝酸盐</w:t>
            </w:r>
          </w:p>
        </w:tc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1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铬（六价）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132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总β放射性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3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铁</w:t>
            </w: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6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亚硝酸盐</w:t>
            </w:r>
          </w:p>
        </w:tc>
        <w:tc>
          <w:tcPr>
            <w:tcW w:w="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12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铅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1329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2B2B2B"/>
                <w:kern w:val="0"/>
                <w:sz w:val="21"/>
                <w:szCs w:val="21"/>
                <w:lang w:val="en-US" w:eastAsia="zh-CN" w:bidi="ar"/>
              </w:rPr>
              <w:t>月取水量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b/>
          <w:i w:val="0"/>
          <w:caps w:val="0"/>
          <w:color w:val="2B2B2B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i w:val="0"/>
          <w:caps w:val="0"/>
          <w:color w:val="2B2B2B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（3）质量保证与质量控制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32"/>
        <w:jc w:val="left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2B2B2B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质量保证和质量控制按照《地表水和污水监测技术规范》（HJ/T 91-2002）及《环境水质监测质量保证手册（第二版）》有关要求执行。监测数据实行三级审核制度，监测任务承担单位对监测结果负责。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80"/>
        <w:jc w:val="center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i w:val="0"/>
          <w:caps w:val="0"/>
          <w:color w:val="2B2B2B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评价标准与方法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80"/>
        <w:jc w:val="left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i w:val="0"/>
          <w:caps w:val="0"/>
          <w:color w:val="2B2B2B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（1）评价标准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32"/>
        <w:jc w:val="left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2B2B2B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河流型、湖库型集中式生活饮用水水源地执行标准为《地表水环境质量标准》（GB 3838-2002）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32"/>
        <w:jc w:val="left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2B2B2B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地下水饮用水源地执行标准为《地下水质量标准》（GB/T 14848-2017）。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80"/>
        <w:jc w:val="left"/>
        <w:rPr>
          <w:rFonts w:hint="eastAsia" w:ascii="仿宋" w:hAnsi="仿宋" w:eastAsia="仿宋" w:cs="仿宋"/>
          <w:i w:val="0"/>
          <w:caps w:val="0"/>
          <w:color w:val="2B2B2B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i w:val="0"/>
          <w:caps w:val="0"/>
          <w:color w:val="2B2B2B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（2）评价结果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632"/>
        <w:jc w:val="left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B2B2B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按照《地表水环境质量标准》（GB3838-2002）和《地下水质量标准》（GB/T14848-2017）评价，2018年9月，全州阿图什市监测了1个集中式饮用水源地。监测结果表明，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阿图什市水源地</w:t>
      </w:r>
      <w:r>
        <w:rPr>
          <w:rFonts w:hint="eastAsia" w:ascii="仿宋" w:hAnsi="仿宋" w:eastAsia="仿宋" w:cs="仿宋"/>
          <w:i w:val="0"/>
          <w:caps w:val="0"/>
          <w:color w:val="2B2B2B"/>
          <w:spacing w:val="-2"/>
          <w:kern w:val="0"/>
          <w:sz w:val="32"/>
          <w:szCs w:val="32"/>
          <w:shd w:val="clear" w:color="auto" w:fill="FFFFFF"/>
          <w:lang w:val="en-US" w:eastAsia="zh-CN" w:bidi="ar"/>
        </w:rPr>
        <w:t>水质符合Ⅲ类。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2B2B2B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表</w:t>
      </w:r>
      <w:r>
        <w:rPr>
          <w:rFonts w:hint="eastAsia" w:ascii="宋体" w:hAnsi="宋体" w:cs="宋体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</w:t>
      </w:r>
      <w:r>
        <w:rPr>
          <w:rFonts w:hint="eastAsia" w:ascii="宋体" w:hAnsi="宋体" w:eastAsia="宋体" w:cs="宋体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-</w:t>
      </w:r>
      <w:r>
        <w:rPr>
          <w:rFonts w:hint="eastAsia" w:ascii="宋体" w:hAnsi="宋体" w:cs="宋体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8</w:t>
      </w:r>
      <w:r>
        <w:rPr>
          <w:rFonts w:hint="eastAsia" w:ascii="宋体" w:hAnsi="宋体" w:eastAsia="宋体" w:cs="宋体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20</w:t>
      </w:r>
      <w:r>
        <w:rPr>
          <w:rFonts w:hint="eastAsia" w:ascii="宋体" w:hAnsi="宋体" w:cs="宋体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18</w:t>
      </w:r>
      <w:r>
        <w:rPr>
          <w:rFonts w:hint="eastAsia" w:ascii="宋体" w:hAnsi="宋体" w:eastAsia="宋体" w:cs="宋体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年</w:t>
      </w:r>
      <w:r>
        <w:rPr>
          <w:rFonts w:hint="eastAsia" w:ascii="宋体" w:hAnsi="宋体" w:cs="宋体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9</w:t>
      </w:r>
      <w:r>
        <w:rPr>
          <w:rFonts w:hint="eastAsia" w:ascii="宋体" w:hAnsi="宋体" w:eastAsia="宋体" w:cs="宋体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cs="宋体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克州</w:t>
      </w:r>
      <w:r>
        <w:rPr>
          <w:rFonts w:hint="eastAsia" w:ascii="宋体" w:hAnsi="宋体" w:eastAsia="宋体" w:cs="宋体"/>
          <w:b/>
          <w:i w:val="0"/>
          <w:caps w:val="0"/>
          <w:color w:val="2B2B2B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城市集中式生活饮用水水源地水质状况</w:t>
      </w:r>
    </w:p>
    <w:tbl>
      <w:tblPr>
        <w:tblStyle w:val="3"/>
        <w:tblW w:w="495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389"/>
        <w:gridCol w:w="530"/>
        <w:gridCol w:w="530"/>
        <w:gridCol w:w="529"/>
        <w:gridCol w:w="526"/>
        <w:gridCol w:w="528"/>
        <w:gridCol w:w="536"/>
        <w:gridCol w:w="535"/>
        <w:gridCol w:w="536"/>
        <w:gridCol w:w="736"/>
        <w:gridCol w:w="878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23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测点名称</w:t>
            </w:r>
          </w:p>
        </w:tc>
        <w:tc>
          <w:tcPr>
            <w:tcW w:w="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2020年目标水质</w:t>
            </w:r>
          </w:p>
        </w:tc>
        <w:tc>
          <w:tcPr>
            <w:tcW w:w="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201</w:t>
            </w:r>
            <w:r>
              <w:rPr>
                <w:rFonts w:hint="eastAsia" w:ascii="宋体" w:hAnsi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年水质类别</w:t>
            </w:r>
          </w:p>
        </w:tc>
        <w:tc>
          <w:tcPr>
            <w:tcW w:w="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月水质类别</w:t>
            </w:r>
          </w:p>
        </w:tc>
        <w:tc>
          <w:tcPr>
            <w:tcW w:w="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月水质类别</w:t>
            </w:r>
          </w:p>
        </w:tc>
        <w:tc>
          <w:tcPr>
            <w:tcW w:w="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月水质类别</w:t>
            </w:r>
          </w:p>
        </w:tc>
        <w:tc>
          <w:tcPr>
            <w:tcW w:w="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月水质类别</w:t>
            </w:r>
          </w:p>
        </w:tc>
        <w:tc>
          <w:tcPr>
            <w:tcW w:w="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月水质类别</w:t>
            </w:r>
          </w:p>
        </w:tc>
        <w:tc>
          <w:tcPr>
            <w:tcW w:w="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月水质类别</w:t>
            </w:r>
          </w:p>
        </w:tc>
        <w:tc>
          <w:tcPr>
            <w:tcW w:w="7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2018年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1-</w:t>
            </w:r>
            <w:r>
              <w:rPr>
                <w:rFonts w:hint="eastAsia" w:ascii="宋体" w:hAnsi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月水质类别</w:t>
            </w:r>
          </w:p>
        </w:tc>
        <w:tc>
          <w:tcPr>
            <w:tcW w:w="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上年1-</w:t>
            </w:r>
            <w:r>
              <w:rPr>
                <w:rFonts w:hint="eastAsia" w:ascii="宋体" w:hAnsi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月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水质类别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40" w:hRule="atLeast"/>
          <w:jc w:val="center"/>
        </w:trPr>
        <w:tc>
          <w:tcPr>
            <w:tcW w:w="23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阿图什市水源地</w:t>
            </w:r>
          </w:p>
        </w:tc>
        <w:tc>
          <w:tcPr>
            <w:tcW w:w="5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5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 </w:t>
            </w:r>
          </w:p>
        </w:tc>
        <w:tc>
          <w:tcPr>
            <w:tcW w:w="5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 </w:t>
            </w:r>
          </w:p>
        </w:tc>
        <w:tc>
          <w:tcPr>
            <w:tcW w:w="5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5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2B2B2B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75" w:hRule="atLeast"/>
          <w:jc w:val="center"/>
        </w:trPr>
        <w:tc>
          <w:tcPr>
            <w:tcW w:w="23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阿克陶县水源地</w:t>
            </w:r>
          </w:p>
        </w:tc>
        <w:tc>
          <w:tcPr>
            <w:tcW w:w="5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5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5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</w:p>
        </w:tc>
        <w:tc>
          <w:tcPr>
            <w:tcW w:w="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</w:p>
        </w:tc>
        <w:tc>
          <w:tcPr>
            <w:tcW w:w="5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2B2B2B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2B2B2B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23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阿合奇县自来水公司水源地</w:t>
            </w:r>
          </w:p>
        </w:tc>
        <w:tc>
          <w:tcPr>
            <w:tcW w:w="5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5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Ⅲ</w:t>
            </w:r>
          </w:p>
        </w:tc>
        <w:tc>
          <w:tcPr>
            <w:tcW w:w="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5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5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5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2B2B2B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2B2B2B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23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00" w:lineRule="exact"/>
              <w:jc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乌恰县库孜洪河水源地</w:t>
            </w:r>
          </w:p>
        </w:tc>
        <w:tc>
          <w:tcPr>
            <w:tcW w:w="5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Ⅱ</w:t>
            </w:r>
          </w:p>
        </w:tc>
        <w:tc>
          <w:tcPr>
            <w:tcW w:w="5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Ⅱ</w:t>
            </w:r>
          </w:p>
        </w:tc>
        <w:tc>
          <w:tcPr>
            <w:tcW w:w="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Ⅱ</w:t>
            </w:r>
          </w:p>
        </w:tc>
        <w:tc>
          <w:tcPr>
            <w:tcW w:w="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5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5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</w:p>
        </w:tc>
        <w:tc>
          <w:tcPr>
            <w:tcW w:w="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5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center"/>
              <w:rPr>
                <w:color w:val="2B2B2B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B2B2B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2B2B2B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2B2B2B"/>
                <w:sz w:val="21"/>
                <w:szCs w:val="21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C0FB6"/>
    <w:rsid w:val="11BD233B"/>
    <w:rsid w:val="2C4B4B1E"/>
    <w:rsid w:val="2DC42F10"/>
    <w:rsid w:val="339B382B"/>
    <w:rsid w:val="59A20741"/>
    <w:rsid w:val="63CE654B"/>
    <w:rsid w:val="66E05C0A"/>
    <w:rsid w:val="7FF5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2020-09-22T11:38:00Z</dcterms:created>
  <dc:creator>Administrator</dc:creator>
  <cp:lastModifiedBy>Administrator</cp:lastModifiedBy>
  <dcterms:modified xsi:type="dcterms:W3CDTF">2020-09-22T11:59:39Z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