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  <w:lang w:val="en-US" w:eastAsia="zh-CN"/>
        </w:rPr>
        <w:t>附件：</w:t>
      </w: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中共克孜勒苏柯尔克孜自治州委员会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教育工作委员会202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hint="eastAsia" w:ascii="黑体" w:hAnsi="黑体" w:eastAsia="黑体"/>
          <w:kern w:val="0"/>
          <w:sz w:val="36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</w:rPr>
      </w:pPr>
      <w:r>
        <w:rPr>
          <w:rFonts w:hint="eastAsia" w:ascii="黑体" w:hAnsi="黑体" w:eastAsia="黑体"/>
          <w:kern w:val="0"/>
          <w:sz w:val="36"/>
        </w:rPr>
        <w:t>目 录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第一部分  克州党委教育工委单位概况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第二部分  202</w:t>
      </w:r>
      <w:r>
        <w:rPr>
          <w:rFonts w:hint="eastAsia" w:ascii="仿宋_GB2312" w:hAnsi="宋体" w:eastAsia="仿宋_GB2312"/>
          <w:b/>
          <w:kern w:val="0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lang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bookmarkStart w:id="1" w:name="_GoBack"/>
      <w:bookmarkEnd w:id="1"/>
      <w:r>
        <w:rPr>
          <w:rFonts w:hint="eastAsia" w:ascii="仿宋_GB2312" w:hAnsi="宋体" w:eastAsia="仿宋_GB2312"/>
          <w:kern w:val="0"/>
        </w:rPr>
        <w:t>一、关于</w:t>
      </w:r>
      <w:bookmarkStart w:id="0" w:name="_Hlk30265505"/>
      <w:r>
        <w:rPr>
          <w:rFonts w:hint="eastAsia" w:ascii="仿宋_GB2312" w:hAnsi="宋体" w:eastAsia="仿宋_GB2312"/>
          <w:kern w:val="0"/>
        </w:rPr>
        <w:t>克州党委教育工委</w:t>
      </w:r>
      <w:bookmarkEnd w:id="0"/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二、关于克州党委教育工委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三、关于克州党委教育工委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</w:rPr>
      </w:pPr>
      <w:r>
        <w:rPr>
          <w:rFonts w:hint="eastAsia" w:ascii="仿宋_GB2312" w:hAnsi="宋体" w:eastAsia="仿宋_GB2312"/>
          <w:bCs/>
          <w:kern w:val="0"/>
        </w:rPr>
        <w:t>四、关于</w:t>
      </w:r>
      <w:r>
        <w:rPr>
          <w:rFonts w:hint="eastAsia" w:ascii="仿宋_GB2312" w:hAnsi="宋体" w:eastAsia="仿宋_GB2312"/>
          <w:kern w:val="0"/>
        </w:rPr>
        <w:t>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bCs/>
          <w:kern w:val="0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五、关于克州党委教育工委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六、关于克州党委教育工委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七、关于克州党委教育工委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年一般公共预算项目支出情况说明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八、关于克州党委教育工委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九、关于克州党委教育工委</w:t>
      </w:r>
      <w:r>
        <w:rPr>
          <w:rFonts w:hint="eastAsia" w:ascii="仿宋_GB2312" w:hAnsi="宋体" w:eastAsia="仿宋_GB2312"/>
          <w:kern w:val="0"/>
          <w:lang w:eastAsia="zh-CN"/>
        </w:rPr>
        <w:t>2021</w:t>
      </w:r>
      <w:r>
        <w:rPr>
          <w:rFonts w:hint="eastAsia" w:ascii="仿宋_GB2312" w:hAnsi="宋体" w:eastAsia="仿宋_GB2312"/>
          <w:kern w:val="0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</w:rPr>
      </w:pPr>
      <w:r>
        <w:rPr>
          <w:rFonts w:hint="eastAsia" w:ascii="仿宋_GB2312" w:hAnsi="宋体" w:eastAsia="仿宋_GB2312"/>
          <w:kern w:val="0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第四部分  名词解释</w:t>
      </w:r>
    </w:p>
    <w:p>
      <w:pPr>
        <w:widowControl/>
        <w:jc w:val="left"/>
        <w:rPr>
          <w:rFonts w:ascii="黑体" w:hAnsi="黑体" w:eastAsia="黑体"/>
          <w:kern w:val="0"/>
        </w:rPr>
      </w:pPr>
      <w:r>
        <w:rPr>
          <w:rFonts w:ascii="黑体" w:hAnsi="黑体" w:eastAsia="黑体"/>
          <w:kern w:val="0"/>
        </w:rPr>
        <w:br w:type="page"/>
      </w:r>
    </w:p>
    <w:p>
      <w:pPr>
        <w:widowControl/>
        <w:jc w:val="center"/>
        <w:outlineLvl w:val="1"/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t>第一部分  克州党委教育工委部门单位概况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</w:rPr>
      </w:pPr>
      <w:r>
        <w:rPr>
          <w:rFonts w:hint="eastAsia" w:ascii="黑体" w:hAnsi="黑体" w:eastAsia="黑体" w:cs="宋体"/>
          <w:bCs/>
          <w:kern w:val="0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克州党委教育工委主要职能：负责强化党对教育工作的全面领导，指导教育系统贯彻执行党的路线方针政策，全面贯彻党的教育方针，坚持办学正确政治方向，对教育系统党的建设重大问题进行调查研究，向自治州党委提出意见建议；指导县（市）党委教育工委工作；会同自治州党委组织部，负责自治州党委管理的学校领导班子和人员管理工作，加强学校中层干部管理和后备干部队伍建设；指导加强教师队伍建设特别是师德师风建设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</w:rPr>
      </w:pPr>
      <w:r>
        <w:rPr>
          <w:rFonts w:hint="eastAsia" w:ascii="黑体" w:hAnsi="黑体" w:eastAsia="黑体" w:cs="宋体"/>
          <w:bCs/>
          <w:kern w:val="0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/>
          <w:kern w:val="0"/>
        </w:rPr>
        <w:t>克州党委教育工委</w:t>
      </w:r>
      <w:r>
        <w:rPr>
          <w:rFonts w:hint="eastAsia" w:ascii="仿宋_GB2312" w:hAnsi="黑体" w:eastAsia="仿宋_GB2312" w:cs="宋体"/>
          <w:bCs/>
          <w:kern w:val="0"/>
        </w:rPr>
        <w:t>无下属预算单位，下设</w:t>
      </w:r>
      <w:r>
        <w:rPr>
          <w:rFonts w:hint="default" w:ascii="Times New Roman" w:hAnsi="Times New Roman" w:eastAsia="仿宋_GB2312" w:cs="Times New Roman"/>
          <w:bCs/>
          <w:kern w:val="0"/>
        </w:rPr>
        <w:t>2</w:t>
      </w:r>
      <w:r>
        <w:rPr>
          <w:rFonts w:hint="eastAsia" w:ascii="仿宋_GB2312" w:hAnsi="黑体" w:eastAsia="仿宋_GB2312" w:cs="宋体"/>
          <w:bCs/>
          <w:kern w:val="0"/>
        </w:rPr>
        <w:t>个处室，分别是：办公室、业务科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/>
          <w:kern w:val="0"/>
        </w:rPr>
        <w:t>克州党委教育工委</w:t>
      </w:r>
      <w:r>
        <w:rPr>
          <w:rFonts w:hint="eastAsia" w:ascii="仿宋_GB2312" w:hAnsi="宋体" w:eastAsia="仿宋_GB2312" w:cs="宋体"/>
          <w:kern w:val="0"/>
        </w:rPr>
        <w:t>编制数</w:t>
      </w:r>
      <w:r>
        <w:rPr>
          <w:rFonts w:hint="default" w:ascii="Times New Roman" w:hAnsi="Times New Roman" w:eastAsia="仿宋_GB2312" w:cs="Times New Roman"/>
          <w:kern w:val="0"/>
        </w:rPr>
        <w:t>7</w:t>
      </w:r>
      <w:r>
        <w:rPr>
          <w:rFonts w:hint="eastAsia" w:ascii="仿宋_GB2312" w:hAnsi="宋体" w:eastAsia="仿宋_GB2312" w:cs="宋体"/>
          <w:kern w:val="0"/>
        </w:rPr>
        <w:t>人，实有人数</w:t>
      </w:r>
      <w:r>
        <w:rPr>
          <w:rFonts w:hint="eastAsia" w:eastAsia="仿宋_GB2312" w:cs="Times New Roman"/>
          <w:kern w:val="0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</w:rPr>
        <w:t>人，其中：在职</w:t>
      </w:r>
      <w:r>
        <w:rPr>
          <w:rFonts w:hint="eastAsia" w:eastAsia="仿宋_GB2312" w:cs="Times New Roman"/>
          <w:kern w:val="0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</w:rPr>
        <w:t>人，减少</w:t>
      </w:r>
      <w:r>
        <w:rPr>
          <w:rFonts w:hint="eastAsia" w:eastAsia="仿宋_GB2312" w:cs="Times New Roman"/>
          <w:kern w:val="0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</w:rPr>
        <w:t>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</w:rPr>
      </w:pPr>
    </w:p>
    <w:p>
      <w:pPr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br w:type="page"/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t xml:space="preserve">第二部分  </w:t>
      </w:r>
      <w:r>
        <w:rPr>
          <w:rFonts w:hint="eastAsia" w:ascii="黑体" w:hAnsi="黑体" w:eastAsia="黑体"/>
          <w:kern w:val="0"/>
          <w:lang w:eastAsia="zh-CN"/>
        </w:rPr>
        <w:t>2021</w:t>
      </w:r>
      <w:r>
        <w:rPr>
          <w:rFonts w:hint="eastAsia" w:ascii="黑体" w:hAnsi="黑体" w:eastAsia="黑体"/>
          <w:kern w:val="0"/>
        </w:rPr>
        <w:t>年部门</w:t>
      </w:r>
      <w:r>
        <w:rPr>
          <w:rFonts w:hint="eastAsia" w:ascii="黑体" w:hAnsi="黑体" w:eastAsia="黑体"/>
          <w:kern w:val="0"/>
          <w:lang w:eastAsia="zh-CN"/>
        </w:rPr>
        <w:t>（</w:t>
      </w:r>
      <w:r>
        <w:rPr>
          <w:rFonts w:hint="eastAsia" w:ascii="黑体" w:hAnsi="黑体" w:eastAsia="黑体"/>
          <w:kern w:val="0"/>
          <w:lang w:val="en-US" w:eastAsia="zh-CN"/>
        </w:rPr>
        <w:t>单位</w:t>
      </w:r>
      <w:r>
        <w:rPr>
          <w:rFonts w:hint="eastAsia" w:ascii="黑体" w:hAnsi="黑体" w:eastAsia="黑体"/>
          <w:kern w:val="0"/>
          <w:lang w:eastAsia="zh-CN"/>
        </w:rPr>
        <w:t>）</w:t>
      </w:r>
      <w:r>
        <w:rPr>
          <w:rFonts w:hint="eastAsia" w:ascii="黑体" w:hAnsi="黑体" w:eastAsia="黑体"/>
          <w:kern w:val="0"/>
        </w:rPr>
        <w:t>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部门（单位）收支总体情况表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编制部门（单位）：克州党委教育工委                        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1785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一、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eastAsia="仿宋_GB2312" w:cs="Times New Roman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eastAsia="仿宋_GB2312" w:cs="Times New Roman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eastAsia" w:eastAsia="仿宋_GB2312" w:cs="Times New Roman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    国有资本经营预算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资金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 抗疫特别国债安排的支出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本  年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支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小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1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48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75.74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编制</w:t>
      </w:r>
      <w:r>
        <w:rPr>
          <w:rFonts w:hint="eastAsia" w:ascii="仿宋_GB2312" w:hAnsi="宋体" w:eastAsia="仿宋_GB2312"/>
          <w:kern w:val="0"/>
          <w:sz w:val="24"/>
        </w:rPr>
        <w:t xml:space="preserve">部门（单位）：克州党委教育工委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4"/>
        <w:tblW w:w="908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420"/>
        <w:gridCol w:w="449"/>
        <w:gridCol w:w="1111"/>
        <w:gridCol w:w="884"/>
        <w:gridCol w:w="885"/>
        <w:gridCol w:w="541"/>
        <w:gridCol w:w="1"/>
        <w:gridCol w:w="432"/>
        <w:gridCol w:w="1"/>
        <w:gridCol w:w="412"/>
        <w:gridCol w:w="1"/>
        <w:gridCol w:w="412"/>
        <w:gridCol w:w="1"/>
        <w:gridCol w:w="423"/>
        <w:gridCol w:w="1"/>
        <w:gridCol w:w="432"/>
        <w:gridCol w:w="1"/>
        <w:gridCol w:w="412"/>
        <w:gridCol w:w="1"/>
        <w:gridCol w:w="423"/>
        <w:gridCol w:w="1"/>
        <w:gridCol w:w="448"/>
        <w:gridCol w:w="1"/>
        <w:gridCol w:w="854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780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国有资本经营预算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教育收费）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2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资金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收入</w:t>
            </w:r>
          </w:p>
        </w:tc>
        <w:tc>
          <w:tcPr>
            <w:tcW w:w="42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4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党委办公厅（室）及相关机构事务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行政运行（党委办公厅（室）及相关机构事务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其他党委运行办公厅（室）及相关机构事务支出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hint="eastAsia"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部门（单位）支出总体情况表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编制部门（单位）：克州党委教育工委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4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465"/>
        <w:gridCol w:w="420"/>
        <w:gridCol w:w="2784"/>
        <w:gridCol w:w="14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7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7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党委办公厅（室）及相关机构事务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行政运行（党委办公厅（室）及相关机构事务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其他党委运行办公厅（室）及相关机构事务支出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</w:tbl>
    <w:p>
      <w:pPr>
        <w:rPr>
          <w:rFonts w:hint="eastAsia"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编制部门（单位）：克州党委教育工委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单位：万元</w:t>
      </w:r>
    </w:p>
    <w:tbl>
      <w:tblPr>
        <w:tblStyle w:val="4"/>
        <w:tblW w:w="91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870"/>
        <w:gridCol w:w="2280"/>
        <w:gridCol w:w="668"/>
        <w:gridCol w:w="1078"/>
        <w:gridCol w:w="1122"/>
        <w:gridCol w:w="11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2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val="en-US" w:eastAsia="zh-CN"/>
              </w:rPr>
              <w:t>国有经营资本预算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一、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国有资本经营预算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230转移性支出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 抗疫特别国债安排的支出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本  年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支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小  计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方正仿宋_GBK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表五：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930"/>
        <w:gridCol w:w="240"/>
        <w:gridCol w:w="1240"/>
        <w:gridCol w:w="83"/>
        <w:gridCol w:w="154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编制部门（单位）：克州党委教育工委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8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9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56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9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党委办公厅（室）及相关机构事务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行政运行（党委办公厅（室）及相关机构事务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其他党委运行办公厅（室）及相关机构事务支出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75.74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</w:p>
        </w:tc>
      </w:tr>
    </w:tbl>
    <w:p>
      <w:pPr>
        <w:rPr>
          <w:rFonts w:hint="eastAsia"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表六：</w:t>
      </w:r>
    </w:p>
    <w:tbl>
      <w:tblPr>
        <w:tblStyle w:val="4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765"/>
        <w:gridCol w:w="3105"/>
        <w:gridCol w:w="741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编制部门（单位）：克州党委教育工委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4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10.95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手续费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??_GB2312" w:hAnsi="宋体" w:eastAsia="Times New Roman" w:cs="宋体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7.93</w:t>
            </w:r>
          </w:p>
        </w:tc>
      </w:tr>
    </w:tbl>
    <w:p>
      <w:pPr>
        <w:rPr>
          <w:rFonts w:hint="eastAsia"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表七：</w:t>
      </w:r>
    </w:p>
    <w:tbl>
      <w:tblPr>
        <w:tblStyle w:val="4"/>
        <w:tblW w:w="910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"/>
        <w:gridCol w:w="5"/>
        <w:gridCol w:w="435"/>
        <w:gridCol w:w="555"/>
        <w:gridCol w:w="1128"/>
        <w:gridCol w:w="747"/>
        <w:gridCol w:w="774"/>
        <w:gridCol w:w="636"/>
        <w:gridCol w:w="675"/>
        <w:gridCol w:w="390"/>
        <w:gridCol w:w="390"/>
        <w:gridCol w:w="481"/>
        <w:gridCol w:w="300"/>
        <w:gridCol w:w="525"/>
        <w:gridCol w:w="458"/>
        <w:gridCol w:w="511"/>
        <w:gridCol w:w="245"/>
        <w:gridCol w:w="24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606" w:type="dxa"/>
          <w:wAfter w:w="247" w:type="dxa"/>
          <w:trHeight w:val="375" w:hRule="atLeast"/>
        </w:trPr>
        <w:tc>
          <w:tcPr>
            <w:tcW w:w="8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05" w:type="dxa"/>
          <w:wAfter w:w="247" w:type="dxa"/>
          <w:trHeight w:val="405" w:hRule="atLeast"/>
        </w:trPr>
        <w:tc>
          <w:tcPr>
            <w:tcW w:w="42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编制部门（单位）：克州党委教育工委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0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74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9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9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2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1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9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11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2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党委办公厅（室）及相关机构事务</w:t>
            </w: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其他党委运行办公厅（室）及相关机构事务支出</w:t>
            </w: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  <w:t>教育培训经费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  <w:t>20.00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0"/>
                <w:szCs w:val="20"/>
                <w:lang w:val="en-US" w:eastAsia="zh-CN"/>
              </w:rPr>
              <w:t>25.00</w:t>
            </w: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112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其他党委运行办公厅（室）及相关机构事务支出</w:t>
            </w: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  <w:t>党建示范校经费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方正仿宋_GBK" w:hAnsi="方正仿宋_GBK" w:eastAsia="方正仿宋_GBK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9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8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300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11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1" w:type="dxa"/>
            <w:gridSpan w:val="3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2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kern w:val="0"/>
                <w:sz w:val="20"/>
                <w:szCs w:val="20"/>
                <w:lang w:val="en-US" w:eastAsia="zh-CN"/>
              </w:rPr>
              <w:t>35.00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eastAsia="Times New Roman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49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</w:rPr>
            </w:pPr>
          </w:p>
        </w:tc>
      </w:tr>
    </w:tbl>
    <w:p>
      <w:pPr>
        <w:rPr>
          <w:rFonts w:hint="eastAsia"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编制单位（单位）：克州党委教育工委                              单位：万元</w:t>
      </w:r>
    </w:p>
    <w:tbl>
      <w:tblPr>
        <w:tblStyle w:val="4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2.34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1.89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1.89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0.45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</w:rPr>
      </w:pPr>
    </w:p>
    <w:p>
      <w:pPr>
        <w:widowControl/>
        <w:outlineLvl w:val="1"/>
        <w:rPr>
          <w:rFonts w:ascii="仿宋_GB2312" w:hAnsi="宋体" w:eastAsia="仿宋_GB2312"/>
          <w:kern w:val="0"/>
        </w:rPr>
      </w:pPr>
    </w:p>
    <w:p>
      <w:pPr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</w:rPr>
      </w:pPr>
      <w:r>
        <w:rPr>
          <w:rFonts w:hint="eastAsia" w:ascii="仿宋_GB2312" w:hAnsi="宋体" w:eastAsia="仿宋_GB2312"/>
          <w:b/>
          <w:kern w:val="0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（单位）</w:t>
      </w:r>
      <w:r>
        <w:rPr>
          <w:rFonts w:hint="eastAsia" w:ascii="仿宋_GB2312" w:hAnsi="宋体" w:eastAsia="仿宋_GB2312"/>
          <w:kern w:val="0"/>
          <w:sz w:val="24"/>
        </w:rPr>
        <w:t>：克州党委教育工委                            单位：万元</w:t>
      </w:r>
    </w:p>
    <w:tbl>
      <w:tblPr>
        <w:tblStyle w:val="4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lang w:val="en-US" w:eastAsia="zh-CN"/>
        </w:rPr>
        <w:t>克州党委教育工委2021年度</w:t>
      </w:r>
      <w:r>
        <w:rPr>
          <w:rFonts w:hint="eastAsia" w:ascii="仿宋_GB2312" w:hAnsi="宋体" w:eastAsia="仿宋_GB2312"/>
          <w:b/>
          <w:kern w:val="0"/>
          <w:sz w:val="28"/>
        </w:rPr>
        <w:t>无政府性基金</w:t>
      </w:r>
      <w:r>
        <w:rPr>
          <w:rFonts w:hint="eastAsia" w:ascii="仿宋_GB2312" w:hAnsi="宋体" w:eastAsia="仿宋_GB2312"/>
          <w:b/>
          <w:kern w:val="0"/>
          <w:sz w:val="28"/>
          <w:lang w:val="en-US" w:eastAsia="zh-CN"/>
        </w:rPr>
        <w:t>,故此表为空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t xml:space="preserve">第三部分  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黑体" w:eastAsia="黑体"/>
          <w:kern w:val="0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黑体" w:eastAsia="黑体" w:cs="宋体"/>
          <w:bCs/>
          <w:kern w:val="0"/>
        </w:rPr>
        <w:t>一、</w:t>
      </w:r>
      <w:r>
        <w:rPr>
          <w:rFonts w:hint="eastAsia" w:ascii="黑体" w:hAnsi="宋体" w:eastAsia="黑体" w:cs="宋体"/>
          <w:kern w:val="0"/>
        </w:rPr>
        <w:t>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按照全口径预算的原则，克州党委教育工委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年所有收入和支出均纳入部门预算管理。收支总预算</w:t>
      </w:r>
      <w:r>
        <w:rPr>
          <w:rFonts w:hint="eastAsia" w:eastAsia="仿宋_GB2312" w:cs="Times New Roman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75.74万元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75.74万元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二、关于克州党委教育工委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克州党委教育工委部门收入预算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一般公共预算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万元，占</w:t>
      </w:r>
      <w:r>
        <w:rPr>
          <w:rFonts w:hint="default" w:ascii="Times New Roman" w:hAnsi="Times New Roman" w:eastAsia="仿宋_GB2312" w:cs="Times New Roman"/>
          <w:kern w:val="0"/>
        </w:rPr>
        <w:t>100</w:t>
      </w:r>
      <w:r>
        <w:rPr>
          <w:rFonts w:hint="eastAsia" w:ascii="仿宋_GB2312" w:hAnsi="宋体" w:eastAsia="仿宋_GB2312" w:cs="宋体"/>
          <w:kern w:val="0"/>
        </w:rPr>
        <w:t>%，比上年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</w:rPr>
        <w:t>增加</w:t>
      </w:r>
      <w:r>
        <w:rPr>
          <w:rFonts w:hint="eastAsia" w:eastAsia="仿宋_GB2312" w:cs="Times New Roman"/>
          <w:kern w:val="0"/>
          <w:lang w:val="en-US" w:eastAsia="zh-CN"/>
        </w:rPr>
        <w:t>2.33</w:t>
      </w:r>
      <w:r>
        <w:rPr>
          <w:rFonts w:hint="eastAsia" w:ascii="仿宋_GB2312" w:hAnsi="宋体" w:eastAsia="仿宋_GB2312" w:cs="宋体"/>
          <w:kern w:val="0"/>
        </w:rPr>
        <w:t>万元，主要原因是本单位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2020年增加党建示范校经费10.00万元，人员经费减少</w:t>
      </w:r>
      <w:r>
        <w:rPr>
          <w:rFonts w:hint="eastAsia" w:ascii="仿宋_GB2312" w:hAnsi="宋体" w:eastAsia="仿宋_GB2312" w:cs="宋体"/>
          <w:kern w:val="0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三、关于</w:t>
      </w:r>
      <w:r>
        <w:rPr>
          <w:rFonts w:hint="eastAsia" w:ascii="黑体" w:hAnsi="宋体" w:eastAsia="黑体" w:cs="宋体"/>
          <w:kern w:val="0"/>
          <w:lang w:val="en-US" w:eastAsia="zh-CN"/>
        </w:rPr>
        <w:t>克州党委教育工委</w:t>
      </w:r>
      <w:r>
        <w:rPr>
          <w:rFonts w:hint="eastAsia" w:eastAsia="黑体" w:cs="Times New Roman"/>
          <w:kern w:val="0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</w:rPr>
        <w:t>年支出预算情况说明</w:t>
      </w:r>
    </w:p>
    <w:p>
      <w:pPr>
        <w:spacing w:line="560" w:lineRule="exact"/>
        <w:ind w:firstLine="640" w:firstLineChars="200"/>
        <w:jc w:val="both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克州党委教育工委部门单位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年支出预算</w:t>
      </w:r>
      <w:r>
        <w:rPr>
          <w:rFonts w:hint="eastAsia" w:eastAsia="仿宋_GB2312" w:cs="Times New Roman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万元，其中：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基本支出</w:t>
      </w:r>
      <w:r>
        <w:rPr>
          <w:rFonts w:hint="eastAsia" w:eastAsia="仿宋_GB2312" w:cs="Times New Roman"/>
          <w:kern w:val="0"/>
          <w:lang w:val="en-US" w:eastAsia="zh-CN"/>
        </w:rPr>
        <w:t>40.74</w:t>
      </w:r>
      <w:r>
        <w:rPr>
          <w:rFonts w:hint="eastAsia" w:ascii="仿宋_GB2312" w:hAnsi="宋体" w:eastAsia="仿宋_GB2312" w:cs="宋体"/>
          <w:kern w:val="0"/>
        </w:rPr>
        <w:t>万元，占</w:t>
      </w:r>
      <w:r>
        <w:rPr>
          <w:rFonts w:hint="eastAsia" w:eastAsia="仿宋_GB2312" w:cs="Times New Roman"/>
          <w:kern w:val="0"/>
          <w:lang w:val="en-US" w:eastAsia="zh-CN"/>
        </w:rPr>
        <w:t>53.79</w:t>
      </w:r>
      <w:r>
        <w:rPr>
          <w:rFonts w:hint="eastAsia" w:ascii="仿宋_GB2312" w:hAnsi="宋体" w:eastAsia="仿宋_GB2312" w:cs="宋体"/>
          <w:kern w:val="0"/>
        </w:rPr>
        <w:t>%，比上年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预算减少12.67</w:t>
      </w:r>
      <w:r>
        <w:rPr>
          <w:rFonts w:hint="eastAsia" w:ascii="仿宋_GB2312" w:hAnsi="宋体" w:eastAsia="仿宋_GB2312" w:cs="宋体"/>
          <w:kern w:val="0"/>
        </w:rPr>
        <w:t>万元，主要原因是本单位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2020年人员减少1人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项目支出</w:t>
      </w:r>
      <w:r>
        <w:rPr>
          <w:rFonts w:hint="eastAsia" w:eastAsia="仿宋_GB2312" w:cs="Times New Roman"/>
          <w:kern w:val="0"/>
          <w:lang w:val="en-US" w:eastAsia="zh-CN"/>
        </w:rPr>
        <w:t>35.00</w:t>
      </w:r>
      <w:r>
        <w:rPr>
          <w:rFonts w:hint="eastAsia" w:ascii="仿宋_GB2312" w:hAnsi="宋体" w:eastAsia="仿宋_GB2312" w:cs="宋体"/>
          <w:kern w:val="0"/>
        </w:rPr>
        <w:t>万元，占</w:t>
      </w:r>
      <w:r>
        <w:rPr>
          <w:rFonts w:hint="eastAsia" w:eastAsia="仿宋_GB2312" w:cs="Times New Roman"/>
          <w:kern w:val="0"/>
          <w:lang w:val="en-US" w:eastAsia="zh-CN"/>
        </w:rPr>
        <w:t>46.21</w:t>
      </w:r>
      <w:r>
        <w:rPr>
          <w:rFonts w:hint="eastAsia" w:ascii="仿宋_GB2312" w:hAnsi="宋体" w:eastAsia="仿宋_GB2312" w:cs="宋体"/>
          <w:kern w:val="0"/>
        </w:rPr>
        <w:t>%，比上年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</w:rPr>
        <w:t>增加</w:t>
      </w:r>
      <w:r>
        <w:rPr>
          <w:rFonts w:hint="eastAsia" w:eastAsia="仿宋_GB2312" w:cs="Times New Roman"/>
          <w:kern w:val="0"/>
          <w:lang w:val="en-US" w:eastAsia="zh-CN"/>
        </w:rPr>
        <w:t>15.00</w:t>
      </w:r>
      <w:r>
        <w:rPr>
          <w:rFonts w:hint="eastAsia" w:ascii="仿宋_GB2312" w:hAnsi="宋体" w:eastAsia="仿宋_GB2312" w:cs="宋体"/>
          <w:kern w:val="0"/>
        </w:rPr>
        <w:t>万元，主要原因是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教育培训经费本年度增加5.00万元，新增党建示范校项目经费10.00万元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jc w:val="both"/>
        <w:rPr>
          <w:rFonts w:ascii="黑体" w:hAnsi="黑体" w:eastAsia="黑体" w:cs="宋体"/>
          <w:bCs/>
          <w:kern w:val="0"/>
        </w:rPr>
      </w:pPr>
      <w:r>
        <w:rPr>
          <w:rFonts w:hint="eastAsia" w:ascii="黑体" w:hAnsi="黑体" w:eastAsia="黑体" w:cs="宋体"/>
          <w:bCs/>
          <w:kern w:val="0"/>
        </w:rPr>
        <w:t>四、关于克州党委教育工委</w:t>
      </w:r>
      <w:r>
        <w:rPr>
          <w:rFonts w:hint="eastAsia" w:eastAsia="黑体" w:cs="Times New Roman"/>
          <w:bCs/>
          <w:kern w:val="0"/>
          <w:lang w:eastAsia="zh-CN"/>
        </w:rPr>
        <w:t>2021</w:t>
      </w:r>
      <w:r>
        <w:rPr>
          <w:rFonts w:hint="eastAsia" w:ascii="黑体" w:hAnsi="黑体" w:eastAsia="黑体" w:cs="宋体"/>
          <w:bCs/>
          <w:kern w:val="0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年财政拨款收支总预算</w:t>
      </w:r>
      <w:r>
        <w:rPr>
          <w:rFonts w:hint="eastAsia" w:eastAsia="仿宋_GB2312" w:cs="Times New Roman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</w:rPr>
      </w:pPr>
      <w:r>
        <w:rPr>
          <w:rFonts w:hint="eastAsia" w:ascii="仿宋_GB2312" w:hAnsi="宋体" w:eastAsia="仿宋_GB2312" w:cs="宋体"/>
          <w:spacing w:val="-6"/>
          <w:kern w:val="0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lang w:val="en-US" w:eastAsia="zh-CN"/>
        </w:rPr>
        <w:t>和国有资本经营预算</w:t>
      </w:r>
      <w:r>
        <w:rPr>
          <w:rFonts w:hint="eastAsia" w:ascii="仿宋_GB2312" w:hAnsi="宋体" w:eastAsia="仿宋_GB2312" w:cs="宋体"/>
          <w:spacing w:val="-6"/>
          <w:kern w:val="0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</w:rPr>
      </w:pPr>
      <w:r>
        <w:rPr>
          <w:rFonts w:hint="eastAsia" w:ascii="仿宋_GB2312" w:hAnsi="宋体" w:eastAsia="仿宋_GB2312" w:cs="宋体"/>
          <w:spacing w:val="-6"/>
          <w:kern w:val="0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spacing w:val="-6"/>
          <w:kern w:val="0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</w:rPr>
      </w:pPr>
      <w:r>
        <w:rPr>
          <w:rFonts w:hint="eastAsia" w:ascii="仿宋_GB2312" w:hAnsi="宋体" w:eastAsia="仿宋_GB2312" w:cs="宋体"/>
          <w:spacing w:val="-6"/>
          <w:kern w:val="0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spacing w:val="-6"/>
          <w:kern w:val="0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lang w:val="en-US" w:eastAsia="zh-CN"/>
        </w:rPr>
        <w:t>支付职工工资、津补贴、社会保障缴费、住房公积金缴费、单位日常开支、教育系统培训及教育系统党建示范校的开展</w:t>
      </w:r>
      <w:r>
        <w:rPr>
          <w:rFonts w:hint="eastAsia" w:ascii="仿宋_GB2312" w:hAnsi="宋体" w:eastAsia="仿宋_GB2312" w:cs="宋体"/>
          <w:spacing w:val="-6"/>
          <w:kern w:val="0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五、关于克州党委教育工委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年一般公共预算拨款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合计75.74万元，其中：</w:t>
      </w:r>
      <w:r>
        <w:rPr>
          <w:rFonts w:hint="eastAsia" w:ascii="仿宋_GB2312" w:hAnsi="宋体" w:eastAsia="仿宋_GB2312" w:cs="宋体"/>
          <w:kern w:val="0"/>
        </w:rPr>
        <w:t>基本支出</w:t>
      </w:r>
      <w:r>
        <w:rPr>
          <w:rFonts w:hint="eastAsia" w:eastAsia="仿宋_GB2312" w:cs="Times New Roman"/>
          <w:kern w:val="0"/>
          <w:lang w:val="en-US" w:eastAsia="zh-CN"/>
        </w:rPr>
        <w:t>40.74</w:t>
      </w:r>
      <w:r>
        <w:rPr>
          <w:rFonts w:hint="eastAsia" w:ascii="仿宋_GB2312" w:hAnsi="宋体" w:eastAsia="仿宋_GB2312" w:cs="宋体"/>
          <w:kern w:val="0"/>
        </w:rPr>
        <w:t>万元，比上年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预算减少12.67</w:t>
      </w:r>
      <w:r>
        <w:rPr>
          <w:rFonts w:hint="eastAsia" w:ascii="仿宋_GB2312" w:hAnsi="宋体" w:eastAsia="仿宋_GB2312" w:cs="宋体"/>
          <w:kern w:val="0"/>
        </w:rPr>
        <w:t>万元，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下降23.72</w:t>
      </w:r>
      <w:r>
        <w:rPr>
          <w:rFonts w:hint="eastAsia" w:ascii="仿宋_GB2312" w:hAnsi="宋体" w:eastAsia="仿宋_GB2312" w:cs="宋体"/>
          <w:kern w:val="0"/>
        </w:rPr>
        <w:t>%。主要原因是：本单位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2020年人员减少1人</w:t>
      </w:r>
      <w:r>
        <w:rPr>
          <w:rFonts w:hint="eastAsia" w:ascii="仿宋_GB2312" w:hAnsi="宋体" w:eastAsia="仿宋_GB2312" w:cs="宋体"/>
          <w:kern w:val="0"/>
        </w:rPr>
        <w:t>。项目支出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35.00</w:t>
      </w:r>
      <w:r>
        <w:rPr>
          <w:rFonts w:hint="eastAsia" w:ascii="仿宋_GB2312" w:hAnsi="宋体" w:eastAsia="仿宋_GB2312" w:cs="宋体"/>
          <w:kern w:val="0"/>
        </w:rPr>
        <w:t>万元，比上年预算增加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15.00</w:t>
      </w:r>
      <w:r>
        <w:rPr>
          <w:rFonts w:hint="eastAsia" w:ascii="仿宋_GB2312" w:hAnsi="宋体" w:eastAsia="仿宋_GB2312" w:cs="宋体"/>
          <w:kern w:val="0"/>
        </w:rPr>
        <w:t>万元，增长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75.00</w:t>
      </w:r>
      <w:r>
        <w:rPr>
          <w:rFonts w:hint="eastAsia" w:ascii="仿宋_GB2312" w:hAnsi="宋体" w:eastAsia="仿宋_GB2312" w:cs="宋体"/>
          <w:kern w:val="0"/>
        </w:rPr>
        <w:t>%。主要原因是：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本年度新增项目10.00万元，教育培训经费较上年度增加5.00万元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eastAsia="仿宋_GB2312"/>
        </w:rPr>
        <w:t>1.一般公共服务（</w:t>
      </w:r>
      <w:r>
        <w:rPr>
          <w:rFonts w:hint="default" w:ascii="Times New Roman" w:hAnsi="Times New Roman" w:eastAsia="仿宋_GB2312" w:cs="Times New Roman"/>
        </w:rPr>
        <w:t>201</w:t>
      </w:r>
      <w:r>
        <w:rPr>
          <w:rFonts w:hint="eastAsia" w:ascii="仿宋_GB2312" w:eastAsia="仿宋_GB2312"/>
        </w:rPr>
        <w:t>）</w:t>
      </w:r>
      <w:r>
        <w:rPr>
          <w:rFonts w:hint="eastAsia" w:eastAsia="楷体_GB2312" w:cs="Times New Roman"/>
          <w:b w:val="0"/>
          <w:bCs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万元，占</w:t>
      </w:r>
      <w:r>
        <w:rPr>
          <w:rFonts w:hint="default" w:ascii="Times New Roman" w:hAnsi="Times New Roman" w:eastAsia="仿宋_GB2312" w:cs="Times New Roman"/>
          <w:kern w:val="0"/>
        </w:rPr>
        <w:t>100</w:t>
      </w:r>
      <w:r>
        <w:rPr>
          <w:rFonts w:hint="eastAsia" w:ascii="仿宋_GB2312" w:hAnsi="宋体" w:eastAsia="仿宋_GB2312" w:cs="宋体"/>
          <w:kern w:val="0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1.一般公共服务（</w:t>
      </w:r>
      <w:r>
        <w:rPr>
          <w:rFonts w:hint="default" w:ascii="Times New Roman" w:hAnsi="Times New Roman" w:eastAsia="仿宋_GB2312" w:cs="Times New Roman"/>
          <w:kern w:val="0"/>
        </w:rPr>
        <w:t>201</w:t>
      </w:r>
      <w:r>
        <w:rPr>
          <w:rFonts w:hint="eastAsia" w:ascii="仿宋_GB2312" w:hAnsi="宋体" w:eastAsia="仿宋_GB2312" w:cs="宋体"/>
          <w:kern w:val="0"/>
        </w:rPr>
        <w:t>）党委办公厅（室）及相关机构事务（</w:t>
      </w:r>
      <w:r>
        <w:rPr>
          <w:rFonts w:hint="default" w:ascii="Times New Roman" w:hAnsi="Times New Roman" w:eastAsia="仿宋_GB2312" w:cs="Times New Roman"/>
          <w:kern w:val="0"/>
        </w:rPr>
        <w:t>31</w:t>
      </w:r>
      <w:r>
        <w:rPr>
          <w:rFonts w:hint="eastAsia" w:ascii="仿宋_GB2312" w:hAnsi="宋体" w:eastAsia="仿宋_GB2312" w:cs="宋体"/>
          <w:kern w:val="0"/>
        </w:rPr>
        <w:t>）行政运行（</w:t>
      </w:r>
      <w:r>
        <w:rPr>
          <w:rFonts w:hint="default" w:ascii="Times New Roman" w:hAnsi="Times New Roman" w:eastAsia="仿宋_GB2312" w:cs="Times New Roman"/>
          <w:kern w:val="0"/>
        </w:rPr>
        <w:t>01</w:t>
      </w:r>
      <w:r>
        <w:rPr>
          <w:rFonts w:hint="eastAsia" w:ascii="仿宋_GB2312" w:hAnsi="宋体" w:eastAsia="仿宋_GB2312" w:cs="宋体"/>
          <w:kern w:val="0"/>
        </w:rPr>
        <w:t>）</w:t>
      </w:r>
      <w:r>
        <w:rPr>
          <w:rFonts w:ascii="仿宋_GB2312" w:hAnsi="宋体" w:eastAsia="仿宋_GB2312" w:cs="宋体"/>
          <w:kern w:val="0"/>
        </w:rPr>
        <w:t>: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ascii="仿宋_GB2312" w:hAnsi="宋体" w:eastAsia="仿宋_GB2312" w:cs="宋体"/>
          <w:kern w:val="0"/>
        </w:rPr>
        <w:t>年预算数为</w:t>
      </w:r>
      <w:r>
        <w:rPr>
          <w:rFonts w:hint="eastAsia" w:eastAsia="仿宋_GB2312" w:cs="Times New Roman"/>
          <w:kern w:val="0"/>
          <w:lang w:val="en-US" w:eastAsia="zh-CN"/>
        </w:rPr>
        <w:t>40.74</w:t>
      </w:r>
      <w:r>
        <w:rPr>
          <w:rFonts w:ascii="仿宋_GB2312" w:hAnsi="宋体" w:eastAsia="仿宋_GB2312" w:cs="宋体"/>
          <w:kern w:val="0"/>
        </w:rPr>
        <w:t>万元，</w:t>
      </w:r>
      <w:r>
        <w:rPr>
          <w:rFonts w:hint="eastAsia" w:ascii="仿宋_GB2312" w:hAnsi="宋体" w:eastAsia="仿宋_GB2312" w:cs="宋体"/>
          <w:kern w:val="0"/>
        </w:rPr>
        <w:t>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预算减少12.67</w:t>
      </w:r>
      <w:r>
        <w:rPr>
          <w:rFonts w:hint="eastAsia" w:ascii="仿宋_GB2312" w:hAnsi="宋体" w:eastAsia="仿宋_GB2312" w:cs="宋体"/>
          <w:kern w:val="0"/>
        </w:rPr>
        <w:t>万元，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减少23.72</w:t>
      </w:r>
      <w:r>
        <w:rPr>
          <w:rFonts w:hint="eastAsia" w:ascii="仿宋_GB2312" w:hAnsi="宋体" w:eastAsia="仿宋_GB2312" w:cs="宋体"/>
          <w:kern w:val="0"/>
        </w:rPr>
        <w:t>%，主要原因是：本单位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2020年人员减少1人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楷体_GB2312" w:hAnsi="宋体" w:eastAsia="楷体_GB2312" w:cs="宋体"/>
          <w:kern w:val="0"/>
        </w:rPr>
        <w:t>2.</w:t>
      </w:r>
      <w:r>
        <w:rPr>
          <w:rFonts w:hint="eastAsia" w:ascii="仿宋_GB2312" w:hAnsi="宋体" w:eastAsia="仿宋_GB2312" w:cs="宋体"/>
          <w:kern w:val="0"/>
        </w:rPr>
        <w:t>一般公共服务（</w:t>
      </w:r>
      <w:r>
        <w:rPr>
          <w:rFonts w:hint="default" w:ascii="Times New Roman" w:hAnsi="Times New Roman" w:eastAsia="仿宋_GB2312" w:cs="Times New Roman"/>
          <w:kern w:val="0"/>
        </w:rPr>
        <w:t>201</w:t>
      </w:r>
      <w:r>
        <w:rPr>
          <w:rFonts w:hint="eastAsia" w:ascii="仿宋_GB2312" w:hAnsi="宋体" w:eastAsia="仿宋_GB2312" w:cs="宋体"/>
          <w:kern w:val="0"/>
        </w:rPr>
        <w:t>）其他党委办公厅（室）及相关机构事务（</w:t>
      </w:r>
      <w:r>
        <w:rPr>
          <w:rFonts w:hint="default" w:ascii="Times New Roman" w:hAnsi="Times New Roman" w:eastAsia="仿宋_GB2312" w:cs="Times New Roman"/>
          <w:kern w:val="0"/>
        </w:rPr>
        <w:t>31</w:t>
      </w:r>
      <w:r>
        <w:rPr>
          <w:rFonts w:hint="eastAsia" w:ascii="仿宋_GB2312" w:hAnsi="宋体" w:eastAsia="仿宋_GB2312" w:cs="宋体"/>
          <w:kern w:val="0"/>
        </w:rPr>
        <w:t>）行政运行（</w:t>
      </w:r>
      <w:r>
        <w:rPr>
          <w:rFonts w:hint="default" w:ascii="Times New Roman" w:hAnsi="Times New Roman" w:eastAsia="仿宋_GB2312" w:cs="Times New Roman"/>
          <w:kern w:val="0"/>
        </w:rPr>
        <w:t>99</w:t>
      </w:r>
      <w:r>
        <w:rPr>
          <w:rFonts w:hint="eastAsia" w:ascii="仿宋_GB2312" w:hAnsi="宋体" w:eastAsia="仿宋_GB2312" w:cs="宋体"/>
          <w:kern w:val="0"/>
        </w:rPr>
        <w:t>）: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年预算数为</w:t>
      </w:r>
      <w:r>
        <w:rPr>
          <w:rFonts w:hint="eastAsia" w:eastAsia="仿宋_GB2312" w:cs="Times New Roman"/>
          <w:kern w:val="0"/>
          <w:lang w:val="en-US" w:eastAsia="zh-CN"/>
        </w:rPr>
        <w:t>35.00</w:t>
      </w:r>
      <w:r>
        <w:rPr>
          <w:rFonts w:hint="eastAsia" w:ascii="仿宋_GB2312" w:hAnsi="宋体" w:eastAsia="仿宋_GB2312" w:cs="宋体"/>
          <w:kern w:val="0"/>
        </w:rPr>
        <w:t>万元，比上年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</w:rPr>
        <w:t>增加</w:t>
      </w:r>
      <w:r>
        <w:rPr>
          <w:rFonts w:hint="eastAsia" w:eastAsia="仿宋_GB2312" w:cs="Times New Roman"/>
          <w:kern w:val="0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0"/>
        </w:rPr>
        <w:t>.00</w:t>
      </w:r>
      <w:r>
        <w:rPr>
          <w:rFonts w:hint="eastAsia" w:ascii="仿宋_GB2312" w:hAnsi="宋体" w:eastAsia="仿宋_GB2312" w:cs="宋体"/>
          <w:kern w:val="0"/>
        </w:rPr>
        <w:t>万元，增长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75.00</w:t>
      </w:r>
      <w:r>
        <w:rPr>
          <w:rFonts w:hint="eastAsia" w:ascii="仿宋_GB2312" w:hAnsi="宋体" w:eastAsia="仿宋_GB2312" w:cs="宋体"/>
          <w:kern w:val="0"/>
        </w:rPr>
        <w:t>%，主要原因是：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本单位教育培训经费本年度增加5.00万元，新增党建示范校项目经费10.00万元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六、关于克州党委教育工委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40.74</w:t>
      </w:r>
      <w:r>
        <w:rPr>
          <w:rFonts w:hint="eastAsia" w:ascii="仿宋_GB2312" w:hAnsi="宋体" w:eastAsia="仿宋_GB2312" w:cs="宋体"/>
          <w:kern w:val="0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人员经费</w:t>
      </w:r>
      <w:r>
        <w:rPr>
          <w:rFonts w:hint="eastAsia" w:eastAsia="仿宋_GB2312" w:cs="Times New Roman"/>
          <w:kern w:val="0"/>
          <w:lang w:val="en-US" w:eastAsia="zh-CN"/>
        </w:rPr>
        <w:t>32.81</w:t>
      </w:r>
      <w:r>
        <w:rPr>
          <w:rFonts w:hint="eastAsia" w:ascii="仿宋_GB2312" w:hAnsi="宋体" w:eastAsia="仿宋_GB2312" w:cs="宋体"/>
          <w:kern w:val="0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10.95万元</w:t>
      </w:r>
      <w:r>
        <w:rPr>
          <w:rFonts w:hint="eastAsia" w:ascii="仿宋_GB2312" w:hAnsi="宋体" w:eastAsia="仿宋_GB2312" w:cs="宋体"/>
          <w:kern w:val="0"/>
        </w:rPr>
        <w:t>、津贴补贴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13.13万元</w:t>
      </w:r>
      <w:r>
        <w:rPr>
          <w:rFonts w:hint="eastAsia" w:ascii="仿宋_GB2312" w:hAnsi="宋体" w:eastAsia="仿宋_GB2312" w:cs="宋体"/>
          <w:kern w:val="0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3.51万元</w:t>
      </w:r>
      <w:r>
        <w:rPr>
          <w:rFonts w:hint="eastAsia" w:ascii="仿宋_GB2312" w:hAnsi="宋体" w:eastAsia="仿宋_GB2312" w:cs="宋体"/>
          <w:kern w:val="0"/>
        </w:rPr>
        <w:t>、其他社会保障缴费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1.79万元</w:t>
      </w:r>
      <w:r>
        <w:rPr>
          <w:rFonts w:hint="eastAsia" w:ascii="仿宋_GB2312" w:hAnsi="宋体" w:eastAsia="仿宋_GB2312" w:cs="宋体"/>
          <w:kern w:val="0"/>
        </w:rPr>
        <w:t>、住房公积金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2.52万元</w:t>
      </w:r>
      <w:r>
        <w:rPr>
          <w:rFonts w:hint="eastAsia" w:ascii="仿宋_GB2312" w:hAnsi="宋体" w:eastAsia="仿宋_GB2312" w:cs="宋体"/>
          <w:kern w:val="0"/>
        </w:rPr>
        <w:t>、奖金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0.91万元等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公用经费</w:t>
      </w:r>
      <w:r>
        <w:rPr>
          <w:rFonts w:hint="eastAsia" w:eastAsia="仿宋_GB2312" w:cs="Times New Roman"/>
          <w:kern w:val="0"/>
          <w:lang w:val="en-US" w:eastAsia="zh-CN"/>
        </w:rPr>
        <w:t>7.93</w:t>
      </w:r>
      <w:r>
        <w:rPr>
          <w:rFonts w:hint="eastAsia" w:ascii="仿宋_GB2312" w:hAnsi="宋体" w:eastAsia="仿宋_GB2312" w:cs="宋体"/>
          <w:kern w:val="0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1.78万元</w:t>
      </w:r>
      <w:r>
        <w:rPr>
          <w:rFonts w:hint="eastAsia" w:ascii="仿宋_GB2312" w:hAnsi="宋体" w:eastAsia="仿宋_GB2312" w:cs="宋体"/>
          <w:kern w:val="0"/>
        </w:rPr>
        <w:t>、手续费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0.06万元</w:t>
      </w:r>
      <w:r>
        <w:rPr>
          <w:rFonts w:hint="eastAsia" w:ascii="仿宋_GB2312" w:hAnsi="宋体" w:eastAsia="仿宋_GB2312" w:cs="宋体"/>
          <w:kern w:val="0"/>
        </w:rPr>
        <w:t>、水费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</w:rPr>
        <w:t>、电费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</w:rPr>
        <w:t>、邮电费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0.93万元</w:t>
      </w:r>
      <w:r>
        <w:rPr>
          <w:rFonts w:hint="eastAsia" w:ascii="仿宋_GB2312" w:hAnsi="宋体" w:eastAsia="仿宋_GB2312" w:cs="宋体"/>
          <w:kern w:val="0"/>
        </w:rPr>
        <w:t>、差旅费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1.39万元</w:t>
      </w:r>
      <w:r>
        <w:rPr>
          <w:rFonts w:hint="eastAsia" w:ascii="仿宋_GB2312" w:hAnsi="宋体" w:eastAsia="仿宋_GB2312" w:cs="宋体"/>
          <w:kern w:val="0"/>
        </w:rPr>
        <w:t>、维修（护）费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</w:rPr>
        <w:t>、会议费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0.15万元</w:t>
      </w:r>
      <w:r>
        <w:rPr>
          <w:rFonts w:hint="eastAsia" w:ascii="仿宋_GB2312" w:hAnsi="宋体" w:eastAsia="仿宋_GB2312" w:cs="宋体"/>
          <w:kern w:val="0"/>
        </w:rPr>
        <w:t>、公务接待费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0.45万元</w:t>
      </w:r>
      <w:r>
        <w:rPr>
          <w:rFonts w:hint="eastAsia" w:ascii="仿宋_GB2312" w:hAnsi="宋体" w:eastAsia="仿宋_GB2312" w:cs="宋体"/>
          <w:kern w:val="0"/>
        </w:rPr>
        <w:t>、工会经费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0.15万元</w:t>
      </w:r>
      <w:r>
        <w:rPr>
          <w:rFonts w:hint="eastAsia" w:ascii="仿宋_GB2312" w:hAnsi="宋体" w:eastAsia="仿宋_GB2312" w:cs="宋体"/>
          <w:kern w:val="0"/>
        </w:rPr>
        <w:t>、福利费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0.28万元</w:t>
      </w:r>
      <w:r>
        <w:rPr>
          <w:rFonts w:hint="eastAsia" w:ascii="仿宋_GB2312" w:hAnsi="宋体" w:eastAsia="仿宋_GB2312" w:cs="宋体"/>
          <w:kern w:val="0"/>
        </w:rPr>
        <w:t>、公务用车运行维护费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1.89万元</w:t>
      </w:r>
      <w:r>
        <w:rPr>
          <w:rFonts w:hint="eastAsia" w:ascii="仿宋_GB2312" w:hAnsi="宋体" w:eastAsia="仿宋_GB2312" w:cs="宋体"/>
          <w:kern w:val="0"/>
        </w:rPr>
        <w:t>、办公设备购置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0.60万元</w:t>
      </w:r>
      <w:r>
        <w:rPr>
          <w:rFonts w:hint="eastAsia" w:ascii="仿宋_GB2312" w:hAnsi="宋体" w:eastAsia="仿宋_GB2312" w:cs="宋体"/>
          <w:kern w:val="0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七、关于</w:t>
      </w:r>
      <w:r>
        <w:rPr>
          <w:rFonts w:hint="eastAsia" w:ascii="黑体" w:hAnsi="宋体" w:eastAsia="黑体" w:cs="宋体"/>
          <w:kern w:val="0"/>
          <w:lang w:val="en-US" w:eastAsia="zh-CN"/>
        </w:rPr>
        <w:t>克州党委教育工委</w:t>
      </w:r>
      <w:r>
        <w:rPr>
          <w:rFonts w:hint="eastAsia" w:eastAsia="黑体" w:cs="Times New Roman"/>
          <w:kern w:val="0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hint="eastAsia" w:ascii="仿宋_GB2312" w:hAnsi="黑体" w:eastAsia="仿宋_GB2312"/>
          <w:lang w:eastAsia="zh-CN"/>
        </w:rPr>
        <w:t>（</w:t>
      </w:r>
      <w:r>
        <w:rPr>
          <w:rFonts w:hint="eastAsia" w:ascii="仿宋_GB2312" w:hAnsi="黑体" w:eastAsia="仿宋_GB2312"/>
          <w:lang w:val="en-US" w:eastAsia="zh-CN"/>
        </w:rPr>
        <w:t>一</w:t>
      </w:r>
      <w:r>
        <w:rPr>
          <w:rFonts w:hint="eastAsia" w:ascii="仿宋_GB2312" w:hAnsi="黑体" w:eastAsia="仿宋_GB2312"/>
          <w:lang w:eastAsia="zh-CN"/>
        </w:rPr>
        <w:t>）</w:t>
      </w:r>
      <w:r>
        <w:rPr>
          <w:rFonts w:hint="eastAsia" w:ascii="仿宋_GB2312" w:hAnsi="黑体" w:eastAsia="仿宋_GB2312"/>
        </w:rPr>
        <w:t>项目</w:t>
      </w:r>
      <w:r>
        <w:rPr>
          <w:rFonts w:ascii="仿宋_GB2312" w:hAnsi="黑体" w:eastAsia="仿宋_GB2312"/>
        </w:rPr>
        <w:t>名称</w:t>
      </w:r>
      <w:r>
        <w:rPr>
          <w:rFonts w:hint="eastAsia" w:ascii="仿宋_GB2312" w:hAnsi="黑体" w:eastAsia="仿宋_GB2312"/>
        </w:rPr>
        <w:t>：教育培训经费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设立的政策依据</w:t>
      </w:r>
      <w:r>
        <w:rPr>
          <w:rFonts w:hint="eastAsia" w:ascii="仿宋_GB2312" w:hAnsi="黑体" w:eastAsia="仿宋_GB2312"/>
        </w:rPr>
        <w:t>：负责贯彻落实全面从严治党要求，负责各级学校党建工作，落实党组织领导下的校长负责制，加强教育系统党的基层组织建设和党员队伍的建设；负责自治州党委管理学校领导班子和人员管理工作，加强学校中层干部管理和后备干部队伍建设，指导加强教师队伍建设特别是师德师风建设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预算安排规模</w:t>
      </w:r>
      <w:r>
        <w:rPr>
          <w:rFonts w:hint="eastAsia" w:ascii="仿宋_GB2312" w:hAnsi="黑体" w:eastAsia="仿宋_GB2312"/>
        </w:rPr>
        <w:t>：</w:t>
      </w:r>
      <w:r>
        <w:rPr>
          <w:rFonts w:hint="default" w:ascii="Times New Roman" w:hAnsi="Times New Roman" w:eastAsia="仿宋_GB2312" w:cs="Times New Roman"/>
        </w:rPr>
        <w:t>2</w:t>
      </w:r>
      <w:r>
        <w:rPr>
          <w:rFonts w:hint="eastAsia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</w:rPr>
        <w:t>.00</w:t>
      </w:r>
      <w:r>
        <w:rPr>
          <w:rFonts w:hint="eastAsia" w:ascii="仿宋_GB2312" w:hAnsi="黑体" w:eastAsia="仿宋_GB231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项目承担单位</w:t>
      </w:r>
      <w:r>
        <w:rPr>
          <w:rFonts w:hint="eastAsia" w:ascii="仿宋_GB2312" w:hAnsi="黑体" w:eastAsia="仿宋_GB2312"/>
        </w:rPr>
        <w:t>：</w:t>
      </w:r>
      <w:r>
        <w:rPr>
          <w:rFonts w:hint="eastAsia" w:ascii="仿宋_GB2312" w:hAnsi="宋体" w:eastAsia="仿宋_GB2312" w:cs="宋体"/>
          <w:kern w:val="0"/>
        </w:rPr>
        <w:t>克州党委教育工委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资金分配情况</w:t>
      </w:r>
      <w:r>
        <w:rPr>
          <w:rFonts w:hint="eastAsia" w:ascii="仿宋_GB2312" w:hAnsi="黑体" w:eastAsia="仿宋_GB2312"/>
        </w:rPr>
        <w:t>：教育培训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</w:rPr>
      </w:pPr>
      <w:r>
        <w:rPr>
          <w:rFonts w:ascii="仿宋_GB2312" w:hAnsi="黑体" w:eastAsia="仿宋_GB2312"/>
        </w:rPr>
        <w:t>资金执行时间</w:t>
      </w:r>
      <w:r>
        <w:rPr>
          <w:rFonts w:hint="eastAsia" w:ascii="仿宋_GB2312" w:hAnsi="黑体" w:eastAsia="仿宋_GB2312"/>
        </w:rPr>
        <w:t>：全年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lang w:val="en-US" w:eastAsia="zh-CN"/>
        </w:rPr>
      </w:pPr>
      <w:r>
        <w:rPr>
          <w:rFonts w:hint="eastAsia" w:ascii="仿宋_GB2312" w:hAnsi="黑体" w:eastAsia="仿宋_GB2312"/>
          <w:lang w:eastAsia="zh-CN"/>
        </w:rPr>
        <w:t>（</w:t>
      </w:r>
      <w:r>
        <w:rPr>
          <w:rFonts w:hint="eastAsia" w:ascii="仿宋_GB2312" w:hAnsi="黑体" w:eastAsia="仿宋_GB2312"/>
          <w:lang w:val="en-US" w:eastAsia="zh-CN"/>
        </w:rPr>
        <w:t>二</w:t>
      </w:r>
      <w:r>
        <w:rPr>
          <w:rFonts w:hint="eastAsia" w:ascii="仿宋_GB2312" w:hAnsi="黑体" w:eastAsia="仿宋_GB2312"/>
          <w:lang w:eastAsia="zh-CN"/>
        </w:rPr>
        <w:t>）</w:t>
      </w:r>
      <w:r>
        <w:rPr>
          <w:rFonts w:hint="eastAsia" w:ascii="仿宋_GB2312" w:hAnsi="黑体" w:eastAsia="仿宋_GB2312"/>
        </w:rPr>
        <w:t>项目</w:t>
      </w:r>
      <w:r>
        <w:rPr>
          <w:rFonts w:ascii="仿宋_GB2312" w:hAnsi="黑体" w:eastAsia="仿宋_GB2312"/>
        </w:rPr>
        <w:t>名称</w:t>
      </w:r>
      <w:r>
        <w:rPr>
          <w:rFonts w:hint="eastAsia" w:ascii="仿宋_GB2312" w:hAnsi="黑体" w:eastAsia="仿宋_GB2312"/>
        </w:rPr>
        <w:t>：</w:t>
      </w:r>
      <w:r>
        <w:rPr>
          <w:rFonts w:hint="eastAsia" w:ascii="仿宋_GB2312" w:hAnsi="黑体" w:eastAsia="仿宋_GB2312"/>
          <w:lang w:val="en-US" w:eastAsia="zh-CN"/>
        </w:rPr>
        <w:t>党建示范校经费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ascii="仿宋_GB2312" w:hAnsi="黑体" w:eastAsia="仿宋_GB2312"/>
        </w:rPr>
        <w:t>设立的政策依据</w:t>
      </w:r>
      <w:r>
        <w:rPr>
          <w:rFonts w:hint="eastAsia" w:ascii="仿宋_GB2312" w:hAnsi="黑体" w:eastAsia="仿宋_GB231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为贯彻落实文件精神，抓好全州各级各类学校党的建设工作，推动党的教育事业向好向前发展，计划培育创建自治州“党建工作示范校”，起到以点带面、示范引领的作用。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通过示范建设引领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全州各级各类学校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党建工作规范化、科学化水平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不断提升学校党组织把方向、管大局、作决策、抓班子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带队伍、保落实的领导能力。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预算安排规模</w:t>
      </w:r>
      <w:r>
        <w:rPr>
          <w:rFonts w:hint="eastAsia" w:ascii="仿宋_GB2312" w:hAnsi="黑体" w:eastAsia="仿宋_GB2312"/>
        </w:rPr>
        <w:t>：</w:t>
      </w:r>
      <w:r>
        <w:rPr>
          <w:rFonts w:hint="eastAsia" w:eastAsia="仿宋_GB2312" w:cs="Times New Roman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</w:rPr>
        <w:t>.00</w:t>
      </w:r>
      <w:r>
        <w:rPr>
          <w:rFonts w:hint="eastAsia" w:ascii="仿宋_GB2312" w:hAnsi="黑体" w:eastAsia="仿宋_GB231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</w:rPr>
      </w:pPr>
      <w:r>
        <w:rPr>
          <w:rFonts w:ascii="仿宋_GB2312" w:hAnsi="黑体" w:eastAsia="仿宋_GB2312"/>
        </w:rPr>
        <w:t>项目承担单位</w:t>
      </w:r>
      <w:r>
        <w:rPr>
          <w:rFonts w:hint="eastAsia" w:ascii="仿宋_GB2312" w:hAnsi="黑体" w:eastAsia="仿宋_GB2312"/>
        </w:rPr>
        <w:t>：</w:t>
      </w:r>
      <w:r>
        <w:rPr>
          <w:rFonts w:hint="eastAsia" w:ascii="仿宋_GB2312" w:hAnsi="宋体" w:eastAsia="仿宋_GB2312" w:cs="宋体"/>
          <w:kern w:val="0"/>
        </w:rPr>
        <w:t>克州党委教育工委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lang w:val="en-US" w:eastAsia="zh-CN"/>
        </w:rPr>
      </w:pPr>
      <w:r>
        <w:rPr>
          <w:rFonts w:ascii="仿宋_GB2312" w:hAnsi="黑体" w:eastAsia="仿宋_GB2312"/>
        </w:rPr>
        <w:t>资金分配情况</w:t>
      </w:r>
      <w:r>
        <w:rPr>
          <w:rFonts w:hint="eastAsia" w:ascii="仿宋_GB2312" w:hAnsi="黑体" w:eastAsia="仿宋_GB2312"/>
        </w:rPr>
        <w:t>：</w:t>
      </w:r>
      <w:r>
        <w:rPr>
          <w:rFonts w:hint="eastAsia" w:ascii="仿宋_GB2312" w:hAnsi="黑体" w:eastAsia="仿宋_GB2312"/>
          <w:lang w:val="en-US" w:eastAsia="zh-CN"/>
        </w:rPr>
        <w:t>党建示范校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</w:rPr>
      </w:pPr>
      <w:r>
        <w:rPr>
          <w:rFonts w:ascii="仿宋_GB2312" w:hAnsi="黑体" w:eastAsia="仿宋_GB2312"/>
        </w:rPr>
        <w:t>资金执行时间</w:t>
      </w:r>
      <w:r>
        <w:rPr>
          <w:rFonts w:hint="eastAsia" w:ascii="仿宋_GB2312" w:hAnsi="黑体" w:eastAsia="仿宋_GB2312"/>
        </w:rPr>
        <w:t>：全年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八、关于克州党委教育工委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年“三公”经费数为</w:t>
      </w:r>
      <w:r>
        <w:rPr>
          <w:rFonts w:hint="eastAsia" w:eastAsia="仿宋_GB2312" w:cs="Times New Roman"/>
          <w:kern w:val="0"/>
          <w:lang w:val="en-US" w:eastAsia="zh-CN"/>
        </w:rPr>
        <w:t>2.34</w:t>
      </w:r>
      <w:r>
        <w:rPr>
          <w:rFonts w:hint="eastAsia" w:ascii="仿宋_GB2312" w:hAnsi="宋体" w:eastAsia="仿宋_GB2312" w:cs="宋体"/>
          <w:kern w:val="0"/>
        </w:rPr>
        <w:t>万元，其中：因公出国（境）费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万元，公务用车购置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万元，公务用车运行费</w:t>
      </w:r>
      <w:r>
        <w:rPr>
          <w:rFonts w:hint="eastAsia" w:eastAsia="仿宋_GB2312" w:cs="Times New Roman"/>
          <w:kern w:val="0"/>
          <w:lang w:val="en-US" w:eastAsia="zh-CN"/>
        </w:rPr>
        <w:t>1.89</w:t>
      </w:r>
      <w:r>
        <w:rPr>
          <w:rFonts w:hint="eastAsia" w:ascii="仿宋_GB2312" w:hAnsi="宋体" w:eastAsia="仿宋_GB2312" w:cs="宋体"/>
          <w:kern w:val="0"/>
        </w:rPr>
        <w:t>万元，公务接待费</w:t>
      </w:r>
      <w:r>
        <w:rPr>
          <w:rFonts w:hint="eastAsia" w:eastAsia="仿宋_GB2312" w:cs="Times New Roman"/>
          <w:kern w:val="0"/>
          <w:lang w:val="en-US" w:eastAsia="zh-CN"/>
        </w:rPr>
        <w:t>0.45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年“三公”经费财政拨款预算比上年增加</w:t>
      </w:r>
      <w:r>
        <w:rPr>
          <w:rFonts w:hint="eastAsia" w:eastAsia="仿宋_GB2312" w:cs="Times New Roman"/>
          <w:kern w:val="0"/>
          <w:lang w:val="en-US" w:eastAsia="zh-CN"/>
        </w:rPr>
        <w:t>1.50</w:t>
      </w:r>
      <w:r>
        <w:rPr>
          <w:rFonts w:hint="eastAsia" w:ascii="仿宋_GB2312" w:hAnsi="宋体" w:eastAsia="仿宋_GB2312" w:cs="宋体"/>
          <w:kern w:val="0"/>
        </w:rPr>
        <w:t>万元，其中：因公出国（境）费增加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万元，主要原因是本单位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未安排</w:t>
      </w:r>
      <w:r>
        <w:rPr>
          <w:rFonts w:hint="eastAsia" w:ascii="仿宋_GB2312" w:hAnsi="宋体" w:eastAsia="仿宋_GB2312" w:cs="宋体"/>
          <w:kern w:val="0"/>
        </w:rPr>
        <w:t>因公出国（境）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人员</w:t>
      </w:r>
      <w:r>
        <w:rPr>
          <w:rFonts w:hint="eastAsia" w:ascii="仿宋_GB2312" w:hAnsi="宋体" w:eastAsia="仿宋_GB2312" w:cs="宋体"/>
          <w:kern w:val="0"/>
        </w:rPr>
        <w:t>；公务用车购置费为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eastAsia="仿宋_GB2312" w:cs="Times New Roman"/>
          <w:kern w:val="0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</w:rPr>
        <w:t>，未安排预算；公务用车运行费增加</w:t>
      </w:r>
      <w:r>
        <w:rPr>
          <w:rFonts w:hint="eastAsia" w:eastAsia="仿宋_GB2312" w:cs="Times New Roman"/>
          <w:kern w:val="0"/>
          <w:lang w:val="en-US" w:eastAsia="zh-CN"/>
        </w:rPr>
        <w:t>1.35</w:t>
      </w:r>
      <w:r>
        <w:rPr>
          <w:rFonts w:hint="eastAsia" w:ascii="仿宋_GB2312" w:hAnsi="宋体" w:eastAsia="仿宋_GB2312" w:cs="宋体"/>
          <w:kern w:val="0"/>
        </w:rPr>
        <w:t>万元，主要原因是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根据2020年开支情况，增加预算</w:t>
      </w:r>
      <w:r>
        <w:rPr>
          <w:rFonts w:hint="eastAsia" w:ascii="仿宋_GB2312" w:hAnsi="宋体" w:eastAsia="仿宋_GB2312" w:cs="宋体"/>
          <w:kern w:val="0"/>
        </w:rPr>
        <w:t>；公务接待费增加</w:t>
      </w:r>
      <w:r>
        <w:rPr>
          <w:rFonts w:hint="eastAsia" w:eastAsia="仿宋_GB2312" w:cs="Times New Roman"/>
          <w:kern w:val="0"/>
          <w:lang w:val="en-US" w:eastAsia="zh-CN"/>
        </w:rPr>
        <w:t>0.15</w:t>
      </w:r>
      <w:r>
        <w:rPr>
          <w:rFonts w:hint="eastAsia" w:ascii="仿宋_GB2312" w:hAnsi="宋体" w:eastAsia="仿宋_GB2312" w:cs="宋体"/>
          <w:kern w:val="0"/>
        </w:rPr>
        <w:t>万元，主要原因是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根据2020年开支情况，增加预算</w:t>
      </w:r>
      <w:r>
        <w:rPr>
          <w:rFonts w:hint="eastAsia" w:ascii="仿宋_GB2312" w:hAnsi="宋体" w:eastAsia="仿宋_GB2312" w:cs="宋体"/>
          <w:kern w:val="0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九、关于克州党委教育工委</w:t>
      </w:r>
      <w:r>
        <w:rPr>
          <w:rFonts w:hint="eastAsia" w:eastAsia="黑体" w:cs="Times New Roman"/>
          <w:kern w:val="0"/>
          <w:lang w:eastAsia="zh-CN"/>
        </w:rPr>
        <w:t>2021</w:t>
      </w:r>
      <w:r>
        <w:rPr>
          <w:rFonts w:hint="eastAsia" w:ascii="黑体" w:hAnsi="宋体" w:eastAsia="黑体" w:cs="宋体"/>
          <w:kern w:val="0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克州党委教育工委</w:t>
      </w: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年，克州党委教育工委本级及下属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家行政单位和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家事业单位的机关运行经费财政拨款预算</w:t>
      </w:r>
      <w:r>
        <w:rPr>
          <w:rFonts w:hint="eastAsia" w:eastAsia="仿宋_GB2312" w:cs="Times New Roman"/>
          <w:kern w:val="0"/>
          <w:lang w:val="en-US" w:eastAsia="zh-CN"/>
        </w:rPr>
        <w:t>75.74</w:t>
      </w:r>
      <w:r>
        <w:rPr>
          <w:rFonts w:hint="eastAsia" w:ascii="仿宋_GB2312" w:hAnsi="宋体" w:eastAsia="仿宋_GB2312" w:cs="宋体"/>
          <w:kern w:val="0"/>
        </w:rPr>
        <w:t>万元，比上年预算增加</w:t>
      </w:r>
      <w:r>
        <w:rPr>
          <w:rFonts w:hint="eastAsia" w:eastAsia="仿宋_GB2312" w:cs="Times New Roman"/>
          <w:kern w:val="0"/>
          <w:lang w:val="en-US" w:eastAsia="zh-CN"/>
        </w:rPr>
        <w:t>2.33</w:t>
      </w:r>
      <w:r>
        <w:rPr>
          <w:rFonts w:hint="eastAsia" w:ascii="仿宋_GB2312" w:hAnsi="宋体" w:eastAsia="仿宋_GB2312" w:cs="宋体"/>
          <w:kern w:val="0"/>
        </w:rPr>
        <w:t>万元，增长</w:t>
      </w:r>
      <w:r>
        <w:rPr>
          <w:rFonts w:hint="eastAsia" w:eastAsia="仿宋_GB2312" w:cs="Times New Roman"/>
          <w:kern w:val="0"/>
          <w:lang w:val="en-US" w:eastAsia="zh-CN"/>
        </w:rPr>
        <w:t>3.17</w:t>
      </w:r>
      <w:r>
        <w:rPr>
          <w:rFonts w:hint="eastAsia" w:ascii="仿宋_GB2312" w:hAnsi="宋体" w:eastAsia="仿宋_GB2312" w:cs="宋体"/>
          <w:kern w:val="0"/>
        </w:rPr>
        <w:t>%。主要原因是本单位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2020年增加党建示范校经费10.00万元，人员经费减少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年，克州党委教育工委政府采购预算</w:t>
      </w:r>
      <w:r>
        <w:rPr>
          <w:rFonts w:hint="eastAsia" w:ascii="仿宋_GB2312" w:hAnsi="宋体" w:eastAsia="仿宋_GB2312" w:cs="宋体"/>
          <w:kern w:val="0"/>
          <w:lang w:val="en-US" w:eastAsia="zh-CN"/>
        </w:rPr>
        <w:t>42.50</w:t>
      </w:r>
      <w:r>
        <w:rPr>
          <w:rFonts w:hint="eastAsia" w:ascii="仿宋_GB2312" w:hAnsi="宋体" w:eastAsia="仿宋_GB2312" w:cs="宋体"/>
          <w:kern w:val="0"/>
        </w:rPr>
        <w:t>万元，其中：政府采购货物预算</w:t>
      </w:r>
      <w:r>
        <w:rPr>
          <w:rFonts w:hint="eastAsia" w:eastAsia="仿宋_GB2312" w:cs="Times New Roman"/>
          <w:kern w:val="0"/>
          <w:lang w:val="en-US" w:eastAsia="zh-CN"/>
        </w:rPr>
        <w:t>42.50</w:t>
      </w:r>
      <w:r>
        <w:rPr>
          <w:rFonts w:hint="eastAsia" w:ascii="仿宋_GB2312" w:hAnsi="宋体" w:eastAsia="仿宋_GB2312" w:cs="宋体"/>
          <w:kern w:val="0"/>
        </w:rPr>
        <w:t>万元，政府采购工程预算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万元，政府采购服务预算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</w:t>
      </w:r>
      <w:r>
        <w:rPr>
          <w:rFonts w:hint="eastAsia" w:ascii="仿宋_GB2312" w:hAnsi="宋体" w:eastAsia="仿宋_GB2312" w:cs="宋体"/>
          <w:kern w:val="0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</w:rPr>
        <w:t>克州党委教育工委面向中小企业预留政府采购项目预算金额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万元，其中：面向小微企业预留政府采购项目预算金额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截至</w:t>
      </w:r>
      <w:r>
        <w:rPr>
          <w:rFonts w:hint="default" w:ascii="Times New Roman" w:hAnsi="Times New Roman" w:eastAsia="仿宋_GB2312" w:cs="Times New Roman"/>
          <w:kern w:val="0"/>
        </w:rPr>
        <w:t>20</w:t>
      </w:r>
      <w:r>
        <w:rPr>
          <w:rFonts w:hint="eastAsia" w:eastAsia="仿宋_GB2312" w:cs="Times New Roman"/>
          <w:kern w:val="0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</w:rPr>
        <w:t>年底，克州党委教育工委及下属各预算单位占用使用国有资产总体情况为：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1.房屋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平方米，价值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2.车辆</w:t>
      </w:r>
      <w:r>
        <w:rPr>
          <w:rFonts w:hint="default" w:ascii="Times New Roman" w:hAnsi="Times New Roman" w:eastAsia="仿宋_GB2312" w:cs="Times New Roman"/>
          <w:kern w:val="0"/>
        </w:rPr>
        <w:t>1</w:t>
      </w:r>
      <w:r>
        <w:rPr>
          <w:rFonts w:hint="eastAsia" w:ascii="仿宋_GB2312" w:hAnsi="宋体" w:eastAsia="仿宋_GB2312" w:cs="宋体"/>
          <w:kern w:val="0"/>
        </w:rPr>
        <w:t>辆，价值</w:t>
      </w:r>
      <w:r>
        <w:rPr>
          <w:rFonts w:hint="default" w:ascii="Times New Roman" w:hAnsi="Times New Roman" w:eastAsia="仿宋_GB2312" w:cs="Times New Roman"/>
          <w:kern w:val="0"/>
        </w:rPr>
        <w:t>33</w:t>
      </w:r>
      <w:r>
        <w:rPr>
          <w:rFonts w:hint="eastAsia" w:eastAsia="仿宋_GB2312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0"/>
        </w:rPr>
        <w:t>38</w:t>
      </w:r>
      <w:r>
        <w:rPr>
          <w:rFonts w:hint="eastAsia" w:ascii="仿宋_GB2312" w:hAnsi="宋体" w:eastAsia="仿宋_GB2312" w:cs="宋体"/>
          <w:kern w:val="0"/>
        </w:rPr>
        <w:t>万元；其中：一般公务用车</w:t>
      </w:r>
      <w:r>
        <w:rPr>
          <w:rFonts w:hint="default" w:ascii="Times New Roman" w:hAnsi="Times New Roman" w:eastAsia="仿宋_GB2312" w:cs="Times New Roman"/>
          <w:kern w:val="0"/>
        </w:rPr>
        <w:t>1</w:t>
      </w:r>
      <w:r>
        <w:rPr>
          <w:rFonts w:hint="eastAsia" w:ascii="仿宋_GB2312" w:hAnsi="宋体" w:eastAsia="仿宋_GB2312" w:cs="宋体"/>
          <w:kern w:val="0"/>
        </w:rPr>
        <w:t>辆，价值</w:t>
      </w:r>
      <w:r>
        <w:rPr>
          <w:rFonts w:hint="default" w:ascii="Times New Roman" w:hAnsi="Times New Roman" w:eastAsia="仿宋_GB2312" w:cs="Times New Roman"/>
          <w:kern w:val="0"/>
        </w:rPr>
        <w:t>33</w:t>
      </w:r>
      <w:r>
        <w:rPr>
          <w:rFonts w:hint="eastAsia" w:eastAsia="仿宋_GB2312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0"/>
        </w:rPr>
        <w:t>38</w:t>
      </w:r>
      <w:r>
        <w:rPr>
          <w:rFonts w:hint="eastAsia" w:ascii="仿宋_GB2312" w:hAnsi="宋体" w:eastAsia="仿宋_GB2312" w:cs="宋体"/>
          <w:kern w:val="0"/>
        </w:rPr>
        <w:t>万元；执法执勤用车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辆，价值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万元；其他车辆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辆，价值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3.办公家具价值</w:t>
      </w:r>
      <w:r>
        <w:rPr>
          <w:rFonts w:hint="eastAsia" w:eastAsia="仿宋_GB2312" w:cs="Times New Roman"/>
          <w:kern w:val="0"/>
          <w:lang w:val="en-US" w:eastAsia="zh-CN"/>
        </w:rPr>
        <w:t>6.63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4.其他资产价值</w:t>
      </w:r>
      <w:r>
        <w:rPr>
          <w:rFonts w:hint="eastAsia" w:eastAsia="仿宋_GB2312" w:cs="Times New Roman"/>
          <w:kern w:val="0"/>
          <w:lang w:val="en-US" w:eastAsia="zh-CN"/>
        </w:rPr>
        <w:t>12.03</w:t>
      </w:r>
      <w:r>
        <w:rPr>
          <w:rFonts w:hint="eastAsia" w:ascii="仿宋_GB2312" w:hAnsi="宋体" w:eastAsia="仿宋_GB2312" w:cs="宋体"/>
          <w:kern w:val="0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ascii="仿宋_GB2312" w:hAnsi="宋体" w:eastAsia="仿宋_GB2312" w:cs="宋体"/>
          <w:kern w:val="0"/>
        </w:rPr>
        <w:t>单位价值</w:t>
      </w:r>
      <w:r>
        <w:rPr>
          <w:rFonts w:hint="default" w:ascii="Times New Roman" w:hAnsi="Times New Roman" w:eastAsia="仿宋_GB2312" w:cs="Times New Roman"/>
          <w:kern w:val="0"/>
        </w:rPr>
        <w:t>50</w:t>
      </w:r>
      <w:r>
        <w:rPr>
          <w:rFonts w:hint="eastAsia" w:ascii="仿宋_GB2312" w:hAnsi="宋体" w:eastAsia="仿宋_GB2312" w:cs="宋体"/>
          <w:kern w:val="0"/>
        </w:rPr>
        <w:t>万元以上大型设备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台（套），单位价值</w:t>
      </w:r>
      <w:r>
        <w:rPr>
          <w:rFonts w:hint="default" w:ascii="Times New Roman" w:hAnsi="Times New Roman" w:eastAsia="仿宋_GB2312" w:cs="Times New Roman"/>
          <w:kern w:val="0"/>
        </w:rPr>
        <w:t>100</w:t>
      </w:r>
      <w:r>
        <w:rPr>
          <w:rFonts w:hint="eastAsia" w:ascii="仿宋_GB2312" w:hAnsi="宋体" w:eastAsia="仿宋_GB2312" w:cs="宋体"/>
          <w:kern w:val="0"/>
        </w:rPr>
        <w:t>万元以上大型设备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台（套）。</w:t>
      </w:r>
    </w:p>
    <w:p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年克州党委教育工委预算未安排购置车辆经费（或安排购置车辆经费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万元），安排购置50万元以上大型设备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台（套），单位价值</w:t>
      </w:r>
      <w:r>
        <w:rPr>
          <w:rFonts w:hint="default" w:ascii="Times New Roman" w:hAnsi="Times New Roman" w:eastAsia="仿宋_GB2312" w:cs="Times New Roman"/>
          <w:kern w:val="0"/>
        </w:rPr>
        <w:t>100</w:t>
      </w:r>
      <w:r>
        <w:rPr>
          <w:rFonts w:hint="eastAsia" w:ascii="仿宋_GB2312" w:hAnsi="宋体" w:eastAsia="仿宋_GB2312" w:cs="宋体"/>
          <w:kern w:val="0"/>
        </w:rPr>
        <w:t>万元以上大型设备</w:t>
      </w:r>
      <w:r>
        <w:rPr>
          <w:rFonts w:hint="default" w:ascii="Times New Roman" w:hAnsi="Times New Roman" w:eastAsia="仿宋_GB2312" w:cs="Times New Roman"/>
          <w:kern w:val="0"/>
        </w:rPr>
        <w:t>0</w:t>
      </w:r>
      <w:r>
        <w:rPr>
          <w:rFonts w:hint="eastAsia" w:ascii="仿宋_GB2312" w:hAnsi="宋体" w:eastAsia="仿宋_GB2312" w:cs="宋体"/>
          <w:kern w:val="0"/>
        </w:rPr>
        <w:t>台（套）。</w:t>
      </w:r>
      <w:r>
        <w:rPr>
          <w:rFonts w:hint="eastAsia" w:ascii="楷体_GB2312" w:hAnsi="宋体" w:eastAsia="楷体_GB2312" w:cs="宋体"/>
          <w:b/>
          <w:kern w:val="0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</w:rPr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</w:rPr>
        <w:t>年度，本年度实行绩效管理的项目</w:t>
      </w:r>
      <w:r>
        <w:rPr>
          <w:rFonts w:hint="eastAsia" w:eastAsia="仿宋_GB2312" w:cs="Times New Roman"/>
          <w:kern w:val="0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</w:rPr>
        <w:t>个，涉及预算金额</w:t>
      </w:r>
      <w:r>
        <w:rPr>
          <w:rFonts w:hint="default" w:ascii="Times New Roman" w:hAnsi="Times New Roman" w:eastAsia="仿宋_GB2312" w:cs="Times New Roman"/>
          <w:kern w:val="0"/>
        </w:rPr>
        <w:t>20.00</w:t>
      </w:r>
      <w:r>
        <w:rPr>
          <w:rFonts w:hint="eastAsia" w:ascii="仿宋_GB2312" w:hAnsi="宋体" w:eastAsia="仿宋_GB2312" w:cs="宋体"/>
          <w:kern w:val="0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/>
                <w:b/>
                <w:kern w:val="0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克州党委教育工委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教育培训经费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.00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.00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进一步推进学校党建工作，确保全州各级各类学校全面贯彻党的教育方针，坚持社会主义办学方向。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培训材料费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万元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1.36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方正仿宋_GBK" w:hAnsi="方正仿宋_GBK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依托费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万元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方正仿宋_GBK" w:hAnsi="方正仿宋_GBK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19.20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培训授课费用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万元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K" w:hAnsi="方正仿宋_GBK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4.44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方正仿宋_GBK" w:hAnsi="方正仿宋_GBK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培训开展及时率（%）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方正仿宋_GBK" w:hAnsi="方正仿宋_GBK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项目完成时间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培训授课教师以及学员数量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方正仿宋_GBK" w:hAnsi="方正仿宋_GBK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1240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班次数（期）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方正仿宋_GBK" w:hAnsi="方正仿宋_GBK" w:eastAsia="方正仿宋_GBK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培训出勤率（%）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培训合格率（%）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  <w:t>确保全州各校全面贯彻党的教育方针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有效推进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提升全州教育系统党建、思政工作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培训学员满意度（%）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教师人员的满意度（%）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/>
                <w:b/>
                <w:kern w:val="0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克州党委教育工委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党建示范校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.00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.00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进一步推进学校党建工作，确保全州各级各类学校全面贯彻党的教育方针，坚持社会主义办学方向。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每年每所培训创建经费（万元）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资金拨付及时率（%）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项目完成时间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党建示范校（所）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资金到位率（%）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100</w:t>
            </w: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推动中小学党建各项工作提高增效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进一步推动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保障各级学校党建工作需要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</w:rPr>
              <w:t>受益学校满意度（%）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方正仿宋_GBK" w:cs="宋体"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cs="宋体"/>
                <w:kern w:val="0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1"/>
        </w:numPr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</w:rPr>
      </w:pPr>
      <w:r>
        <w:rPr>
          <w:rFonts w:hint="eastAsia" w:ascii="楷体_GB2312" w:hAnsi="宋体" w:eastAsia="楷体_GB2312" w:cs="宋体"/>
          <w:b/>
          <w:kern w:val="0"/>
        </w:rPr>
        <w:t>其他需说明的事项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lang w:val="en-US" w:eastAsia="zh-CN"/>
        </w:rPr>
        <w:t>克州党委教育工委无其他需说明的事项。</w:t>
      </w:r>
    </w:p>
    <w:p>
      <w:pPr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br w:type="page"/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</w:rPr>
      </w:pPr>
      <w:r>
        <w:rPr>
          <w:rFonts w:hint="eastAsia" w:ascii="黑体" w:hAnsi="黑体" w:eastAsia="黑体"/>
          <w:kern w:val="0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黑体" w:hAnsi="宋体" w:eastAsia="黑体" w:cs="宋体"/>
          <w:kern w:val="0"/>
        </w:rPr>
      </w:pPr>
      <w:r>
        <w:rPr>
          <w:rFonts w:hint="eastAsia" w:ascii="黑体" w:hAnsi="宋体" w:eastAsia="黑体" w:cs="宋体"/>
          <w:kern w:val="0"/>
        </w:rPr>
        <w:t>名词解释：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黑体" w:hAnsi="宋体" w:eastAsia="黑体" w:cs="宋体"/>
          <w:kern w:val="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一、财政拨款：</w:t>
      </w:r>
      <w:r>
        <w:rPr>
          <w:rFonts w:hint="eastAsia" w:ascii="仿宋_GB2312" w:eastAsia="仿宋_GB2312"/>
        </w:rPr>
        <w:t>指由一般公共预算、政府性基金预算</w:t>
      </w:r>
      <w:r>
        <w:rPr>
          <w:rFonts w:hint="eastAsia" w:ascii="仿宋_GB2312" w:eastAsia="仿宋_GB2312"/>
          <w:lang w:eastAsia="zh-CN"/>
        </w:rPr>
        <w:t>、</w:t>
      </w:r>
      <w:r>
        <w:rPr>
          <w:rFonts w:hint="eastAsia" w:ascii="仿宋_GB2312" w:eastAsia="仿宋_GB2312"/>
          <w:lang w:val="en-US" w:eastAsia="zh-CN"/>
        </w:rPr>
        <w:t>国有经营预算</w:t>
      </w:r>
      <w:r>
        <w:rPr>
          <w:rFonts w:hint="eastAsia" w:ascii="仿宋_GB2312" w:eastAsia="仿宋_GB2312"/>
        </w:rPr>
        <w:t>安排的财政拨款数。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二、一般公共预算：</w:t>
      </w:r>
      <w:r>
        <w:rPr>
          <w:rFonts w:hint="eastAsia" w:ascii="仿宋_GB2312" w:eastAsia="仿宋_GB2312"/>
          <w:spacing w:val="-6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三、基本支出：</w:t>
      </w:r>
      <w:r>
        <w:rPr>
          <w:rFonts w:hint="eastAsia" w:ascii="仿宋_GB2312" w:eastAsia="仿宋_GB2312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四、项目支出：</w:t>
      </w:r>
      <w:r>
        <w:rPr>
          <w:rFonts w:hint="eastAsia" w:ascii="仿宋_GB2312" w:eastAsia="仿宋_GB231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五、“三公”经费：</w:t>
      </w:r>
      <w:r>
        <w:rPr>
          <w:rFonts w:hint="eastAsia" w:ascii="仿宋_GB2312" w:eastAsia="仿宋_GB231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outlineLvl w:val="9"/>
        <w:rPr>
          <w:rFonts w:ascii="仿宋_GB2312" w:eastAsia="仿宋_GB2312"/>
        </w:rPr>
      </w:pPr>
      <w:r>
        <w:rPr>
          <w:rFonts w:hint="eastAsia" w:ascii="黑体" w:hAnsi="黑体" w:eastAsia="黑体"/>
        </w:rPr>
        <w:t>六、机关运行经费：</w:t>
      </w:r>
      <w:r>
        <w:rPr>
          <w:rFonts w:hint="eastAsia" w:ascii="仿宋_GB2312" w:eastAsia="仿宋_GB231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ascii="仿宋_GB2312" w:hAnsi="宋体" w:eastAsia="仿宋_GB2312" w:cs="宋体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ascii="仿宋_GB2312" w:hAnsi="宋体" w:eastAsia="仿宋_GB2312" w:cs="宋体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ascii="仿宋_GB2312" w:hAnsi="宋体" w:eastAsia="仿宋_GB2312" w:cs="宋体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300" w:hanging="640" w:hangingChars="200"/>
        <w:jc w:val="right"/>
        <w:textAlignment w:val="auto"/>
        <w:outlineLvl w:val="9"/>
        <w:rPr>
          <w:rFonts w:hint="eastAsia" w:ascii="仿宋_GB2312" w:hAnsi="宋体" w:eastAsia="仿宋_GB2312" w:cs="宋体"/>
          <w:kern w:val="0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lang w:val="en-US" w:eastAsia="zh-CN"/>
        </w:rPr>
        <w:t>中共克孜勒苏柯尔克孜自治州委员会教育工作委员会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outlineLvl w:val="9"/>
      </w:pPr>
      <w:r>
        <w:rPr>
          <w:rFonts w:hint="eastAsia" w:eastAsia="仿宋_GB2312" w:cs="Times New Roman"/>
          <w:kern w:val="0"/>
          <w:lang w:eastAsia="zh-CN"/>
        </w:rPr>
        <w:t>2021</w:t>
      </w:r>
      <w:r>
        <w:rPr>
          <w:rFonts w:ascii="仿宋_GB2312" w:hAnsi="宋体" w:eastAsia="仿宋_GB2312" w:cs="宋体"/>
          <w:kern w:val="0"/>
        </w:rPr>
        <w:t>年</w:t>
      </w:r>
      <w:r>
        <w:rPr>
          <w:rFonts w:hint="eastAsia" w:eastAsia="仿宋_GB2312" w:cs="Times New Roman"/>
          <w:kern w:val="0"/>
          <w:lang w:val="en-US" w:eastAsia="zh-CN"/>
        </w:rPr>
        <w:t>2</w:t>
      </w:r>
      <w:r>
        <w:rPr>
          <w:rFonts w:ascii="仿宋_GB2312" w:hAnsi="宋体" w:eastAsia="仿宋_GB2312" w:cs="宋体"/>
          <w:kern w:val="0"/>
        </w:rPr>
        <w:t>月</w:t>
      </w:r>
      <w:r>
        <w:rPr>
          <w:rFonts w:hint="eastAsia" w:eastAsia="仿宋_GB2312" w:cs="Times New Roman"/>
          <w:kern w:val="0"/>
          <w:lang w:val="en-US" w:eastAsia="zh-CN"/>
        </w:rPr>
        <w:t>5</w:t>
      </w:r>
      <w:r>
        <w:rPr>
          <w:rFonts w:ascii="仿宋_GB2312" w:hAnsi="宋体" w:eastAsia="仿宋_GB2312" w:cs="宋体"/>
          <w:kern w:val="0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</w:pPr>
    </w:p>
    <w:sectPr>
      <w:footerReference r:id="rId7" w:type="default"/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ObJgco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2C2FA8"/>
    <w:multiLevelType w:val="singleLevel"/>
    <w:tmpl w:val="862C2FA8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21FB3"/>
    <w:rsid w:val="03D21FCE"/>
    <w:rsid w:val="03F05730"/>
    <w:rsid w:val="04077B6A"/>
    <w:rsid w:val="0DCA3E1E"/>
    <w:rsid w:val="0ECA7C9D"/>
    <w:rsid w:val="142451C0"/>
    <w:rsid w:val="1756080F"/>
    <w:rsid w:val="1A7A46D2"/>
    <w:rsid w:val="20B45DDC"/>
    <w:rsid w:val="22960D59"/>
    <w:rsid w:val="22DA48D8"/>
    <w:rsid w:val="239033A0"/>
    <w:rsid w:val="27855354"/>
    <w:rsid w:val="280B7C07"/>
    <w:rsid w:val="391B4247"/>
    <w:rsid w:val="3BC140A5"/>
    <w:rsid w:val="40483238"/>
    <w:rsid w:val="40DA7A57"/>
    <w:rsid w:val="46081847"/>
    <w:rsid w:val="4C760902"/>
    <w:rsid w:val="56191ED5"/>
    <w:rsid w:val="58976FEE"/>
    <w:rsid w:val="5B417E72"/>
    <w:rsid w:val="6A921FB3"/>
    <w:rsid w:val="6C405BCB"/>
    <w:rsid w:val="76ED0E73"/>
    <w:rsid w:val="79D04078"/>
    <w:rsid w:val="7E8432D6"/>
    <w:rsid w:val="7FF9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2021-02-02T16:08:00Z</dcterms:created>
  <dc:creator>123</dc:creator>
  <cp:lastModifiedBy>Administrator</cp:lastModifiedBy>
  <cp:lastPrinted>2021-02-02T16:35:00Z</cp:lastPrinted>
  <dcterms:modified xsi:type="dcterms:W3CDTF">2021-03-01T13:14:48Z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