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rPr>
          <w:rFonts w:ascii="黑体" w:hAnsi="仿宋" w:eastAsia="黑体"/>
          <w:sz w:val="32"/>
          <w:szCs w:val="32"/>
        </w:rPr>
      </w:pPr>
      <w:r>
        <w:rPr>
          <w:rFonts w:hint="eastAsia" w:ascii="黑体" w:hAnsi="仿宋" w:eastAsia="黑体"/>
          <w:sz w:val="32"/>
          <w:szCs w:val="32"/>
        </w:rPr>
        <w:t>附件：</w:t>
      </w:r>
    </w:p>
    <w:p>
      <w:pPr>
        <w:spacing w:line="600" w:lineRule="exact"/>
        <w:ind w:firstLine="4675" w:firstLineChars="1461"/>
        <w:rPr>
          <w:rFonts w:ascii="仿宋_GB2312" w:hAnsi="仿宋" w:eastAsia="仿宋_GB2312"/>
          <w:sz w:val="32"/>
          <w:szCs w:val="32"/>
        </w:rPr>
      </w:pPr>
    </w:p>
    <w:p>
      <w:pPr>
        <w:rPr>
          <w:rFonts w:ascii="宋体" w:cs="宋体"/>
          <w:b/>
          <w:bCs/>
          <w:kern w:val="0"/>
          <w:sz w:val="44"/>
          <w:szCs w:val="44"/>
        </w:rPr>
      </w:pPr>
    </w:p>
    <w:p>
      <w:pPr>
        <w:pStyle w:val="2"/>
        <w:ind w:left="31680" w:firstLine="31680"/>
      </w:pPr>
    </w:p>
    <w:p>
      <w:pPr>
        <w:rPr>
          <w:rFonts w:ascii="黑体" w:hAnsi="黑体" w:eastAsia="黑体"/>
          <w:sz w:val="32"/>
          <w:szCs w:val="32"/>
        </w:rPr>
      </w:pPr>
    </w:p>
    <w:p>
      <w:pPr>
        <w:rPr>
          <w:rFonts w:ascii="宋体" w:cs="宋体"/>
          <w:b/>
          <w:bCs/>
          <w:kern w:val="0"/>
          <w:sz w:val="44"/>
          <w:szCs w:val="44"/>
        </w:rPr>
      </w:pPr>
    </w:p>
    <w:p>
      <w:pPr>
        <w:widowControl/>
        <w:spacing w:before="100" w:beforeAutospacing="1" w:after="100" w:afterAutospacing="1"/>
        <w:jc w:val="center"/>
        <w:outlineLvl w:val="1"/>
        <w:rPr>
          <w:rFonts w:ascii="方正小标宋_GBK" w:hAnsi="宋体" w:eastAsia="方正小标宋_GBK"/>
          <w:kern w:val="0"/>
          <w:sz w:val="44"/>
          <w:szCs w:val="44"/>
        </w:rPr>
      </w:pPr>
      <w:r>
        <w:rPr>
          <w:rFonts w:hint="eastAsia" w:ascii="方正小标宋_GBK" w:hAnsi="宋体" w:eastAsia="方正小标宋_GBK"/>
          <w:kern w:val="0"/>
          <w:sz w:val="44"/>
          <w:szCs w:val="44"/>
        </w:rPr>
        <w:t>克孜勒苏柯尔克孜自治州政策研究室</w:t>
      </w:r>
    </w:p>
    <w:p>
      <w:pPr>
        <w:widowControl/>
        <w:spacing w:before="100" w:beforeAutospacing="1" w:after="100" w:afterAutospacing="1"/>
        <w:jc w:val="center"/>
        <w:outlineLvl w:val="1"/>
        <w:rPr>
          <w:rFonts w:ascii="方正小标宋_GBK" w:hAnsi="宋体" w:eastAsia="方正小标宋_GBK"/>
          <w:kern w:val="0"/>
          <w:sz w:val="44"/>
          <w:szCs w:val="44"/>
        </w:rPr>
      </w:pPr>
      <w:r>
        <w:rPr>
          <w:rFonts w:ascii="方正小标宋_GBK" w:hAnsi="宋体" w:eastAsia="方正小标宋_GBK"/>
          <w:kern w:val="0"/>
          <w:sz w:val="44"/>
          <w:szCs w:val="44"/>
        </w:rPr>
        <w:t>2021</w:t>
      </w:r>
      <w:r>
        <w:rPr>
          <w:rFonts w:hint="eastAsia" w:ascii="方正小标宋_GBK" w:hAnsi="宋体" w:eastAsia="方正小标宋_GBK"/>
          <w:kern w:val="0"/>
          <w:sz w:val="44"/>
          <w:szCs w:val="44"/>
        </w:rPr>
        <w:t>年预算公开</w:t>
      </w:r>
    </w:p>
    <w:p>
      <w:pPr>
        <w:widowControl/>
        <w:spacing w:before="100" w:beforeAutospacing="1" w:after="100" w:afterAutospacing="1"/>
        <w:jc w:val="center"/>
        <w:outlineLvl w:val="1"/>
        <w:rPr>
          <w:rFonts w:ascii="宋体"/>
          <w:b/>
          <w:kern w:val="0"/>
          <w:sz w:val="44"/>
          <w:szCs w:val="44"/>
        </w:rPr>
      </w:pPr>
    </w:p>
    <w:p>
      <w:pPr>
        <w:widowControl/>
        <w:spacing w:before="100" w:beforeAutospacing="1" w:after="100" w:afterAutospacing="1"/>
        <w:jc w:val="center"/>
        <w:outlineLvl w:val="1"/>
        <w:rPr>
          <w:rFonts w:ascii="宋体"/>
          <w:b/>
          <w:kern w:val="0"/>
          <w:sz w:val="44"/>
          <w:szCs w:val="44"/>
        </w:rPr>
      </w:pPr>
    </w:p>
    <w:p>
      <w:pPr>
        <w:widowControl/>
        <w:spacing w:before="100" w:beforeAutospacing="1" w:after="100" w:afterAutospacing="1"/>
        <w:jc w:val="center"/>
        <w:outlineLvl w:val="1"/>
        <w:rPr>
          <w:rFonts w:ascii="宋体"/>
          <w:b/>
          <w:kern w:val="0"/>
          <w:sz w:val="44"/>
          <w:szCs w:val="44"/>
        </w:rPr>
      </w:pPr>
    </w:p>
    <w:p>
      <w:pPr>
        <w:widowControl/>
        <w:spacing w:before="100" w:beforeAutospacing="1" w:after="100" w:afterAutospacing="1"/>
        <w:jc w:val="center"/>
        <w:outlineLvl w:val="1"/>
        <w:rPr>
          <w:rFonts w:ascii="宋体"/>
          <w:b/>
          <w:kern w:val="0"/>
          <w:sz w:val="44"/>
          <w:szCs w:val="44"/>
        </w:rPr>
      </w:pPr>
    </w:p>
    <w:p>
      <w:pPr>
        <w:widowControl/>
        <w:spacing w:before="100" w:beforeAutospacing="1" w:after="100" w:afterAutospacing="1"/>
        <w:jc w:val="center"/>
        <w:outlineLvl w:val="1"/>
        <w:rPr>
          <w:rFonts w:ascii="宋体"/>
          <w:b/>
          <w:kern w:val="0"/>
          <w:sz w:val="44"/>
          <w:szCs w:val="44"/>
        </w:rPr>
      </w:pPr>
    </w:p>
    <w:p>
      <w:pPr>
        <w:widowControl/>
        <w:spacing w:before="100" w:beforeAutospacing="1" w:after="100" w:afterAutospacing="1"/>
        <w:jc w:val="center"/>
        <w:outlineLvl w:val="1"/>
        <w:rPr>
          <w:rFonts w:ascii="宋体"/>
          <w:b/>
          <w:kern w:val="0"/>
          <w:sz w:val="44"/>
          <w:szCs w:val="44"/>
        </w:rPr>
      </w:pPr>
    </w:p>
    <w:p>
      <w:pPr>
        <w:widowControl/>
        <w:spacing w:before="100" w:beforeAutospacing="1" w:after="100" w:afterAutospacing="1"/>
        <w:jc w:val="center"/>
        <w:outlineLvl w:val="1"/>
        <w:rPr>
          <w:rFonts w:ascii="宋体"/>
          <w:b/>
          <w:kern w:val="0"/>
          <w:sz w:val="44"/>
          <w:szCs w:val="44"/>
        </w:rPr>
      </w:pPr>
    </w:p>
    <w:p>
      <w:pPr>
        <w:widowControl/>
        <w:spacing w:before="100" w:beforeAutospacing="1" w:after="100" w:afterAutospacing="1"/>
        <w:jc w:val="center"/>
        <w:outlineLvl w:val="1"/>
        <w:rPr>
          <w:rFonts w:ascii="宋体"/>
          <w:b/>
          <w:kern w:val="0"/>
          <w:sz w:val="44"/>
          <w:szCs w:val="44"/>
        </w:rPr>
      </w:pPr>
    </w:p>
    <w:p>
      <w:pPr>
        <w:widowControl/>
        <w:spacing w:line="440" w:lineRule="exact"/>
        <w:jc w:val="center"/>
        <w:outlineLvl w:val="1"/>
        <w:rPr>
          <w:rFonts w:ascii="宋体"/>
          <w:b/>
          <w:kern w:val="0"/>
          <w:sz w:val="44"/>
          <w:szCs w:val="44"/>
        </w:rPr>
      </w:pPr>
    </w:p>
    <w:p>
      <w:pPr>
        <w:widowControl/>
        <w:spacing w:line="440" w:lineRule="exact"/>
        <w:jc w:val="center"/>
        <w:outlineLvl w:val="1"/>
        <w:rPr>
          <w:rFonts w:ascii="黑体" w:hAnsi="黑体" w:eastAsia="黑体"/>
          <w:kern w:val="0"/>
          <w:sz w:val="36"/>
          <w:szCs w:val="32"/>
        </w:rPr>
      </w:pPr>
      <w:r>
        <w:rPr>
          <w:rFonts w:hint="eastAsia" w:ascii="黑体" w:hAnsi="黑体" w:eastAsia="黑体"/>
          <w:kern w:val="0"/>
          <w:sz w:val="36"/>
          <w:szCs w:val="32"/>
        </w:rPr>
        <w:t>目</w:t>
      </w:r>
      <w:r>
        <w:rPr>
          <w:rFonts w:ascii="黑体" w:hAnsi="黑体" w:eastAsia="黑体"/>
          <w:kern w:val="0"/>
          <w:sz w:val="36"/>
          <w:szCs w:val="32"/>
        </w:rPr>
        <w:t xml:space="preserve"> </w:t>
      </w:r>
      <w:r>
        <w:rPr>
          <w:rFonts w:hint="eastAsia" w:ascii="黑体" w:hAnsi="黑体" w:eastAsia="黑体"/>
          <w:kern w:val="0"/>
          <w:sz w:val="36"/>
          <w:szCs w:val="32"/>
        </w:rPr>
        <w:t>录</w:t>
      </w:r>
    </w:p>
    <w:p>
      <w:pPr>
        <w:widowControl/>
        <w:spacing w:line="440" w:lineRule="exact"/>
        <w:ind w:firstLine="883" w:firstLineChars="200"/>
        <w:outlineLvl w:val="1"/>
        <w:rPr>
          <w:rFonts w:ascii="宋体"/>
          <w:b/>
          <w:kern w:val="0"/>
          <w:sz w:val="44"/>
          <w:szCs w:val="44"/>
        </w:rPr>
      </w:pPr>
    </w:p>
    <w:p>
      <w:pPr>
        <w:widowControl/>
        <w:spacing w:line="44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第一部分</w:t>
      </w:r>
      <w:r>
        <w:rPr>
          <w:rFonts w:ascii="仿宋_GB2312" w:hAnsi="宋体" w:eastAsia="仿宋_GB2312"/>
          <w:b/>
          <w:kern w:val="0"/>
          <w:sz w:val="32"/>
          <w:szCs w:val="32"/>
        </w:rPr>
        <w:t xml:space="preserve">  </w:t>
      </w:r>
      <w:r>
        <w:rPr>
          <w:rFonts w:hint="eastAsia" w:ascii="仿宋_GB2312" w:hAnsi="宋体" w:eastAsia="仿宋_GB2312"/>
          <w:b/>
          <w:kern w:val="0"/>
          <w:sz w:val="32"/>
          <w:szCs w:val="32"/>
        </w:rPr>
        <w:t>克州党委政策研究室概况</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一、主要职能</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二、机构设置及人员情况</w:t>
      </w:r>
    </w:p>
    <w:p>
      <w:pPr>
        <w:widowControl/>
        <w:spacing w:line="44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第二部分</w:t>
      </w:r>
      <w:r>
        <w:rPr>
          <w:rFonts w:ascii="仿宋_GB2312" w:hAnsi="宋体" w:eastAsia="仿宋_GB2312"/>
          <w:b/>
          <w:kern w:val="0"/>
          <w:sz w:val="32"/>
          <w:szCs w:val="32"/>
        </w:rPr>
        <w:t xml:space="preserve">  2021</w:t>
      </w:r>
      <w:r>
        <w:rPr>
          <w:rFonts w:hint="eastAsia" w:ascii="仿宋_GB2312" w:hAnsi="宋体" w:eastAsia="仿宋_GB2312"/>
          <w:b/>
          <w:kern w:val="0"/>
          <w:sz w:val="32"/>
          <w:szCs w:val="32"/>
        </w:rPr>
        <w:t>年克州党委政策研究室预算公开表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一、部门（单位）收支总体情况表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二、部门（单位）收入总体情况表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三、部门（单位）支出总体情况表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四、财政拨款收支总体情况表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五、一般公共预算支出情况表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六、一般公共预算基本支出情况表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七、一般公共预算</w:t>
      </w:r>
      <w:r>
        <w:rPr>
          <w:rFonts w:hint="eastAsia" w:ascii="仿宋_GB2312" w:hAnsi="宋体" w:eastAsia="仿宋_GB2312"/>
          <w:bCs/>
          <w:kern w:val="0"/>
          <w:sz w:val="32"/>
          <w:szCs w:val="32"/>
        </w:rPr>
        <w:t>项目支出情况表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八、一般公共预算“三公”经费支出情况表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九、政府性基金预算支出情况表</w:t>
      </w:r>
    </w:p>
    <w:p>
      <w:pPr>
        <w:widowControl/>
        <w:spacing w:line="44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第三部分</w:t>
      </w:r>
      <w:r>
        <w:rPr>
          <w:rFonts w:ascii="仿宋_GB2312" w:hAnsi="宋体" w:eastAsia="仿宋_GB2312"/>
          <w:b/>
          <w:kern w:val="0"/>
          <w:sz w:val="32"/>
          <w:szCs w:val="32"/>
        </w:rPr>
        <w:t xml:space="preserve">  2021</w:t>
      </w:r>
      <w:r>
        <w:rPr>
          <w:rFonts w:hint="eastAsia" w:ascii="仿宋_GB2312" w:hAnsi="宋体" w:eastAsia="仿宋_GB2312"/>
          <w:b/>
          <w:kern w:val="0"/>
          <w:sz w:val="32"/>
          <w:szCs w:val="32"/>
        </w:rPr>
        <w:t>年克州党委政策研究室预算情况说明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一、关于克州党委政策研究室</w:t>
      </w:r>
      <w:r>
        <w:rPr>
          <w:rFonts w:ascii="仿宋_GB2312" w:hAnsi="宋体" w:eastAsia="仿宋_GB2312"/>
          <w:kern w:val="0"/>
          <w:sz w:val="32"/>
          <w:szCs w:val="32"/>
        </w:rPr>
        <w:t>2021</w:t>
      </w:r>
      <w:r>
        <w:rPr>
          <w:rFonts w:hint="eastAsia" w:ascii="仿宋_GB2312" w:hAnsi="宋体" w:eastAsia="仿宋_GB2312"/>
          <w:kern w:val="0"/>
          <w:sz w:val="32"/>
          <w:szCs w:val="32"/>
        </w:rPr>
        <w:t>年收支预算情况的总体说明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二、关于克州党委政策研究室</w:t>
      </w:r>
      <w:r>
        <w:rPr>
          <w:rFonts w:ascii="仿宋_GB2312" w:hAnsi="宋体" w:eastAsia="仿宋_GB2312"/>
          <w:kern w:val="0"/>
          <w:sz w:val="32"/>
          <w:szCs w:val="32"/>
        </w:rPr>
        <w:t>2021</w:t>
      </w:r>
      <w:r>
        <w:rPr>
          <w:rFonts w:hint="eastAsia" w:ascii="仿宋_GB2312" w:hAnsi="宋体" w:eastAsia="仿宋_GB2312"/>
          <w:kern w:val="0"/>
          <w:sz w:val="32"/>
          <w:szCs w:val="32"/>
        </w:rPr>
        <w:t>年收入预算情况说明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三、关于克州党委政策研究室</w:t>
      </w:r>
      <w:r>
        <w:rPr>
          <w:rFonts w:ascii="仿宋_GB2312" w:hAnsi="宋体" w:eastAsia="仿宋_GB2312"/>
          <w:kern w:val="0"/>
          <w:sz w:val="32"/>
          <w:szCs w:val="32"/>
        </w:rPr>
        <w:t>2021</w:t>
      </w:r>
      <w:r>
        <w:rPr>
          <w:rFonts w:hint="eastAsia" w:ascii="仿宋_GB2312" w:hAnsi="宋体" w:eastAsia="仿宋_GB2312"/>
          <w:kern w:val="0"/>
          <w:sz w:val="32"/>
          <w:szCs w:val="32"/>
        </w:rPr>
        <w:t>支出预算情况说明</w:t>
      </w:r>
    </w:p>
    <w:p>
      <w:pPr>
        <w:widowControl/>
        <w:spacing w:line="440" w:lineRule="exact"/>
        <w:ind w:firstLine="640" w:firstLineChars="200"/>
        <w:outlineLvl w:val="1"/>
        <w:rPr>
          <w:rFonts w:ascii="仿宋_GB2312" w:hAnsi="宋体" w:eastAsia="仿宋_GB2312"/>
          <w:bCs/>
          <w:kern w:val="0"/>
          <w:sz w:val="32"/>
          <w:szCs w:val="32"/>
        </w:rPr>
      </w:pPr>
      <w:r>
        <w:rPr>
          <w:rFonts w:hint="eastAsia" w:ascii="仿宋_GB2312" w:hAnsi="宋体" w:eastAsia="仿宋_GB2312"/>
          <w:bCs/>
          <w:kern w:val="0"/>
          <w:sz w:val="32"/>
          <w:szCs w:val="32"/>
        </w:rPr>
        <w:t>四、关于</w:t>
      </w:r>
      <w:r>
        <w:rPr>
          <w:rFonts w:hint="eastAsia" w:ascii="仿宋_GB2312" w:hAnsi="宋体" w:eastAsia="仿宋_GB2312"/>
          <w:kern w:val="0"/>
          <w:sz w:val="32"/>
          <w:szCs w:val="32"/>
        </w:rPr>
        <w:t>克州党委政策研究室</w:t>
      </w:r>
      <w:r>
        <w:rPr>
          <w:rFonts w:ascii="仿宋_GB2312" w:hAnsi="宋体" w:eastAsia="仿宋_GB2312"/>
          <w:kern w:val="0"/>
          <w:sz w:val="32"/>
          <w:szCs w:val="32"/>
        </w:rPr>
        <w:t>2021</w:t>
      </w:r>
      <w:r>
        <w:rPr>
          <w:rFonts w:hint="eastAsia" w:ascii="仿宋_GB2312" w:hAnsi="宋体" w:eastAsia="仿宋_GB2312"/>
          <w:bCs/>
          <w:kern w:val="0"/>
          <w:sz w:val="32"/>
          <w:szCs w:val="32"/>
        </w:rPr>
        <w:t>年财政拨款收支预算情况的总体说明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五、关于克州党委政策研究室</w:t>
      </w:r>
      <w:r>
        <w:rPr>
          <w:rFonts w:ascii="仿宋_GB2312" w:hAnsi="宋体" w:eastAsia="仿宋_GB2312"/>
          <w:kern w:val="0"/>
          <w:sz w:val="32"/>
          <w:szCs w:val="32"/>
        </w:rPr>
        <w:t>2021</w:t>
      </w:r>
      <w:r>
        <w:rPr>
          <w:rFonts w:hint="eastAsia" w:ascii="仿宋_GB2312" w:hAnsi="宋体" w:eastAsia="仿宋_GB2312"/>
          <w:kern w:val="0"/>
          <w:sz w:val="32"/>
          <w:szCs w:val="32"/>
        </w:rPr>
        <w:t>年一般公共预算当年拨款情况说明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六、关于克州党委政策研究室</w:t>
      </w:r>
      <w:r>
        <w:rPr>
          <w:rFonts w:ascii="仿宋_GB2312" w:hAnsi="宋体" w:eastAsia="仿宋_GB2312"/>
          <w:kern w:val="0"/>
          <w:sz w:val="32"/>
          <w:szCs w:val="32"/>
        </w:rPr>
        <w:t>2021</w:t>
      </w:r>
      <w:r>
        <w:rPr>
          <w:rFonts w:hint="eastAsia" w:ascii="仿宋_GB2312" w:hAnsi="宋体" w:eastAsia="仿宋_GB2312"/>
          <w:kern w:val="0"/>
          <w:sz w:val="32"/>
          <w:szCs w:val="32"/>
        </w:rPr>
        <w:t>年一般公共预算基本支出情况说明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七、关于克州党委政策研究室</w:t>
      </w:r>
      <w:r>
        <w:rPr>
          <w:rFonts w:ascii="仿宋_GB2312" w:hAnsi="宋体" w:eastAsia="仿宋_GB2312"/>
          <w:kern w:val="0"/>
          <w:sz w:val="32"/>
          <w:szCs w:val="32"/>
        </w:rPr>
        <w:t>2021</w:t>
      </w:r>
      <w:r>
        <w:rPr>
          <w:rFonts w:hint="eastAsia" w:ascii="仿宋_GB2312" w:hAnsi="宋体" w:eastAsia="仿宋_GB2312"/>
          <w:kern w:val="0"/>
          <w:sz w:val="32"/>
          <w:szCs w:val="32"/>
        </w:rPr>
        <w:t>年一般公共预算项目支出情况说明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八、关于克州党委政策研究室</w:t>
      </w:r>
      <w:r>
        <w:rPr>
          <w:rFonts w:ascii="仿宋_GB2312" w:hAnsi="宋体" w:eastAsia="仿宋_GB2312"/>
          <w:kern w:val="0"/>
          <w:sz w:val="32"/>
          <w:szCs w:val="32"/>
        </w:rPr>
        <w:t>2021</w:t>
      </w:r>
      <w:r>
        <w:rPr>
          <w:rFonts w:hint="eastAsia" w:ascii="仿宋_GB2312" w:hAnsi="宋体" w:eastAsia="仿宋_GB2312"/>
          <w:kern w:val="0"/>
          <w:sz w:val="32"/>
          <w:szCs w:val="32"/>
        </w:rPr>
        <w:t>年一般公共预算“三公”经费预算情况说明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九、关于克州党委政策研究室</w:t>
      </w:r>
      <w:r>
        <w:rPr>
          <w:rFonts w:ascii="仿宋_GB2312" w:hAnsi="宋体" w:eastAsia="仿宋_GB2312"/>
          <w:kern w:val="0"/>
          <w:sz w:val="32"/>
          <w:szCs w:val="32"/>
        </w:rPr>
        <w:t>2021</w:t>
      </w:r>
      <w:r>
        <w:rPr>
          <w:rFonts w:hint="eastAsia" w:ascii="仿宋_GB2312" w:hAnsi="宋体" w:eastAsia="仿宋_GB2312"/>
          <w:kern w:val="0"/>
          <w:sz w:val="32"/>
          <w:szCs w:val="32"/>
        </w:rPr>
        <w:t>年政府性基金预算拨款情况说明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十、其他重要事项的情况说明</w:t>
      </w:r>
    </w:p>
    <w:p>
      <w:pPr>
        <w:widowControl/>
        <w:spacing w:line="44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第四部分</w:t>
      </w:r>
      <w:r>
        <w:rPr>
          <w:rFonts w:ascii="仿宋_GB2312" w:hAnsi="宋体" w:eastAsia="仿宋_GB2312"/>
          <w:b/>
          <w:kern w:val="0"/>
          <w:sz w:val="32"/>
          <w:szCs w:val="32"/>
        </w:rPr>
        <w:t xml:space="preserve">  </w:t>
      </w:r>
      <w:r>
        <w:rPr>
          <w:rFonts w:hint="eastAsia" w:ascii="仿宋_GB2312" w:hAnsi="宋体" w:eastAsia="仿宋_GB2312"/>
          <w:b/>
          <w:kern w:val="0"/>
          <w:sz w:val="32"/>
          <w:szCs w:val="32"/>
        </w:rPr>
        <w:t>名词解释</w:t>
      </w: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r>
        <w:rPr>
          <w:rFonts w:hint="eastAsia" w:ascii="黑体" w:hAnsi="黑体" w:eastAsia="黑体"/>
          <w:kern w:val="0"/>
          <w:sz w:val="32"/>
          <w:szCs w:val="32"/>
        </w:rPr>
        <w:t>第一部分</w:t>
      </w:r>
      <w:r>
        <w:rPr>
          <w:rFonts w:ascii="黑体" w:hAnsi="黑体" w:eastAsia="黑体"/>
          <w:kern w:val="0"/>
          <w:sz w:val="32"/>
          <w:szCs w:val="32"/>
        </w:rPr>
        <w:t xml:space="preserve">   </w:t>
      </w:r>
      <w:r>
        <w:rPr>
          <w:rFonts w:hint="eastAsia" w:ascii="黑体" w:hAnsi="黑体" w:eastAsia="黑体"/>
          <w:kern w:val="0"/>
          <w:sz w:val="32"/>
          <w:szCs w:val="32"/>
        </w:rPr>
        <w:t>克州党委政策研究室概况</w:t>
      </w:r>
    </w:p>
    <w:p>
      <w:pPr>
        <w:widowControl/>
        <w:jc w:val="center"/>
        <w:outlineLvl w:val="1"/>
        <w:rPr>
          <w:rFonts w:ascii="宋体"/>
          <w:b/>
          <w:kern w:val="0"/>
          <w:sz w:val="32"/>
          <w:szCs w:val="32"/>
        </w:rPr>
      </w:pPr>
    </w:p>
    <w:p>
      <w:pPr>
        <w:widowControl/>
        <w:spacing w:line="560" w:lineRule="exact"/>
        <w:jc w:val="left"/>
        <w:rPr>
          <w:rFonts w:ascii="黑体" w:hAnsi="黑体" w:eastAsia="黑体" w:cs="宋体"/>
          <w:bCs/>
          <w:kern w:val="0"/>
          <w:sz w:val="32"/>
          <w:szCs w:val="32"/>
        </w:rPr>
      </w:pPr>
      <w:r>
        <w:rPr>
          <w:rFonts w:hint="eastAsia" w:ascii="仿宋_GB2312" w:hAnsi="宋体" w:eastAsia="仿宋_GB2312" w:cs="宋体"/>
          <w:kern w:val="0"/>
          <w:sz w:val="32"/>
          <w:szCs w:val="32"/>
        </w:rPr>
        <w:t>　</w:t>
      </w:r>
      <w:r>
        <w:rPr>
          <w:rFonts w:ascii="仿宋_GB2312" w:hAnsi="宋体" w:eastAsia="仿宋_GB2312" w:cs="宋体"/>
          <w:kern w:val="0"/>
          <w:sz w:val="32"/>
          <w:szCs w:val="32"/>
        </w:rPr>
        <w:t xml:space="preserve">  </w:t>
      </w:r>
      <w:r>
        <w:rPr>
          <w:rFonts w:hint="eastAsia" w:ascii="黑体" w:hAnsi="黑体" w:eastAsia="黑体" w:cs="宋体"/>
          <w:bCs/>
          <w:kern w:val="0"/>
          <w:sz w:val="32"/>
          <w:szCs w:val="32"/>
        </w:rPr>
        <w:t>一、主要职能</w:t>
      </w:r>
    </w:p>
    <w:p>
      <w:pPr>
        <w:widowControl/>
        <w:spacing w:line="560" w:lineRule="exact"/>
        <w:jc w:val="left"/>
        <w:rPr>
          <w:rFonts w:ascii="仿宋_GB2312" w:hAnsi="宋体" w:eastAsia="仿宋_GB2312" w:cs="宋体"/>
          <w:bCs/>
          <w:kern w:val="0"/>
          <w:sz w:val="32"/>
          <w:szCs w:val="32"/>
        </w:rPr>
      </w:pPr>
      <w:r>
        <w:rPr>
          <w:rFonts w:ascii="黑体" w:hAnsi="黑体" w:eastAsia="黑体" w:cs="宋体"/>
          <w:bCs/>
          <w:kern w:val="0"/>
          <w:sz w:val="32"/>
          <w:szCs w:val="32"/>
        </w:rPr>
        <w:t xml:space="preserve">   </w:t>
      </w:r>
      <w:r>
        <w:rPr>
          <w:rFonts w:ascii="仿宋_GB2312" w:hAnsi="黑体" w:eastAsia="仿宋_GB2312" w:cs="宋体"/>
          <w:bCs/>
          <w:kern w:val="0"/>
          <w:sz w:val="32"/>
          <w:szCs w:val="32"/>
        </w:rPr>
        <w:t xml:space="preserve"> </w:t>
      </w:r>
      <w:r>
        <w:rPr>
          <w:rFonts w:hint="eastAsia" w:ascii="仿宋_GB2312" w:eastAsia="仿宋_GB2312"/>
          <w:sz w:val="32"/>
          <w:szCs w:val="32"/>
        </w:rPr>
        <w:t>克州党委政策研究室主要职责是围绕州委中心工作和决策部署，开展调查研究，当好州委、州政府的智囊团和信息库，为州委决策提供好的政策建议和参考依据，探索和研究经济社会发展中的新情况新问题，发挥参谋助手作用，并协助州委、州政府把好政策关、文字关。</w:t>
      </w:r>
      <w:r>
        <w:rPr>
          <w:rFonts w:ascii="仿宋_GB2312" w:hAnsi="宋体" w:eastAsia="仿宋_GB2312" w:cs="宋体"/>
          <w:bCs/>
          <w:kern w:val="0"/>
          <w:sz w:val="32"/>
          <w:szCs w:val="32"/>
        </w:rPr>
        <w:t xml:space="preserve"> </w:t>
      </w:r>
    </w:p>
    <w:p>
      <w:pPr>
        <w:widowControl/>
        <w:spacing w:line="560" w:lineRule="exact"/>
        <w:jc w:val="left"/>
        <w:rPr>
          <w:rFonts w:ascii="黑体" w:hAnsi="黑体" w:eastAsia="黑体" w:cs="宋体"/>
          <w:bCs/>
          <w:kern w:val="0"/>
          <w:sz w:val="32"/>
          <w:szCs w:val="32"/>
        </w:rPr>
      </w:pPr>
      <w:r>
        <w:rPr>
          <w:rFonts w:hint="eastAsia" w:ascii="仿宋_GB2312" w:hAnsi="宋体" w:eastAsia="仿宋_GB2312" w:cs="宋体"/>
          <w:kern w:val="0"/>
          <w:sz w:val="32"/>
          <w:szCs w:val="32"/>
        </w:rPr>
        <w:t>　</w:t>
      </w:r>
      <w:r>
        <w:rPr>
          <w:rFonts w:ascii="仿宋_GB2312" w:hAnsi="宋体" w:eastAsia="仿宋_GB2312" w:cs="宋体"/>
          <w:kern w:val="0"/>
          <w:sz w:val="32"/>
          <w:szCs w:val="32"/>
        </w:rPr>
        <w:t xml:space="preserve">  </w:t>
      </w:r>
      <w:r>
        <w:rPr>
          <w:rFonts w:hint="eastAsia" w:ascii="黑体" w:hAnsi="黑体" w:eastAsia="黑体" w:cs="宋体"/>
          <w:bCs/>
          <w:kern w:val="0"/>
          <w:sz w:val="32"/>
          <w:szCs w:val="32"/>
        </w:rPr>
        <w:t>二、机构设置及人员情况</w:t>
      </w:r>
    </w:p>
    <w:p>
      <w:pPr>
        <w:widowControl/>
        <w:spacing w:line="560" w:lineRule="exact"/>
        <w:ind w:firstLine="640"/>
        <w:jc w:val="left"/>
        <w:rPr>
          <w:rFonts w:ascii="仿宋_GB2312" w:hAnsi="宋体" w:eastAsia="仿宋_GB2312" w:cs="宋体"/>
          <w:kern w:val="0"/>
          <w:sz w:val="32"/>
          <w:szCs w:val="32"/>
        </w:rPr>
      </w:pPr>
      <w:r>
        <w:rPr>
          <w:rFonts w:hint="eastAsia" w:ascii="仿宋_GB2312" w:hAnsi="黑体" w:eastAsia="仿宋_GB2312" w:cs="宋体"/>
          <w:bCs/>
          <w:kern w:val="0"/>
          <w:sz w:val="32"/>
          <w:szCs w:val="32"/>
        </w:rPr>
        <w:t>克州党委政策研究室单位无下属预算单位，下设</w:t>
      </w:r>
      <w:r>
        <w:rPr>
          <w:rFonts w:ascii="仿宋_GB2312" w:hAnsi="黑体" w:eastAsia="仿宋_GB2312" w:cs="宋体"/>
          <w:bCs/>
          <w:kern w:val="0"/>
          <w:sz w:val="32"/>
          <w:szCs w:val="32"/>
        </w:rPr>
        <w:t>3</w:t>
      </w:r>
      <w:r>
        <w:rPr>
          <w:rFonts w:hint="eastAsia" w:ascii="仿宋_GB2312" w:hAnsi="黑体" w:eastAsia="仿宋_GB2312" w:cs="宋体"/>
          <w:bCs/>
          <w:kern w:val="0"/>
          <w:sz w:val="32"/>
          <w:szCs w:val="32"/>
        </w:rPr>
        <w:t>个处室，分别是：</w:t>
      </w:r>
      <w:r>
        <w:rPr>
          <w:rFonts w:hint="eastAsia" w:ascii="仿宋_GB2312" w:hAnsi="宋体" w:eastAsia="仿宋_GB2312" w:cs="宋体"/>
          <w:kern w:val="0"/>
          <w:sz w:val="32"/>
          <w:szCs w:val="32"/>
        </w:rPr>
        <w:t>政策研究科、深化改革科、综合中心。</w:t>
      </w:r>
    </w:p>
    <w:p>
      <w:pPr>
        <w:widowControl/>
        <w:spacing w:line="560" w:lineRule="exact"/>
        <w:ind w:firstLine="640"/>
        <w:jc w:val="left"/>
        <w:rPr>
          <w:rFonts w:ascii="仿宋_GB2312" w:hAnsi="宋体" w:eastAsia="仿宋_GB2312" w:cs="宋体"/>
          <w:kern w:val="0"/>
          <w:sz w:val="32"/>
          <w:szCs w:val="32"/>
        </w:rPr>
      </w:pPr>
      <w:r>
        <w:rPr>
          <w:rFonts w:hint="eastAsia" w:ascii="仿宋_GB2312" w:hAnsi="黑体" w:eastAsia="仿宋_GB2312" w:cs="宋体"/>
          <w:bCs/>
          <w:kern w:val="0"/>
          <w:sz w:val="32"/>
          <w:szCs w:val="32"/>
        </w:rPr>
        <w:t>克州党委政策研究室</w:t>
      </w:r>
      <w:r>
        <w:rPr>
          <w:rFonts w:hint="eastAsia" w:ascii="仿宋_GB2312" w:hAnsi="宋体" w:eastAsia="仿宋_GB2312" w:cs="宋体"/>
          <w:kern w:val="0"/>
          <w:sz w:val="32"/>
          <w:szCs w:val="32"/>
        </w:rPr>
        <w:t>单位编制数</w:t>
      </w:r>
      <w:r>
        <w:rPr>
          <w:rFonts w:ascii="仿宋_GB2312" w:hAnsi="宋体" w:eastAsia="仿宋_GB2312" w:cs="宋体"/>
          <w:kern w:val="0"/>
          <w:sz w:val="32"/>
          <w:szCs w:val="32"/>
        </w:rPr>
        <w:t>11</w:t>
      </w:r>
      <w:r>
        <w:rPr>
          <w:rFonts w:hint="eastAsia" w:ascii="仿宋_GB2312" w:hAnsi="宋体" w:eastAsia="仿宋_GB2312" w:cs="宋体"/>
          <w:kern w:val="0"/>
          <w:sz w:val="32"/>
          <w:szCs w:val="32"/>
        </w:rPr>
        <w:t>人，实有人数</w:t>
      </w:r>
      <w:r>
        <w:rPr>
          <w:rFonts w:ascii="仿宋_GB2312" w:hAnsi="宋体" w:eastAsia="仿宋_GB2312" w:cs="宋体"/>
          <w:kern w:val="0"/>
          <w:sz w:val="32"/>
          <w:szCs w:val="32"/>
        </w:rPr>
        <w:t>7</w:t>
      </w:r>
      <w:r>
        <w:rPr>
          <w:rFonts w:hint="eastAsia" w:ascii="仿宋_GB2312" w:hAnsi="宋体" w:eastAsia="仿宋_GB2312" w:cs="宋体"/>
          <w:kern w:val="0"/>
          <w:sz w:val="32"/>
          <w:szCs w:val="32"/>
        </w:rPr>
        <w:t>人，其中：在职</w:t>
      </w:r>
      <w:r>
        <w:rPr>
          <w:rFonts w:ascii="仿宋_GB2312" w:hAnsi="宋体" w:eastAsia="仿宋_GB2312" w:cs="宋体"/>
          <w:kern w:val="0"/>
          <w:sz w:val="32"/>
          <w:szCs w:val="32"/>
        </w:rPr>
        <w:t>7</w:t>
      </w:r>
      <w:r>
        <w:rPr>
          <w:rFonts w:hint="eastAsia" w:ascii="仿宋_GB2312" w:hAnsi="宋体" w:eastAsia="仿宋_GB2312" w:cs="宋体"/>
          <w:kern w:val="0"/>
          <w:sz w:val="32"/>
          <w:szCs w:val="32"/>
        </w:rPr>
        <w:t>人，增加</w:t>
      </w:r>
      <w:r>
        <w:rPr>
          <w:rFonts w:ascii="仿宋_GB2312" w:hAnsi="宋体" w:eastAsia="仿宋_GB2312" w:cs="宋体"/>
          <w:kern w:val="0"/>
          <w:sz w:val="32"/>
          <w:szCs w:val="32"/>
        </w:rPr>
        <w:t>0</w:t>
      </w:r>
      <w:r>
        <w:rPr>
          <w:rFonts w:hint="eastAsia" w:ascii="仿宋_GB2312" w:hAnsi="宋体" w:eastAsia="仿宋_GB2312" w:cs="宋体"/>
          <w:kern w:val="0"/>
          <w:sz w:val="32"/>
          <w:szCs w:val="32"/>
        </w:rPr>
        <w:t>人；</w:t>
      </w:r>
      <w:r>
        <w:rPr>
          <w:rFonts w:ascii="仿宋_GB2312" w:hAnsi="宋体" w:eastAsia="仿宋_GB2312" w:cs="宋体"/>
          <w:kern w:val="0"/>
          <w:sz w:val="32"/>
          <w:szCs w:val="32"/>
        </w:rPr>
        <w:t xml:space="preserve"> </w:t>
      </w:r>
      <w:r>
        <w:rPr>
          <w:rFonts w:hint="eastAsia" w:ascii="仿宋_GB2312" w:hAnsi="宋体" w:eastAsia="仿宋_GB2312" w:cs="宋体"/>
          <w:kern w:val="0"/>
          <w:sz w:val="32"/>
          <w:szCs w:val="32"/>
        </w:rPr>
        <w:t>退休</w:t>
      </w:r>
      <w:r>
        <w:rPr>
          <w:rFonts w:ascii="仿宋_GB2312" w:hAnsi="宋体" w:eastAsia="仿宋_GB2312" w:cs="宋体"/>
          <w:kern w:val="0"/>
          <w:sz w:val="32"/>
          <w:szCs w:val="32"/>
        </w:rPr>
        <w:t>0</w:t>
      </w:r>
      <w:r>
        <w:rPr>
          <w:rFonts w:hint="eastAsia" w:ascii="仿宋_GB2312" w:hAnsi="宋体" w:eastAsia="仿宋_GB2312" w:cs="宋体"/>
          <w:kern w:val="0"/>
          <w:sz w:val="32"/>
          <w:szCs w:val="32"/>
        </w:rPr>
        <w:t>人，增加</w:t>
      </w:r>
      <w:r>
        <w:rPr>
          <w:rFonts w:ascii="仿宋_GB2312" w:hAnsi="宋体" w:eastAsia="仿宋_GB2312" w:cs="宋体"/>
          <w:kern w:val="0"/>
          <w:sz w:val="32"/>
          <w:szCs w:val="32"/>
        </w:rPr>
        <w:t>0</w:t>
      </w:r>
      <w:r>
        <w:rPr>
          <w:rFonts w:hint="eastAsia" w:ascii="仿宋_GB2312" w:hAnsi="宋体" w:eastAsia="仿宋_GB2312" w:cs="宋体"/>
          <w:kern w:val="0"/>
          <w:sz w:val="32"/>
          <w:szCs w:val="32"/>
        </w:rPr>
        <w:t>人。</w:t>
      </w:r>
    </w:p>
    <w:p>
      <w:pPr>
        <w:pStyle w:val="2"/>
        <w:ind w:left="31680" w:firstLine="31680"/>
      </w:pPr>
    </w:p>
    <w:p>
      <w:pPr>
        <w:pStyle w:val="2"/>
        <w:ind w:left="31680" w:firstLine="31680"/>
      </w:pPr>
    </w:p>
    <w:p>
      <w:pPr>
        <w:widowControl/>
        <w:jc w:val="center"/>
        <w:outlineLvl w:val="1"/>
        <w:rPr>
          <w:rFonts w:ascii="黑体" w:hAnsi="黑体" w:eastAsia="黑体"/>
          <w:kern w:val="0"/>
          <w:sz w:val="32"/>
          <w:szCs w:val="32"/>
        </w:rPr>
      </w:pPr>
      <w:r>
        <w:rPr>
          <w:rFonts w:hint="eastAsia" w:ascii="黑体" w:hAnsi="黑体" w:eastAsia="黑体"/>
          <w:kern w:val="0"/>
          <w:sz w:val="32"/>
          <w:szCs w:val="32"/>
        </w:rPr>
        <w:t>第二部分</w:t>
      </w:r>
      <w:r>
        <w:rPr>
          <w:rFonts w:ascii="黑体" w:hAnsi="黑体" w:eastAsia="黑体"/>
          <w:kern w:val="0"/>
          <w:sz w:val="32"/>
          <w:szCs w:val="32"/>
        </w:rPr>
        <w:t xml:space="preserve">  2021</w:t>
      </w:r>
      <w:r>
        <w:rPr>
          <w:rFonts w:hint="eastAsia" w:ascii="黑体" w:hAnsi="黑体" w:eastAsia="黑体"/>
          <w:kern w:val="0"/>
          <w:sz w:val="32"/>
          <w:szCs w:val="32"/>
        </w:rPr>
        <w:t>年克州党委政策研究室预算公开表</w:t>
      </w:r>
    </w:p>
    <w:p>
      <w:pPr>
        <w:widowControl/>
        <w:spacing w:line="280" w:lineRule="exact"/>
        <w:outlineLvl w:val="1"/>
        <w:rPr>
          <w:rFonts w:ascii="仿宋_GB2312" w:hAnsi="宋体" w:eastAsia="仿宋_GB2312"/>
          <w:b/>
          <w:kern w:val="0"/>
          <w:sz w:val="32"/>
          <w:szCs w:val="32"/>
        </w:rPr>
      </w:pPr>
    </w:p>
    <w:p>
      <w:pPr>
        <w:widowControl/>
        <w:spacing w:line="280" w:lineRule="exact"/>
        <w:outlineLvl w:val="1"/>
        <w:rPr>
          <w:rFonts w:ascii="仿宋_GB2312" w:hAnsi="宋体" w:eastAsia="仿宋_GB2312"/>
          <w:b/>
          <w:kern w:val="0"/>
          <w:sz w:val="32"/>
          <w:szCs w:val="32"/>
        </w:rPr>
      </w:pPr>
    </w:p>
    <w:p>
      <w:pPr>
        <w:pStyle w:val="2"/>
        <w:ind w:left="31680" w:firstLine="31680"/>
      </w:pPr>
    </w:p>
    <w:p>
      <w:pPr>
        <w:pStyle w:val="2"/>
        <w:ind w:left="31680" w:firstLine="31680"/>
      </w:pPr>
    </w:p>
    <w:p>
      <w:pPr>
        <w:widowControl/>
        <w:outlineLvl w:val="1"/>
        <w:rPr>
          <w:rFonts w:ascii="仿宋_GB2312" w:hAnsi="宋体" w:eastAsia="仿宋_GB2312"/>
          <w:b/>
          <w:kern w:val="0"/>
          <w:sz w:val="32"/>
          <w:szCs w:val="32"/>
        </w:rPr>
      </w:pPr>
      <w:r>
        <w:rPr>
          <w:rFonts w:hint="eastAsia" w:ascii="仿宋_GB2312" w:hAnsi="宋体" w:eastAsia="仿宋_GB2312"/>
          <w:b/>
          <w:kern w:val="0"/>
          <w:sz w:val="32"/>
          <w:szCs w:val="32"/>
        </w:rPr>
        <w:t>表一：</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部门（单位）收支总体情况表</w:t>
      </w:r>
    </w:p>
    <w:p>
      <w:pPr>
        <w:widowControl/>
        <w:spacing w:line="280" w:lineRule="exact"/>
        <w:outlineLvl w:val="1"/>
        <w:rPr>
          <w:rFonts w:ascii="仿宋_GB2312" w:hAnsi="宋体" w:eastAsia="仿宋_GB2312"/>
          <w:kern w:val="0"/>
          <w:sz w:val="24"/>
        </w:rPr>
      </w:pPr>
      <w:r>
        <w:rPr>
          <w:rFonts w:hint="eastAsia" w:ascii="仿宋_GB2312" w:hAnsi="宋体" w:eastAsia="仿宋_GB2312"/>
          <w:kern w:val="0"/>
          <w:sz w:val="24"/>
        </w:rPr>
        <w:t>编制部门（单位）：克州党委政策研究室</w:t>
      </w:r>
      <w:r>
        <w:rPr>
          <w:rFonts w:ascii="仿宋_GB2312" w:hAnsi="宋体" w:eastAsia="仿宋_GB2312"/>
          <w:kern w:val="0"/>
          <w:sz w:val="24"/>
        </w:rPr>
        <w:t xml:space="preserve">                       </w:t>
      </w:r>
      <w:r>
        <w:rPr>
          <w:rFonts w:hint="eastAsia" w:ascii="仿宋_GB2312" w:hAnsi="宋体" w:eastAsia="仿宋_GB2312"/>
          <w:kern w:val="0"/>
          <w:sz w:val="24"/>
        </w:rPr>
        <w:t>单位：万元</w:t>
      </w:r>
    </w:p>
    <w:tbl>
      <w:tblPr>
        <w:tblStyle w:val="9"/>
        <w:tblW w:w="8662" w:type="dxa"/>
        <w:tblInd w:w="93" w:type="dxa"/>
        <w:tblLayout w:type="fixed"/>
        <w:tblCellMar>
          <w:top w:w="0" w:type="dxa"/>
          <w:left w:w="108" w:type="dxa"/>
          <w:bottom w:w="0" w:type="dxa"/>
          <w:right w:w="108" w:type="dxa"/>
        </w:tblCellMar>
      </w:tblPr>
      <w:tblGrid>
        <w:gridCol w:w="2280"/>
        <w:gridCol w:w="1988"/>
        <w:gridCol w:w="2693"/>
        <w:gridCol w:w="1701"/>
      </w:tblGrid>
      <w:tr>
        <w:tblPrEx>
          <w:tblLayout w:type="fixed"/>
          <w:tblCellMar>
            <w:top w:w="0" w:type="dxa"/>
            <w:left w:w="108" w:type="dxa"/>
            <w:bottom w:w="0" w:type="dxa"/>
            <w:right w:w="108" w:type="dxa"/>
          </w:tblCellMar>
        </w:tblPrEx>
        <w:trPr>
          <w:trHeight w:val="360" w:hRule="atLeast"/>
        </w:trPr>
        <w:tc>
          <w:tcPr>
            <w:tcW w:w="4268" w:type="dxa"/>
            <w:gridSpan w:val="2"/>
            <w:tcBorders>
              <w:top w:val="single" w:color="auto" w:sz="4" w:space="0"/>
              <w:left w:val="single" w:color="auto" w:sz="4" w:space="0"/>
              <w:bottom w:val="single" w:color="auto" w:sz="4" w:space="0"/>
              <w:right w:val="single" w:color="000000" w:sz="4" w:space="0"/>
            </w:tcBorders>
            <w:noWrap/>
            <w:vAlign w:val="bottom"/>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收</w:t>
            </w:r>
            <w:r>
              <w:rPr>
                <w:rFonts w:ascii="仿宋_GB2312" w:hAnsi="宋体" w:eastAsia="仿宋_GB2312" w:cs="宋体"/>
                <w:b/>
                <w:bCs/>
                <w:kern w:val="0"/>
                <w:sz w:val="24"/>
              </w:rPr>
              <w:t xml:space="preserve">     </w:t>
            </w:r>
            <w:r>
              <w:rPr>
                <w:rFonts w:hint="eastAsia" w:ascii="仿宋_GB2312" w:hAnsi="宋体" w:eastAsia="仿宋_GB2312" w:cs="宋体"/>
                <w:b/>
                <w:bCs/>
                <w:kern w:val="0"/>
                <w:sz w:val="24"/>
              </w:rPr>
              <w:t>入</w:t>
            </w:r>
          </w:p>
        </w:tc>
        <w:tc>
          <w:tcPr>
            <w:tcW w:w="4394" w:type="dxa"/>
            <w:gridSpan w:val="2"/>
            <w:tcBorders>
              <w:top w:val="single" w:color="auto" w:sz="4" w:space="0"/>
              <w:left w:val="nil"/>
              <w:bottom w:val="single" w:color="auto" w:sz="4" w:space="0"/>
              <w:right w:val="single" w:color="auto" w:sz="4" w:space="0"/>
            </w:tcBorders>
            <w:noWrap/>
            <w:vAlign w:val="bottom"/>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支</w:t>
            </w:r>
            <w:r>
              <w:rPr>
                <w:rFonts w:ascii="仿宋_GB2312" w:hAnsi="宋体" w:eastAsia="仿宋_GB2312" w:cs="宋体"/>
                <w:b/>
                <w:bCs/>
                <w:kern w:val="0"/>
                <w:sz w:val="24"/>
              </w:rPr>
              <w:t xml:space="preserve">     </w:t>
            </w:r>
            <w:r>
              <w:rPr>
                <w:rFonts w:hint="eastAsia" w:ascii="仿宋_GB2312" w:hAnsi="宋体" w:eastAsia="仿宋_GB2312" w:cs="宋体"/>
                <w:b/>
                <w:bCs/>
                <w:kern w:val="0"/>
                <w:sz w:val="24"/>
              </w:rPr>
              <w:t>出</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w:t>
            </w:r>
            <w:r>
              <w:rPr>
                <w:rFonts w:ascii="仿宋_GB2312" w:hAnsi="宋体" w:eastAsia="仿宋_GB2312" w:cs="宋体"/>
                <w:b/>
                <w:kern w:val="0"/>
                <w:sz w:val="20"/>
                <w:szCs w:val="20"/>
              </w:rPr>
              <w:t xml:space="preserve">     </w:t>
            </w:r>
            <w:r>
              <w:rPr>
                <w:rFonts w:hint="eastAsia" w:ascii="仿宋_GB2312" w:hAnsi="宋体" w:eastAsia="仿宋_GB2312" w:cs="宋体"/>
                <w:b/>
                <w:kern w:val="0"/>
                <w:sz w:val="20"/>
                <w:szCs w:val="20"/>
              </w:rPr>
              <w:t>目</w:t>
            </w:r>
          </w:p>
        </w:tc>
        <w:tc>
          <w:tcPr>
            <w:tcW w:w="1988"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c>
          <w:tcPr>
            <w:tcW w:w="2693"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功能分类</w:t>
            </w:r>
          </w:p>
        </w:tc>
        <w:tc>
          <w:tcPr>
            <w:tcW w:w="1701"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宋体" w:cs="宋体"/>
                <w:kern w:val="0"/>
                <w:sz w:val="18"/>
                <w:szCs w:val="18"/>
              </w:rPr>
            </w:pPr>
            <w:r>
              <w:rPr>
                <w:rFonts w:hint="eastAsia" w:ascii="宋体" w:hAnsi="宋体" w:cs="宋体"/>
                <w:kern w:val="0"/>
                <w:sz w:val="18"/>
                <w:szCs w:val="18"/>
              </w:rPr>
              <w:t>财政拨款（补助）</w:t>
            </w:r>
          </w:p>
        </w:tc>
        <w:tc>
          <w:tcPr>
            <w:tcW w:w="1988"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r>
              <w:rPr>
                <w:rFonts w:ascii="宋体" w:hAnsi="宋体" w:cs="宋体"/>
                <w:kern w:val="0"/>
                <w:sz w:val="18"/>
                <w:szCs w:val="18"/>
              </w:rPr>
              <w:t>107.81</w:t>
            </w:r>
          </w:p>
        </w:tc>
        <w:tc>
          <w:tcPr>
            <w:tcW w:w="2693" w:type="dxa"/>
            <w:tcBorders>
              <w:top w:val="nil"/>
              <w:left w:val="nil"/>
              <w:bottom w:val="single" w:color="auto" w:sz="4" w:space="0"/>
              <w:right w:val="nil"/>
            </w:tcBorders>
            <w:noWrap/>
            <w:vAlign w:val="center"/>
          </w:tcPr>
          <w:p>
            <w:pPr>
              <w:widowControl/>
              <w:spacing w:line="280" w:lineRule="exact"/>
              <w:jc w:val="left"/>
              <w:rPr>
                <w:rFonts w:ascii="宋体" w:cs="宋体"/>
                <w:kern w:val="0"/>
                <w:sz w:val="18"/>
                <w:szCs w:val="18"/>
              </w:rPr>
            </w:pPr>
            <w:r>
              <w:rPr>
                <w:rFonts w:ascii="宋体" w:hAnsi="宋体" w:cs="宋体"/>
                <w:kern w:val="0"/>
                <w:sz w:val="18"/>
                <w:szCs w:val="18"/>
              </w:rPr>
              <w:t xml:space="preserve">201 </w:t>
            </w:r>
            <w:r>
              <w:rPr>
                <w:rFonts w:hint="eastAsia" w:ascii="宋体" w:hAnsi="宋体" w:cs="宋体"/>
                <w:kern w:val="0"/>
                <w:sz w:val="18"/>
                <w:szCs w:val="18"/>
              </w:rPr>
              <w:t>一般公共服务支出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r>
              <w:rPr>
                <w:rFonts w:ascii="宋体" w:hAnsi="宋体" w:cs="宋体"/>
                <w:kern w:val="0"/>
                <w:sz w:val="18"/>
                <w:szCs w:val="18"/>
              </w:rPr>
              <w:t>107.81</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宋体" w:cs="宋体"/>
                <w:kern w:val="0"/>
                <w:sz w:val="18"/>
                <w:szCs w:val="18"/>
              </w:rPr>
            </w:pPr>
            <w:r>
              <w:rPr>
                <w:rFonts w:ascii="宋体" w:hAnsi="宋体" w:cs="宋体"/>
                <w:kern w:val="0"/>
                <w:sz w:val="18"/>
                <w:szCs w:val="18"/>
              </w:rPr>
              <w:t xml:space="preserve">    </w:t>
            </w:r>
            <w:r>
              <w:rPr>
                <w:rFonts w:hint="eastAsia" w:ascii="宋体" w:hAnsi="宋体" w:cs="宋体"/>
                <w:kern w:val="0"/>
                <w:sz w:val="18"/>
                <w:szCs w:val="18"/>
              </w:rPr>
              <w:t>一般公共预算</w:t>
            </w:r>
          </w:p>
        </w:tc>
        <w:tc>
          <w:tcPr>
            <w:tcW w:w="1988"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r>
              <w:rPr>
                <w:rFonts w:ascii="宋体" w:hAnsi="宋体" w:cs="宋体"/>
                <w:kern w:val="0"/>
                <w:sz w:val="18"/>
                <w:szCs w:val="18"/>
              </w:rPr>
              <w:t>107.81</w:t>
            </w:r>
          </w:p>
        </w:tc>
        <w:tc>
          <w:tcPr>
            <w:tcW w:w="2693" w:type="dxa"/>
            <w:tcBorders>
              <w:top w:val="nil"/>
              <w:left w:val="nil"/>
              <w:bottom w:val="single" w:color="auto" w:sz="4" w:space="0"/>
              <w:right w:val="nil"/>
            </w:tcBorders>
            <w:noWrap/>
            <w:vAlign w:val="center"/>
          </w:tcPr>
          <w:p>
            <w:pPr>
              <w:widowControl/>
              <w:spacing w:line="280" w:lineRule="exact"/>
              <w:jc w:val="left"/>
              <w:rPr>
                <w:rFonts w:ascii="宋体" w:cs="宋体"/>
                <w:kern w:val="0"/>
                <w:sz w:val="18"/>
                <w:szCs w:val="18"/>
              </w:rPr>
            </w:pPr>
            <w:r>
              <w:rPr>
                <w:rFonts w:ascii="宋体" w:hAnsi="宋体" w:cs="宋体"/>
                <w:kern w:val="0"/>
                <w:sz w:val="18"/>
                <w:szCs w:val="18"/>
              </w:rPr>
              <w:t xml:space="preserve">202 </w:t>
            </w:r>
            <w:r>
              <w:rPr>
                <w:rFonts w:hint="eastAsia" w:ascii="宋体" w:hAnsi="宋体" w:cs="宋体"/>
                <w:kern w:val="0"/>
                <w:sz w:val="18"/>
                <w:szCs w:val="18"/>
              </w:rPr>
              <w:t>外交支出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宋体" w:cs="宋体"/>
                <w:kern w:val="0"/>
                <w:sz w:val="18"/>
                <w:szCs w:val="18"/>
              </w:rPr>
            </w:pPr>
            <w:r>
              <w:rPr>
                <w:rFonts w:ascii="宋体" w:hAnsi="宋体" w:cs="宋体"/>
                <w:kern w:val="0"/>
                <w:sz w:val="18"/>
                <w:szCs w:val="18"/>
              </w:rPr>
              <w:t xml:space="preserve">    </w:t>
            </w:r>
            <w:r>
              <w:rPr>
                <w:rFonts w:hint="eastAsia" w:ascii="宋体" w:hAnsi="宋体" w:cs="宋体"/>
                <w:kern w:val="0"/>
                <w:sz w:val="18"/>
                <w:szCs w:val="18"/>
              </w:rPr>
              <w:t>政府性基金预算</w:t>
            </w:r>
          </w:p>
        </w:tc>
        <w:tc>
          <w:tcPr>
            <w:tcW w:w="1988" w:type="dxa"/>
            <w:tcBorders>
              <w:top w:val="nil"/>
              <w:left w:val="nil"/>
              <w:bottom w:val="single" w:color="auto" w:sz="4" w:space="0"/>
              <w:right w:val="single" w:color="auto" w:sz="4" w:space="0"/>
            </w:tcBorders>
            <w:vAlign w:val="center"/>
          </w:tcPr>
          <w:p>
            <w:pPr>
              <w:widowControl/>
              <w:spacing w:line="280" w:lineRule="exact"/>
              <w:jc w:val="center"/>
              <w:rPr>
                <w:rFonts w:ascii="宋体" w:cs="宋体"/>
                <w:kern w:val="0"/>
                <w:sz w:val="18"/>
                <w:szCs w:val="18"/>
              </w:rPr>
            </w:pPr>
          </w:p>
        </w:tc>
        <w:tc>
          <w:tcPr>
            <w:tcW w:w="2693" w:type="dxa"/>
            <w:tcBorders>
              <w:top w:val="nil"/>
              <w:left w:val="nil"/>
              <w:bottom w:val="single" w:color="auto" w:sz="4" w:space="0"/>
              <w:right w:val="nil"/>
            </w:tcBorders>
            <w:noWrap/>
            <w:vAlign w:val="center"/>
          </w:tcPr>
          <w:p>
            <w:pPr>
              <w:widowControl/>
              <w:spacing w:line="280" w:lineRule="exact"/>
              <w:jc w:val="left"/>
              <w:rPr>
                <w:rFonts w:ascii="宋体" w:cs="宋体"/>
                <w:kern w:val="0"/>
                <w:sz w:val="18"/>
                <w:szCs w:val="18"/>
              </w:rPr>
            </w:pPr>
            <w:r>
              <w:rPr>
                <w:rFonts w:ascii="宋体" w:hAnsi="宋体" w:cs="宋体"/>
                <w:kern w:val="0"/>
                <w:sz w:val="18"/>
                <w:szCs w:val="18"/>
              </w:rPr>
              <w:t xml:space="preserve">203 </w:t>
            </w:r>
            <w:r>
              <w:rPr>
                <w:rFonts w:hint="eastAsia" w:ascii="宋体" w:hAnsi="宋体" w:cs="宋体"/>
                <w:kern w:val="0"/>
                <w:sz w:val="18"/>
                <w:szCs w:val="18"/>
              </w:rPr>
              <w:t>国防支出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宋体" w:cs="宋体"/>
                <w:kern w:val="0"/>
                <w:sz w:val="18"/>
                <w:szCs w:val="18"/>
              </w:rPr>
            </w:pPr>
            <w:r>
              <w:rPr>
                <w:rFonts w:hint="eastAsia" w:ascii="宋体" w:hAnsi="宋体" w:cs="宋体"/>
                <w:kern w:val="0"/>
                <w:sz w:val="18"/>
                <w:szCs w:val="18"/>
              </w:rPr>
              <w:t>教育收费（财政专户）</w:t>
            </w:r>
          </w:p>
        </w:tc>
        <w:tc>
          <w:tcPr>
            <w:tcW w:w="1988" w:type="dxa"/>
            <w:tcBorders>
              <w:top w:val="nil"/>
              <w:left w:val="nil"/>
              <w:bottom w:val="single" w:color="auto" w:sz="4" w:space="0"/>
              <w:right w:val="single" w:color="auto" w:sz="4" w:space="0"/>
            </w:tcBorders>
            <w:vAlign w:val="center"/>
          </w:tcPr>
          <w:p>
            <w:pPr>
              <w:widowControl/>
              <w:spacing w:line="280" w:lineRule="exact"/>
              <w:jc w:val="center"/>
              <w:rPr>
                <w:rFonts w:ascii="宋体" w:cs="宋体"/>
                <w:kern w:val="0"/>
                <w:sz w:val="18"/>
                <w:szCs w:val="18"/>
              </w:rPr>
            </w:pPr>
          </w:p>
        </w:tc>
        <w:tc>
          <w:tcPr>
            <w:tcW w:w="2693" w:type="dxa"/>
            <w:tcBorders>
              <w:top w:val="nil"/>
              <w:left w:val="nil"/>
              <w:bottom w:val="single" w:color="auto" w:sz="4" w:space="0"/>
              <w:right w:val="nil"/>
            </w:tcBorders>
            <w:noWrap/>
            <w:vAlign w:val="center"/>
          </w:tcPr>
          <w:p>
            <w:pPr>
              <w:widowControl/>
              <w:spacing w:line="280" w:lineRule="exact"/>
              <w:jc w:val="left"/>
              <w:rPr>
                <w:rFonts w:ascii="宋体" w:cs="宋体"/>
                <w:kern w:val="0"/>
                <w:sz w:val="18"/>
                <w:szCs w:val="18"/>
              </w:rPr>
            </w:pPr>
            <w:r>
              <w:rPr>
                <w:rFonts w:ascii="宋体" w:hAnsi="宋体" w:cs="宋体"/>
                <w:kern w:val="0"/>
                <w:sz w:val="18"/>
                <w:szCs w:val="18"/>
              </w:rPr>
              <w:t xml:space="preserve">204 </w:t>
            </w:r>
            <w:r>
              <w:rPr>
                <w:rFonts w:hint="eastAsia" w:ascii="宋体" w:hAnsi="宋体" w:cs="宋体"/>
                <w:kern w:val="0"/>
                <w:sz w:val="18"/>
                <w:szCs w:val="18"/>
              </w:rPr>
              <w:t>公共安全支出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宋体" w:cs="宋体"/>
                <w:kern w:val="0"/>
                <w:sz w:val="18"/>
                <w:szCs w:val="18"/>
              </w:rPr>
            </w:pPr>
            <w:r>
              <w:rPr>
                <w:rFonts w:hint="eastAsia" w:ascii="宋体" w:hAnsi="宋体" w:cs="宋体"/>
                <w:kern w:val="0"/>
                <w:sz w:val="18"/>
                <w:szCs w:val="18"/>
              </w:rPr>
              <w:t>事业收入</w:t>
            </w:r>
          </w:p>
        </w:tc>
        <w:tc>
          <w:tcPr>
            <w:tcW w:w="1988" w:type="dxa"/>
            <w:tcBorders>
              <w:top w:val="nil"/>
              <w:left w:val="nil"/>
              <w:bottom w:val="single" w:color="auto" w:sz="4" w:space="0"/>
              <w:right w:val="single" w:color="auto" w:sz="4" w:space="0"/>
            </w:tcBorders>
            <w:vAlign w:val="center"/>
          </w:tcPr>
          <w:p>
            <w:pPr>
              <w:widowControl/>
              <w:spacing w:line="280" w:lineRule="exact"/>
              <w:jc w:val="center"/>
              <w:rPr>
                <w:rFonts w:ascii="宋体" w:cs="宋体"/>
                <w:kern w:val="0"/>
                <w:sz w:val="18"/>
                <w:szCs w:val="18"/>
              </w:rPr>
            </w:pPr>
          </w:p>
        </w:tc>
        <w:tc>
          <w:tcPr>
            <w:tcW w:w="2693" w:type="dxa"/>
            <w:tcBorders>
              <w:top w:val="nil"/>
              <w:left w:val="nil"/>
              <w:bottom w:val="single" w:color="auto" w:sz="4" w:space="0"/>
              <w:right w:val="nil"/>
            </w:tcBorders>
            <w:noWrap/>
            <w:vAlign w:val="center"/>
          </w:tcPr>
          <w:p>
            <w:pPr>
              <w:widowControl/>
              <w:spacing w:line="280" w:lineRule="exact"/>
              <w:jc w:val="left"/>
              <w:rPr>
                <w:rFonts w:ascii="宋体" w:cs="宋体"/>
                <w:kern w:val="0"/>
                <w:sz w:val="18"/>
                <w:szCs w:val="18"/>
              </w:rPr>
            </w:pPr>
            <w:r>
              <w:rPr>
                <w:rFonts w:ascii="宋体" w:hAnsi="宋体" w:cs="宋体"/>
                <w:kern w:val="0"/>
                <w:sz w:val="18"/>
                <w:szCs w:val="18"/>
              </w:rPr>
              <w:t xml:space="preserve">205 </w:t>
            </w:r>
            <w:r>
              <w:rPr>
                <w:rFonts w:hint="eastAsia" w:ascii="宋体" w:hAnsi="宋体" w:cs="宋体"/>
                <w:kern w:val="0"/>
                <w:sz w:val="18"/>
                <w:szCs w:val="18"/>
              </w:rPr>
              <w:t>教育支出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宋体" w:cs="宋体"/>
                <w:kern w:val="0"/>
                <w:sz w:val="18"/>
                <w:szCs w:val="18"/>
              </w:rPr>
            </w:pPr>
            <w:r>
              <w:rPr>
                <w:rFonts w:hint="eastAsia" w:ascii="宋体" w:hAnsi="宋体" w:cs="宋体"/>
                <w:kern w:val="0"/>
                <w:sz w:val="18"/>
                <w:szCs w:val="18"/>
              </w:rPr>
              <w:t>上级补助收入</w:t>
            </w:r>
          </w:p>
        </w:tc>
        <w:tc>
          <w:tcPr>
            <w:tcW w:w="1988" w:type="dxa"/>
            <w:tcBorders>
              <w:top w:val="nil"/>
              <w:left w:val="nil"/>
              <w:bottom w:val="single" w:color="auto" w:sz="4" w:space="0"/>
              <w:right w:val="single" w:color="auto" w:sz="4" w:space="0"/>
            </w:tcBorders>
            <w:vAlign w:val="center"/>
          </w:tcPr>
          <w:p>
            <w:pPr>
              <w:widowControl/>
              <w:spacing w:line="280" w:lineRule="exact"/>
              <w:jc w:val="center"/>
              <w:rPr>
                <w:rFonts w:ascii="宋体" w:cs="宋体"/>
                <w:kern w:val="0"/>
                <w:sz w:val="18"/>
                <w:szCs w:val="18"/>
              </w:rPr>
            </w:pPr>
          </w:p>
        </w:tc>
        <w:tc>
          <w:tcPr>
            <w:tcW w:w="2693" w:type="dxa"/>
            <w:tcBorders>
              <w:top w:val="nil"/>
              <w:left w:val="nil"/>
              <w:bottom w:val="single" w:color="auto" w:sz="4" w:space="0"/>
              <w:right w:val="nil"/>
            </w:tcBorders>
            <w:noWrap/>
            <w:vAlign w:val="center"/>
          </w:tcPr>
          <w:p>
            <w:pPr>
              <w:widowControl/>
              <w:spacing w:line="280" w:lineRule="exact"/>
              <w:jc w:val="left"/>
              <w:rPr>
                <w:rFonts w:ascii="宋体" w:cs="宋体"/>
                <w:kern w:val="0"/>
                <w:sz w:val="18"/>
                <w:szCs w:val="18"/>
              </w:rPr>
            </w:pPr>
            <w:r>
              <w:rPr>
                <w:rFonts w:ascii="宋体" w:hAnsi="宋体" w:cs="宋体"/>
                <w:kern w:val="0"/>
                <w:sz w:val="18"/>
                <w:szCs w:val="18"/>
              </w:rPr>
              <w:t xml:space="preserve">206 </w:t>
            </w:r>
            <w:r>
              <w:rPr>
                <w:rFonts w:hint="eastAsia" w:ascii="宋体" w:hAnsi="宋体" w:cs="宋体"/>
                <w:kern w:val="0"/>
                <w:sz w:val="18"/>
                <w:szCs w:val="18"/>
              </w:rPr>
              <w:t>科学技术支出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宋体" w:cs="宋体"/>
                <w:kern w:val="0"/>
                <w:sz w:val="18"/>
                <w:szCs w:val="18"/>
              </w:rPr>
            </w:pPr>
            <w:r>
              <w:rPr>
                <w:rFonts w:hint="eastAsia" w:ascii="宋体" w:hAnsi="宋体" w:cs="宋体"/>
                <w:kern w:val="0"/>
                <w:sz w:val="18"/>
                <w:szCs w:val="18"/>
              </w:rPr>
              <w:t>事业单位经营收入</w:t>
            </w:r>
          </w:p>
        </w:tc>
        <w:tc>
          <w:tcPr>
            <w:tcW w:w="1988" w:type="dxa"/>
            <w:tcBorders>
              <w:top w:val="nil"/>
              <w:left w:val="nil"/>
              <w:bottom w:val="single" w:color="auto" w:sz="4" w:space="0"/>
              <w:right w:val="single" w:color="auto" w:sz="4" w:space="0"/>
            </w:tcBorders>
            <w:vAlign w:val="center"/>
          </w:tcPr>
          <w:p>
            <w:pPr>
              <w:widowControl/>
              <w:spacing w:line="280" w:lineRule="exact"/>
              <w:jc w:val="center"/>
              <w:rPr>
                <w:rFonts w:ascii="宋体" w:cs="宋体"/>
                <w:kern w:val="0"/>
                <w:sz w:val="18"/>
                <w:szCs w:val="18"/>
              </w:rPr>
            </w:pPr>
          </w:p>
        </w:tc>
        <w:tc>
          <w:tcPr>
            <w:tcW w:w="2693" w:type="dxa"/>
            <w:tcBorders>
              <w:top w:val="nil"/>
              <w:left w:val="nil"/>
              <w:bottom w:val="single" w:color="auto" w:sz="4" w:space="0"/>
              <w:right w:val="nil"/>
            </w:tcBorders>
            <w:noWrap/>
            <w:vAlign w:val="center"/>
          </w:tcPr>
          <w:p>
            <w:pPr>
              <w:widowControl/>
              <w:spacing w:line="280" w:lineRule="exact"/>
              <w:jc w:val="left"/>
              <w:rPr>
                <w:rFonts w:ascii="宋体" w:cs="宋体"/>
                <w:kern w:val="0"/>
                <w:sz w:val="18"/>
                <w:szCs w:val="18"/>
              </w:rPr>
            </w:pPr>
            <w:r>
              <w:rPr>
                <w:rFonts w:ascii="宋体" w:hAnsi="宋体" w:cs="宋体"/>
                <w:kern w:val="0"/>
                <w:sz w:val="18"/>
                <w:szCs w:val="18"/>
              </w:rPr>
              <w:t xml:space="preserve">207 </w:t>
            </w:r>
            <w:r>
              <w:rPr>
                <w:rFonts w:hint="eastAsia" w:ascii="宋体" w:hAnsi="宋体" w:cs="宋体"/>
                <w:kern w:val="0"/>
                <w:sz w:val="18"/>
                <w:szCs w:val="18"/>
              </w:rPr>
              <w:t>文化旅游体育与传媒支出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宋体" w:cs="宋体"/>
                <w:kern w:val="0"/>
                <w:sz w:val="18"/>
                <w:szCs w:val="18"/>
              </w:rPr>
            </w:pPr>
            <w:r>
              <w:rPr>
                <w:rFonts w:hint="eastAsia" w:ascii="宋体" w:hAnsi="宋体" w:cs="宋体"/>
                <w:kern w:val="0"/>
                <w:sz w:val="18"/>
                <w:szCs w:val="18"/>
              </w:rPr>
              <w:t>单位其他资金收入</w:t>
            </w:r>
          </w:p>
        </w:tc>
        <w:tc>
          <w:tcPr>
            <w:tcW w:w="1988" w:type="dxa"/>
            <w:tcBorders>
              <w:top w:val="nil"/>
              <w:left w:val="nil"/>
              <w:bottom w:val="single" w:color="auto" w:sz="4" w:space="0"/>
              <w:right w:val="single" w:color="auto" w:sz="4" w:space="0"/>
            </w:tcBorders>
            <w:vAlign w:val="center"/>
          </w:tcPr>
          <w:p>
            <w:pPr>
              <w:widowControl/>
              <w:spacing w:line="280" w:lineRule="exact"/>
              <w:jc w:val="center"/>
              <w:rPr>
                <w:rFonts w:ascii="宋体" w:cs="宋体"/>
                <w:kern w:val="0"/>
                <w:sz w:val="18"/>
                <w:szCs w:val="18"/>
              </w:rPr>
            </w:pPr>
          </w:p>
        </w:tc>
        <w:tc>
          <w:tcPr>
            <w:tcW w:w="2693" w:type="dxa"/>
            <w:tcBorders>
              <w:top w:val="nil"/>
              <w:left w:val="nil"/>
              <w:bottom w:val="single" w:color="auto" w:sz="4" w:space="0"/>
              <w:right w:val="nil"/>
            </w:tcBorders>
            <w:noWrap/>
            <w:vAlign w:val="center"/>
          </w:tcPr>
          <w:p>
            <w:pPr>
              <w:widowControl/>
              <w:spacing w:line="280" w:lineRule="exact"/>
              <w:jc w:val="left"/>
              <w:rPr>
                <w:rFonts w:ascii="宋体" w:cs="宋体"/>
                <w:kern w:val="0"/>
                <w:sz w:val="18"/>
                <w:szCs w:val="18"/>
              </w:rPr>
            </w:pPr>
            <w:r>
              <w:rPr>
                <w:rFonts w:ascii="宋体" w:hAnsi="宋体" w:cs="宋体"/>
                <w:kern w:val="0"/>
                <w:sz w:val="18"/>
                <w:szCs w:val="18"/>
              </w:rPr>
              <w:t xml:space="preserve">208 </w:t>
            </w:r>
            <w:r>
              <w:rPr>
                <w:rFonts w:hint="eastAsia" w:ascii="宋体" w:hAnsi="宋体" w:cs="宋体"/>
                <w:kern w:val="0"/>
                <w:sz w:val="18"/>
                <w:szCs w:val="18"/>
              </w:rPr>
              <w:t>社会保障和就业支出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宋体" w:cs="宋体"/>
                <w:kern w:val="0"/>
                <w:sz w:val="18"/>
                <w:szCs w:val="18"/>
              </w:rPr>
            </w:pPr>
            <w:r>
              <w:rPr>
                <w:rFonts w:hint="eastAsia" w:ascii="宋体" w:hAnsi="宋体" w:cs="宋体"/>
                <w:kern w:val="0"/>
                <w:sz w:val="18"/>
                <w:szCs w:val="18"/>
              </w:rPr>
              <w:t>上级专项收入</w:t>
            </w:r>
          </w:p>
        </w:tc>
        <w:tc>
          <w:tcPr>
            <w:tcW w:w="1988" w:type="dxa"/>
            <w:tcBorders>
              <w:top w:val="nil"/>
              <w:left w:val="nil"/>
              <w:bottom w:val="single" w:color="auto" w:sz="4" w:space="0"/>
              <w:right w:val="single" w:color="auto" w:sz="4" w:space="0"/>
            </w:tcBorders>
            <w:noWrap/>
            <w:vAlign w:val="bottom"/>
          </w:tcPr>
          <w:p>
            <w:pPr>
              <w:widowControl/>
              <w:spacing w:line="280" w:lineRule="exact"/>
              <w:jc w:val="center"/>
              <w:rPr>
                <w:rFonts w:ascii="宋体" w:cs="宋体"/>
                <w:kern w:val="0"/>
                <w:sz w:val="18"/>
                <w:szCs w:val="18"/>
              </w:rPr>
            </w:pPr>
          </w:p>
        </w:tc>
        <w:tc>
          <w:tcPr>
            <w:tcW w:w="2693" w:type="dxa"/>
            <w:tcBorders>
              <w:top w:val="nil"/>
              <w:left w:val="nil"/>
              <w:bottom w:val="single" w:color="auto" w:sz="4" w:space="0"/>
              <w:right w:val="nil"/>
            </w:tcBorders>
            <w:noWrap/>
            <w:vAlign w:val="center"/>
          </w:tcPr>
          <w:p>
            <w:pPr>
              <w:widowControl/>
              <w:spacing w:line="280" w:lineRule="exact"/>
              <w:jc w:val="left"/>
              <w:rPr>
                <w:rFonts w:ascii="宋体" w:cs="宋体"/>
                <w:kern w:val="0"/>
                <w:sz w:val="18"/>
                <w:szCs w:val="18"/>
              </w:rPr>
            </w:pPr>
            <w:r>
              <w:rPr>
                <w:rFonts w:ascii="宋体" w:hAnsi="宋体" w:cs="宋体"/>
                <w:kern w:val="0"/>
                <w:sz w:val="18"/>
                <w:szCs w:val="18"/>
              </w:rPr>
              <w:t xml:space="preserve">209 </w:t>
            </w:r>
            <w:r>
              <w:rPr>
                <w:rFonts w:hint="eastAsia" w:ascii="宋体" w:hAnsi="宋体" w:cs="宋体"/>
                <w:kern w:val="0"/>
                <w:sz w:val="18"/>
                <w:szCs w:val="18"/>
              </w:rPr>
              <w:t>社会保险基金支出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宋体" w:cs="宋体"/>
                <w:kern w:val="0"/>
                <w:sz w:val="18"/>
                <w:szCs w:val="18"/>
              </w:rPr>
            </w:pPr>
            <w:r>
              <w:rPr>
                <w:rFonts w:hint="eastAsia" w:ascii="宋体" w:hAnsi="宋体" w:cs="宋体"/>
                <w:kern w:val="0"/>
                <w:sz w:val="18"/>
                <w:szCs w:val="18"/>
              </w:rPr>
              <w:t>用事业基金弥补收支差额</w:t>
            </w:r>
          </w:p>
        </w:tc>
        <w:tc>
          <w:tcPr>
            <w:tcW w:w="1988" w:type="dxa"/>
            <w:tcBorders>
              <w:top w:val="nil"/>
              <w:left w:val="nil"/>
              <w:bottom w:val="single" w:color="auto" w:sz="4" w:space="0"/>
              <w:right w:val="single" w:color="auto" w:sz="4" w:space="0"/>
            </w:tcBorders>
            <w:noWrap/>
            <w:vAlign w:val="bottom"/>
          </w:tcPr>
          <w:p>
            <w:pPr>
              <w:widowControl/>
              <w:spacing w:line="280" w:lineRule="exact"/>
              <w:jc w:val="center"/>
              <w:rPr>
                <w:rFonts w:ascii="宋体" w:cs="宋体"/>
                <w:kern w:val="0"/>
                <w:sz w:val="18"/>
                <w:szCs w:val="18"/>
              </w:rPr>
            </w:pPr>
          </w:p>
        </w:tc>
        <w:tc>
          <w:tcPr>
            <w:tcW w:w="2693" w:type="dxa"/>
            <w:tcBorders>
              <w:top w:val="nil"/>
              <w:left w:val="nil"/>
              <w:bottom w:val="single" w:color="auto" w:sz="4" w:space="0"/>
              <w:right w:val="nil"/>
            </w:tcBorders>
            <w:noWrap/>
            <w:vAlign w:val="center"/>
          </w:tcPr>
          <w:p>
            <w:pPr>
              <w:widowControl/>
              <w:spacing w:line="280" w:lineRule="exact"/>
              <w:jc w:val="left"/>
              <w:rPr>
                <w:rFonts w:ascii="宋体" w:cs="宋体"/>
                <w:kern w:val="0"/>
                <w:sz w:val="18"/>
                <w:szCs w:val="18"/>
              </w:rPr>
            </w:pPr>
            <w:r>
              <w:rPr>
                <w:rFonts w:ascii="宋体" w:hAnsi="宋体" w:cs="宋体"/>
                <w:kern w:val="0"/>
                <w:sz w:val="18"/>
                <w:szCs w:val="18"/>
              </w:rPr>
              <w:t>210</w:t>
            </w:r>
            <w:r>
              <w:rPr>
                <w:rFonts w:hint="eastAsia" w:ascii="宋体" w:hAnsi="宋体" w:cs="宋体"/>
                <w:kern w:val="0"/>
                <w:sz w:val="18"/>
                <w:szCs w:val="18"/>
              </w:rPr>
              <w:t>卫生健康支出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宋体" w:cs="宋体"/>
                <w:kern w:val="0"/>
                <w:sz w:val="18"/>
                <w:szCs w:val="18"/>
              </w:rPr>
            </w:pPr>
            <w:r>
              <w:rPr>
                <w:rFonts w:hint="eastAsia" w:ascii="宋体" w:hAnsi="宋体" w:cs="宋体"/>
                <w:kern w:val="0"/>
                <w:sz w:val="18"/>
                <w:szCs w:val="18"/>
              </w:rPr>
              <w:t>　</w:t>
            </w:r>
          </w:p>
        </w:tc>
        <w:tc>
          <w:tcPr>
            <w:tcW w:w="1988" w:type="dxa"/>
            <w:tcBorders>
              <w:top w:val="nil"/>
              <w:left w:val="nil"/>
              <w:bottom w:val="single" w:color="auto" w:sz="4" w:space="0"/>
              <w:right w:val="single" w:color="auto" w:sz="4" w:space="0"/>
            </w:tcBorders>
            <w:noWrap/>
            <w:vAlign w:val="bottom"/>
          </w:tcPr>
          <w:p>
            <w:pPr>
              <w:widowControl/>
              <w:spacing w:line="280" w:lineRule="exact"/>
              <w:jc w:val="center"/>
              <w:rPr>
                <w:rFonts w:ascii="宋体" w:cs="宋体"/>
                <w:kern w:val="0"/>
                <w:sz w:val="18"/>
                <w:szCs w:val="18"/>
              </w:rPr>
            </w:pPr>
          </w:p>
        </w:tc>
        <w:tc>
          <w:tcPr>
            <w:tcW w:w="2693" w:type="dxa"/>
            <w:tcBorders>
              <w:top w:val="nil"/>
              <w:left w:val="nil"/>
              <w:bottom w:val="single" w:color="auto" w:sz="4" w:space="0"/>
              <w:right w:val="nil"/>
            </w:tcBorders>
            <w:noWrap/>
            <w:vAlign w:val="center"/>
          </w:tcPr>
          <w:p>
            <w:pPr>
              <w:widowControl/>
              <w:spacing w:line="280" w:lineRule="exact"/>
              <w:jc w:val="left"/>
              <w:rPr>
                <w:rFonts w:ascii="宋体" w:cs="宋体"/>
                <w:kern w:val="0"/>
                <w:sz w:val="18"/>
                <w:szCs w:val="18"/>
              </w:rPr>
            </w:pPr>
            <w:r>
              <w:rPr>
                <w:rFonts w:ascii="宋体" w:hAnsi="宋体" w:cs="宋体"/>
                <w:kern w:val="0"/>
                <w:sz w:val="18"/>
                <w:szCs w:val="18"/>
              </w:rPr>
              <w:t xml:space="preserve">211 </w:t>
            </w:r>
            <w:r>
              <w:rPr>
                <w:rFonts w:hint="eastAsia" w:ascii="宋体" w:hAnsi="宋体" w:cs="宋体"/>
                <w:kern w:val="0"/>
                <w:sz w:val="18"/>
                <w:szCs w:val="18"/>
              </w:rPr>
              <w:t>节能环保支出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宋体" w:cs="宋体"/>
                <w:kern w:val="0"/>
                <w:sz w:val="18"/>
                <w:szCs w:val="18"/>
              </w:rPr>
            </w:pPr>
            <w:r>
              <w:rPr>
                <w:rFonts w:hint="eastAsia" w:ascii="宋体" w:hAnsi="宋体" w:cs="宋体"/>
                <w:kern w:val="0"/>
                <w:sz w:val="18"/>
                <w:szCs w:val="18"/>
              </w:rPr>
              <w:t>　</w:t>
            </w:r>
          </w:p>
        </w:tc>
        <w:tc>
          <w:tcPr>
            <w:tcW w:w="1988" w:type="dxa"/>
            <w:tcBorders>
              <w:top w:val="nil"/>
              <w:left w:val="nil"/>
              <w:bottom w:val="single" w:color="auto" w:sz="4" w:space="0"/>
              <w:right w:val="single" w:color="auto" w:sz="4" w:space="0"/>
            </w:tcBorders>
            <w:noWrap/>
            <w:vAlign w:val="bottom"/>
          </w:tcPr>
          <w:p>
            <w:pPr>
              <w:widowControl/>
              <w:spacing w:line="280" w:lineRule="exact"/>
              <w:jc w:val="center"/>
              <w:rPr>
                <w:rFonts w:ascii="宋体" w:cs="宋体"/>
                <w:kern w:val="0"/>
                <w:sz w:val="18"/>
                <w:szCs w:val="18"/>
              </w:rPr>
            </w:pPr>
          </w:p>
        </w:tc>
        <w:tc>
          <w:tcPr>
            <w:tcW w:w="2693" w:type="dxa"/>
            <w:tcBorders>
              <w:top w:val="nil"/>
              <w:left w:val="nil"/>
              <w:bottom w:val="single" w:color="auto" w:sz="4" w:space="0"/>
              <w:right w:val="nil"/>
            </w:tcBorders>
            <w:noWrap/>
            <w:vAlign w:val="center"/>
          </w:tcPr>
          <w:p>
            <w:pPr>
              <w:widowControl/>
              <w:spacing w:line="280" w:lineRule="exact"/>
              <w:jc w:val="left"/>
              <w:rPr>
                <w:rFonts w:ascii="宋体" w:cs="宋体"/>
                <w:kern w:val="0"/>
                <w:sz w:val="18"/>
                <w:szCs w:val="18"/>
              </w:rPr>
            </w:pPr>
            <w:r>
              <w:rPr>
                <w:rFonts w:ascii="宋体" w:hAnsi="宋体" w:cs="宋体"/>
                <w:kern w:val="0"/>
                <w:sz w:val="18"/>
                <w:szCs w:val="18"/>
              </w:rPr>
              <w:t xml:space="preserve">212 </w:t>
            </w:r>
            <w:r>
              <w:rPr>
                <w:rFonts w:hint="eastAsia" w:ascii="宋体" w:hAnsi="宋体" w:cs="宋体"/>
                <w:kern w:val="0"/>
                <w:sz w:val="18"/>
                <w:szCs w:val="18"/>
              </w:rPr>
              <w:t>城乡社区支出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宋体" w:cs="宋体"/>
                <w:kern w:val="0"/>
                <w:sz w:val="18"/>
                <w:szCs w:val="18"/>
              </w:rPr>
            </w:pPr>
            <w:r>
              <w:rPr>
                <w:rFonts w:hint="eastAsia" w:ascii="宋体" w:hAnsi="宋体" w:cs="宋体"/>
                <w:kern w:val="0"/>
                <w:sz w:val="18"/>
                <w:szCs w:val="18"/>
              </w:rPr>
              <w:t>　</w:t>
            </w:r>
          </w:p>
        </w:tc>
        <w:tc>
          <w:tcPr>
            <w:tcW w:w="1988" w:type="dxa"/>
            <w:tcBorders>
              <w:top w:val="nil"/>
              <w:left w:val="nil"/>
              <w:bottom w:val="single" w:color="auto" w:sz="4" w:space="0"/>
              <w:right w:val="single" w:color="auto" w:sz="4" w:space="0"/>
            </w:tcBorders>
            <w:noWrap/>
            <w:vAlign w:val="bottom"/>
          </w:tcPr>
          <w:p>
            <w:pPr>
              <w:widowControl/>
              <w:spacing w:line="280" w:lineRule="exact"/>
              <w:jc w:val="center"/>
              <w:rPr>
                <w:rFonts w:ascii="宋体" w:cs="宋体"/>
                <w:kern w:val="0"/>
                <w:sz w:val="18"/>
                <w:szCs w:val="18"/>
              </w:rPr>
            </w:pPr>
          </w:p>
        </w:tc>
        <w:tc>
          <w:tcPr>
            <w:tcW w:w="2693" w:type="dxa"/>
            <w:tcBorders>
              <w:top w:val="nil"/>
              <w:left w:val="nil"/>
              <w:bottom w:val="single" w:color="auto" w:sz="4" w:space="0"/>
              <w:right w:val="nil"/>
            </w:tcBorders>
            <w:noWrap/>
            <w:vAlign w:val="center"/>
          </w:tcPr>
          <w:p>
            <w:pPr>
              <w:widowControl/>
              <w:spacing w:line="280" w:lineRule="exact"/>
              <w:jc w:val="left"/>
              <w:rPr>
                <w:rFonts w:ascii="宋体" w:cs="宋体"/>
                <w:kern w:val="0"/>
                <w:sz w:val="18"/>
                <w:szCs w:val="18"/>
              </w:rPr>
            </w:pPr>
            <w:r>
              <w:rPr>
                <w:rFonts w:ascii="宋体" w:hAnsi="宋体" w:cs="宋体"/>
                <w:kern w:val="0"/>
                <w:sz w:val="18"/>
                <w:szCs w:val="18"/>
              </w:rPr>
              <w:t xml:space="preserve">213 </w:t>
            </w:r>
            <w:r>
              <w:rPr>
                <w:rFonts w:hint="eastAsia" w:ascii="宋体" w:hAnsi="宋体" w:cs="宋体"/>
                <w:kern w:val="0"/>
                <w:sz w:val="18"/>
                <w:szCs w:val="18"/>
              </w:rPr>
              <w:t>农林水支出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宋体" w:cs="宋体"/>
                <w:kern w:val="0"/>
                <w:sz w:val="18"/>
                <w:szCs w:val="18"/>
              </w:rPr>
            </w:pPr>
            <w:r>
              <w:rPr>
                <w:rFonts w:hint="eastAsia" w:ascii="宋体" w:hAnsi="宋体" w:cs="宋体"/>
                <w:kern w:val="0"/>
                <w:sz w:val="18"/>
                <w:szCs w:val="18"/>
              </w:rPr>
              <w:t>　</w:t>
            </w:r>
          </w:p>
        </w:tc>
        <w:tc>
          <w:tcPr>
            <w:tcW w:w="1988" w:type="dxa"/>
            <w:tcBorders>
              <w:top w:val="nil"/>
              <w:left w:val="nil"/>
              <w:bottom w:val="single" w:color="auto" w:sz="4" w:space="0"/>
              <w:right w:val="single" w:color="auto" w:sz="4" w:space="0"/>
            </w:tcBorders>
            <w:noWrap/>
            <w:vAlign w:val="bottom"/>
          </w:tcPr>
          <w:p>
            <w:pPr>
              <w:widowControl/>
              <w:spacing w:line="280" w:lineRule="exact"/>
              <w:jc w:val="center"/>
              <w:rPr>
                <w:rFonts w:ascii="宋体" w:cs="宋体"/>
                <w:kern w:val="0"/>
                <w:sz w:val="18"/>
                <w:szCs w:val="18"/>
              </w:rPr>
            </w:pPr>
          </w:p>
        </w:tc>
        <w:tc>
          <w:tcPr>
            <w:tcW w:w="2693" w:type="dxa"/>
            <w:tcBorders>
              <w:top w:val="nil"/>
              <w:left w:val="nil"/>
              <w:bottom w:val="single" w:color="auto" w:sz="4" w:space="0"/>
              <w:right w:val="nil"/>
            </w:tcBorders>
            <w:noWrap/>
            <w:vAlign w:val="center"/>
          </w:tcPr>
          <w:p>
            <w:pPr>
              <w:widowControl/>
              <w:spacing w:line="280" w:lineRule="exact"/>
              <w:jc w:val="left"/>
              <w:rPr>
                <w:rFonts w:ascii="宋体" w:cs="宋体"/>
                <w:kern w:val="0"/>
                <w:sz w:val="18"/>
                <w:szCs w:val="18"/>
              </w:rPr>
            </w:pPr>
            <w:r>
              <w:rPr>
                <w:rFonts w:ascii="宋体" w:hAnsi="宋体" w:cs="宋体"/>
                <w:kern w:val="0"/>
                <w:sz w:val="18"/>
                <w:szCs w:val="18"/>
              </w:rPr>
              <w:t xml:space="preserve">214 </w:t>
            </w:r>
            <w:r>
              <w:rPr>
                <w:rFonts w:hint="eastAsia" w:ascii="宋体" w:hAnsi="宋体" w:cs="宋体"/>
                <w:kern w:val="0"/>
                <w:sz w:val="18"/>
                <w:szCs w:val="18"/>
              </w:rPr>
              <w:t>交通运输支出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宋体" w:cs="宋体"/>
                <w:kern w:val="0"/>
                <w:sz w:val="18"/>
                <w:szCs w:val="18"/>
              </w:rPr>
            </w:pPr>
            <w:r>
              <w:rPr>
                <w:rFonts w:hint="eastAsia" w:ascii="宋体" w:hAnsi="宋体" w:cs="宋体"/>
                <w:kern w:val="0"/>
                <w:sz w:val="18"/>
                <w:szCs w:val="18"/>
              </w:rPr>
              <w:t>　</w:t>
            </w:r>
          </w:p>
        </w:tc>
        <w:tc>
          <w:tcPr>
            <w:tcW w:w="1988" w:type="dxa"/>
            <w:tcBorders>
              <w:top w:val="nil"/>
              <w:left w:val="nil"/>
              <w:bottom w:val="single" w:color="auto" w:sz="4" w:space="0"/>
              <w:right w:val="single" w:color="auto" w:sz="4" w:space="0"/>
            </w:tcBorders>
            <w:noWrap/>
            <w:vAlign w:val="bottom"/>
          </w:tcPr>
          <w:p>
            <w:pPr>
              <w:widowControl/>
              <w:spacing w:line="280" w:lineRule="exact"/>
              <w:jc w:val="center"/>
              <w:rPr>
                <w:rFonts w:ascii="宋体" w:cs="宋体"/>
                <w:kern w:val="0"/>
                <w:sz w:val="18"/>
                <w:szCs w:val="18"/>
              </w:rPr>
            </w:pPr>
          </w:p>
        </w:tc>
        <w:tc>
          <w:tcPr>
            <w:tcW w:w="2693" w:type="dxa"/>
            <w:tcBorders>
              <w:top w:val="nil"/>
              <w:left w:val="nil"/>
              <w:bottom w:val="single" w:color="auto" w:sz="4" w:space="0"/>
              <w:right w:val="nil"/>
            </w:tcBorders>
            <w:noWrap/>
            <w:vAlign w:val="center"/>
          </w:tcPr>
          <w:p>
            <w:pPr>
              <w:widowControl/>
              <w:spacing w:line="280" w:lineRule="exact"/>
              <w:jc w:val="left"/>
              <w:rPr>
                <w:rFonts w:ascii="宋体" w:cs="宋体"/>
                <w:kern w:val="0"/>
                <w:sz w:val="18"/>
                <w:szCs w:val="18"/>
              </w:rPr>
            </w:pPr>
            <w:r>
              <w:rPr>
                <w:rFonts w:ascii="宋体" w:hAnsi="宋体" w:cs="宋体"/>
                <w:kern w:val="0"/>
                <w:sz w:val="18"/>
                <w:szCs w:val="18"/>
              </w:rPr>
              <w:t xml:space="preserve">215 </w:t>
            </w:r>
            <w:r>
              <w:rPr>
                <w:rFonts w:hint="eastAsia" w:ascii="宋体" w:hAnsi="宋体" w:cs="宋体"/>
                <w:kern w:val="0"/>
                <w:sz w:val="18"/>
                <w:szCs w:val="18"/>
              </w:rPr>
              <w:t>资源勘探工业信息等支出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宋体" w:cs="宋体"/>
                <w:kern w:val="0"/>
                <w:sz w:val="18"/>
                <w:szCs w:val="18"/>
              </w:rPr>
            </w:pPr>
            <w:r>
              <w:rPr>
                <w:rFonts w:hint="eastAsia" w:ascii="宋体" w:hAnsi="宋体" w:cs="宋体"/>
                <w:kern w:val="0"/>
                <w:sz w:val="18"/>
                <w:szCs w:val="18"/>
              </w:rPr>
              <w:t>　</w:t>
            </w:r>
          </w:p>
        </w:tc>
        <w:tc>
          <w:tcPr>
            <w:tcW w:w="1988" w:type="dxa"/>
            <w:tcBorders>
              <w:top w:val="nil"/>
              <w:left w:val="nil"/>
              <w:bottom w:val="single" w:color="auto" w:sz="4" w:space="0"/>
              <w:right w:val="single" w:color="auto" w:sz="4" w:space="0"/>
            </w:tcBorders>
            <w:noWrap/>
            <w:vAlign w:val="bottom"/>
          </w:tcPr>
          <w:p>
            <w:pPr>
              <w:widowControl/>
              <w:spacing w:line="280" w:lineRule="exact"/>
              <w:jc w:val="center"/>
              <w:rPr>
                <w:rFonts w:ascii="宋体" w:cs="宋体"/>
                <w:kern w:val="0"/>
                <w:sz w:val="18"/>
                <w:szCs w:val="18"/>
              </w:rPr>
            </w:pPr>
          </w:p>
        </w:tc>
        <w:tc>
          <w:tcPr>
            <w:tcW w:w="2693" w:type="dxa"/>
            <w:tcBorders>
              <w:top w:val="nil"/>
              <w:left w:val="nil"/>
              <w:bottom w:val="single" w:color="auto" w:sz="4" w:space="0"/>
              <w:right w:val="nil"/>
            </w:tcBorders>
            <w:noWrap/>
            <w:vAlign w:val="center"/>
          </w:tcPr>
          <w:p>
            <w:pPr>
              <w:widowControl/>
              <w:spacing w:line="280" w:lineRule="exact"/>
              <w:jc w:val="left"/>
              <w:rPr>
                <w:rFonts w:ascii="宋体" w:cs="宋体"/>
                <w:kern w:val="0"/>
                <w:sz w:val="18"/>
                <w:szCs w:val="18"/>
              </w:rPr>
            </w:pPr>
            <w:r>
              <w:rPr>
                <w:rFonts w:ascii="宋体" w:hAnsi="宋体" w:cs="宋体"/>
                <w:kern w:val="0"/>
                <w:sz w:val="18"/>
                <w:szCs w:val="18"/>
              </w:rPr>
              <w:t xml:space="preserve">216 </w:t>
            </w:r>
            <w:r>
              <w:rPr>
                <w:rFonts w:hint="eastAsia" w:ascii="宋体" w:hAnsi="宋体" w:cs="宋体"/>
                <w:kern w:val="0"/>
                <w:sz w:val="18"/>
                <w:szCs w:val="18"/>
              </w:rPr>
              <w:t>商业服务业等支出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宋体" w:cs="宋体"/>
                <w:kern w:val="0"/>
                <w:sz w:val="18"/>
                <w:szCs w:val="18"/>
              </w:rPr>
            </w:pPr>
            <w:r>
              <w:rPr>
                <w:rFonts w:hint="eastAsia" w:ascii="宋体" w:hAnsi="宋体" w:cs="宋体"/>
                <w:kern w:val="0"/>
                <w:sz w:val="18"/>
                <w:szCs w:val="18"/>
              </w:rPr>
              <w:t>　</w:t>
            </w:r>
          </w:p>
        </w:tc>
        <w:tc>
          <w:tcPr>
            <w:tcW w:w="1988" w:type="dxa"/>
            <w:tcBorders>
              <w:top w:val="nil"/>
              <w:left w:val="nil"/>
              <w:bottom w:val="single" w:color="auto" w:sz="4" w:space="0"/>
              <w:right w:val="single" w:color="auto" w:sz="4" w:space="0"/>
            </w:tcBorders>
            <w:noWrap/>
            <w:vAlign w:val="bottom"/>
          </w:tcPr>
          <w:p>
            <w:pPr>
              <w:widowControl/>
              <w:spacing w:line="280" w:lineRule="exact"/>
              <w:jc w:val="center"/>
              <w:rPr>
                <w:rFonts w:ascii="宋体" w:cs="宋体"/>
                <w:kern w:val="0"/>
                <w:sz w:val="18"/>
                <w:szCs w:val="18"/>
              </w:rPr>
            </w:pPr>
          </w:p>
        </w:tc>
        <w:tc>
          <w:tcPr>
            <w:tcW w:w="2693" w:type="dxa"/>
            <w:tcBorders>
              <w:top w:val="nil"/>
              <w:left w:val="nil"/>
              <w:bottom w:val="single" w:color="auto" w:sz="4" w:space="0"/>
              <w:right w:val="nil"/>
            </w:tcBorders>
            <w:noWrap/>
            <w:vAlign w:val="center"/>
          </w:tcPr>
          <w:p>
            <w:pPr>
              <w:widowControl/>
              <w:spacing w:line="280" w:lineRule="exact"/>
              <w:jc w:val="left"/>
              <w:rPr>
                <w:rFonts w:ascii="宋体" w:cs="宋体"/>
                <w:kern w:val="0"/>
                <w:sz w:val="18"/>
                <w:szCs w:val="18"/>
              </w:rPr>
            </w:pPr>
            <w:r>
              <w:rPr>
                <w:rFonts w:ascii="宋体" w:hAnsi="宋体" w:cs="宋体"/>
                <w:kern w:val="0"/>
                <w:sz w:val="18"/>
                <w:szCs w:val="18"/>
              </w:rPr>
              <w:t xml:space="preserve">217 </w:t>
            </w:r>
            <w:r>
              <w:rPr>
                <w:rFonts w:hint="eastAsia" w:ascii="宋体" w:hAnsi="宋体" w:cs="宋体"/>
                <w:kern w:val="0"/>
                <w:sz w:val="18"/>
                <w:szCs w:val="18"/>
              </w:rPr>
              <w:t>金融支出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宋体" w:cs="宋体"/>
                <w:kern w:val="0"/>
                <w:sz w:val="18"/>
                <w:szCs w:val="18"/>
              </w:rPr>
            </w:pPr>
            <w:r>
              <w:rPr>
                <w:rFonts w:hint="eastAsia" w:ascii="宋体" w:hAnsi="宋体" w:cs="宋体"/>
                <w:kern w:val="0"/>
                <w:sz w:val="18"/>
                <w:szCs w:val="18"/>
              </w:rPr>
              <w:t>　</w:t>
            </w:r>
          </w:p>
        </w:tc>
        <w:tc>
          <w:tcPr>
            <w:tcW w:w="1988" w:type="dxa"/>
            <w:tcBorders>
              <w:top w:val="nil"/>
              <w:left w:val="nil"/>
              <w:bottom w:val="single" w:color="auto" w:sz="4" w:space="0"/>
              <w:right w:val="single" w:color="auto" w:sz="4" w:space="0"/>
            </w:tcBorders>
            <w:noWrap/>
            <w:vAlign w:val="bottom"/>
          </w:tcPr>
          <w:p>
            <w:pPr>
              <w:widowControl/>
              <w:spacing w:line="280" w:lineRule="exact"/>
              <w:jc w:val="center"/>
              <w:rPr>
                <w:rFonts w:ascii="宋体" w:cs="宋体"/>
                <w:kern w:val="0"/>
                <w:sz w:val="18"/>
                <w:szCs w:val="18"/>
              </w:rPr>
            </w:pPr>
          </w:p>
        </w:tc>
        <w:tc>
          <w:tcPr>
            <w:tcW w:w="2693" w:type="dxa"/>
            <w:tcBorders>
              <w:top w:val="nil"/>
              <w:left w:val="nil"/>
              <w:bottom w:val="single" w:color="auto" w:sz="4" w:space="0"/>
              <w:right w:val="nil"/>
            </w:tcBorders>
            <w:noWrap/>
            <w:vAlign w:val="center"/>
          </w:tcPr>
          <w:p>
            <w:pPr>
              <w:widowControl/>
              <w:spacing w:line="280" w:lineRule="exact"/>
              <w:jc w:val="left"/>
              <w:rPr>
                <w:rFonts w:ascii="宋体" w:cs="宋体"/>
                <w:kern w:val="0"/>
                <w:sz w:val="18"/>
                <w:szCs w:val="18"/>
              </w:rPr>
            </w:pPr>
            <w:r>
              <w:rPr>
                <w:rFonts w:ascii="宋体" w:hAnsi="宋体" w:cs="宋体"/>
                <w:kern w:val="0"/>
                <w:sz w:val="18"/>
                <w:szCs w:val="18"/>
              </w:rPr>
              <w:t xml:space="preserve">219 </w:t>
            </w:r>
            <w:r>
              <w:rPr>
                <w:rFonts w:hint="eastAsia" w:ascii="宋体" w:hAnsi="宋体" w:cs="宋体"/>
                <w:kern w:val="0"/>
                <w:sz w:val="18"/>
                <w:szCs w:val="18"/>
              </w:rPr>
              <w:t>援助其他地区支出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宋体" w:cs="宋体"/>
                <w:kern w:val="0"/>
                <w:sz w:val="18"/>
                <w:szCs w:val="18"/>
              </w:rPr>
            </w:pPr>
            <w:r>
              <w:rPr>
                <w:rFonts w:hint="eastAsia" w:ascii="宋体" w:hAnsi="宋体" w:cs="宋体"/>
                <w:kern w:val="0"/>
                <w:sz w:val="18"/>
                <w:szCs w:val="18"/>
              </w:rPr>
              <w:t>　</w:t>
            </w:r>
          </w:p>
        </w:tc>
        <w:tc>
          <w:tcPr>
            <w:tcW w:w="1988" w:type="dxa"/>
            <w:tcBorders>
              <w:top w:val="nil"/>
              <w:left w:val="nil"/>
              <w:bottom w:val="single" w:color="auto" w:sz="4" w:space="0"/>
              <w:right w:val="single" w:color="auto" w:sz="4" w:space="0"/>
            </w:tcBorders>
            <w:noWrap/>
            <w:vAlign w:val="bottom"/>
          </w:tcPr>
          <w:p>
            <w:pPr>
              <w:widowControl/>
              <w:spacing w:line="280" w:lineRule="exact"/>
              <w:jc w:val="center"/>
              <w:rPr>
                <w:rFonts w:ascii="宋体" w:cs="宋体"/>
                <w:kern w:val="0"/>
                <w:sz w:val="18"/>
                <w:szCs w:val="18"/>
              </w:rPr>
            </w:pPr>
          </w:p>
        </w:tc>
        <w:tc>
          <w:tcPr>
            <w:tcW w:w="2693" w:type="dxa"/>
            <w:tcBorders>
              <w:top w:val="nil"/>
              <w:left w:val="nil"/>
              <w:bottom w:val="single" w:color="auto" w:sz="4" w:space="0"/>
              <w:right w:val="nil"/>
            </w:tcBorders>
            <w:noWrap/>
            <w:vAlign w:val="center"/>
          </w:tcPr>
          <w:p>
            <w:pPr>
              <w:widowControl/>
              <w:spacing w:line="280" w:lineRule="exact"/>
              <w:jc w:val="left"/>
              <w:rPr>
                <w:rFonts w:ascii="宋体" w:cs="宋体"/>
                <w:kern w:val="0"/>
                <w:sz w:val="18"/>
                <w:szCs w:val="18"/>
              </w:rPr>
            </w:pPr>
            <w:r>
              <w:rPr>
                <w:rFonts w:ascii="宋体" w:hAnsi="宋体" w:cs="宋体"/>
                <w:kern w:val="0"/>
                <w:sz w:val="18"/>
                <w:szCs w:val="18"/>
              </w:rPr>
              <w:t xml:space="preserve">220 </w:t>
            </w:r>
            <w:r>
              <w:rPr>
                <w:rFonts w:hint="eastAsia" w:ascii="宋体" w:hAnsi="宋体" w:cs="宋体"/>
                <w:kern w:val="0"/>
                <w:sz w:val="18"/>
                <w:szCs w:val="18"/>
              </w:rPr>
              <w:t>自然资源海洋气象等支出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宋体" w:cs="宋体"/>
                <w:kern w:val="0"/>
                <w:sz w:val="18"/>
                <w:szCs w:val="18"/>
              </w:rPr>
            </w:pPr>
            <w:r>
              <w:rPr>
                <w:rFonts w:hint="eastAsia" w:ascii="宋体" w:hAnsi="宋体" w:cs="宋体"/>
                <w:kern w:val="0"/>
                <w:sz w:val="18"/>
                <w:szCs w:val="18"/>
              </w:rPr>
              <w:t>　</w:t>
            </w:r>
          </w:p>
        </w:tc>
        <w:tc>
          <w:tcPr>
            <w:tcW w:w="1988" w:type="dxa"/>
            <w:tcBorders>
              <w:top w:val="nil"/>
              <w:left w:val="nil"/>
              <w:bottom w:val="single" w:color="auto" w:sz="4" w:space="0"/>
              <w:right w:val="single" w:color="auto" w:sz="4" w:space="0"/>
            </w:tcBorders>
            <w:noWrap/>
            <w:vAlign w:val="bottom"/>
          </w:tcPr>
          <w:p>
            <w:pPr>
              <w:widowControl/>
              <w:spacing w:line="280" w:lineRule="exact"/>
              <w:jc w:val="center"/>
              <w:rPr>
                <w:rFonts w:ascii="宋体" w:cs="宋体"/>
                <w:kern w:val="0"/>
                <w:sz w:val="18"/>
                <w:szCs w:val="18"/>
              </w:rPr>
            </w:pPr>
          </w:p>
        </w:tc>
        <w:tc>
          <w:tcPr>
            <w:tcW w:w="2693" w:type="dxa"/>
            <w:tcBorders>
              <w:top w:val="nil"/>
              <w:left w:val="nil"/>
              <w:bottom w:val="single" w:color="auto" w:sz="4" w:space="0"/>
              <w:right w:val="nil"/>
            </w:tcBorders>
            <w:noWrap/>
            <w:vAlign w:val="center"/>
          </w:tcPr>
          <w:p>
            <w:pPr>
              <w:widowControl/>
              <w:spacing w:line="280" w:lineRule="exact"/>
              <w:jc w:val="left"/>
              <w:rPr>
                <w:rFonts w:ascii="宋体" w:cs="宋体"/>
                <w:kern w:val="0"/>
                <w:sz w:val="18"/>
                <w:szCs w:val="18"/>
              </w:rPr>
            </w:pPr>
            <w:r>
              <w:rPr>
                <w:rFonts w:ascii="宋体" w:hAnsi="宋体" w:cs="宋体"/>
                <w:kern w:val="0"/>
                <w:sz w:val="18"/>
                <w:szCs w:val="18"/>
              </w:rPr>
              <w:t xml:space="preserve">221 </w:t>
            </w:r>
            <w:r>
              <w:rPr>
                <w:rFonts w:hint="eastAsia" w:ascii="宋体" w:hAnsi="宋体" w:cs="宋体"/>
                <w:kern w:val="0"/>
                <w:sz w:val="18"/>
                <w:szCs w:val="18"/>
              </w:rPr>
              <w:t>住房保障支出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宋体" w:cs="宋体"/>
                <w:kern w:val="0"/>
                <w:sz w:val="18"/>
                <w:szCs w:val="18"/>
              </w:rPr>
            </w:pPr>
          </w:p>
        </w:tc>
        <w:tc>
          <w:tcPr>
            <w:tcW w:w="1988" w:type="dxa"/>
            <w:tcBorders>
              <w:top w:val="nil"/>
              <w:left w:val="nil"/>
              <w:bottom w:val="single" w:color="auto" w:sz="4" w:space="0"/>
              <w:right w:val="single" w:color="auto" w:sz="4" w:space="0"/>
            </w:tcBorders>
            <w:noWrap/>
            <w:vAlign w:val="bottom"/>
          </w:tcPr>
          <w:p>
            <w:pPr>
              <w:widowControl/>
              <w:spacing w:line="280" w:lineRule="exact"/>
              <w:jc w:val="center"/>
              <w:rPr>
                <w:rFonts w:ascii="宋体" w:cs="宋体"/>
                <w:kern w:val="0"/>
                <w:sz w:val="18"/>
                <w:szCs w:val="18"/>
              </w:rPr>
            </w:pPr>
          </w:p>
        </w:tc>
        <w:tc>
          <w:tcPr>
            <w:tcW w:w="2693" w:type="dxa"/>
            <w:tcBorders>
              <w:top w:val="nil"/>
              <w:left w:val="nil"/>
              <w:bottom w:val="single" w:color="auto" w:sz="4" w:space="0"/>
              <w:right w:val="nil"/>
            </w:tcBorders>
            <w:noWrap/>
            <w:vAlign w:val="center"/>
          </w:tcPr>
          <w:p>
            <w:pPr>
              <w:widowControl/>
              <w:spacing w:line="280" w:lineRule="exact"/>
              <w:jc w:val="left"/>
              <w:rPr>
                <w:rFonts w:ascii="宋体" w:cs="宋体"/>
                <w:kern w:val="0"/>
                <w:sz w:val="18"/>
                <w:szCs w:val="18"/>
              </w:rPr>
            </w:pPr>
            <w:r>
              <w:rPr>
                <w:rFonts w:ascii="宋体" w:hAnsi="宋体" w:cs="宋体"/>
                <w:kern w:val="0"/>
                <w:sz w:val="18"/>
                <w:szCs w:val="18"/>
              </w:rPr>
              <w:t xml:space="preserve">222 </w:t>
            </w:r>
            <w:r>
              <w:rPr>
                <w:rFonts w:hint="eastAsia" w:ascii="宋体" w:hAnsi="宋体" w:cs="宋体"/>
                <w:kern w:val="0"/>
                <w:sz w:val="18"/>
                <w:szCs w:val="18"/>
              </w:rPr>
              <w:t>粮油物资管理支出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宋体" w:cs="宋体"/>
                <w:kern w:val="0"/>
                <w:sz w:val="18"/>
                <w:szCs w:val="18"/>
              </w:rPr>
            </w:pPr>
          </w:p>
        </w:tc>
        <w:tc>
          <w:tcPr>
            <w:tcW w:w="1988" w:type="dxa"/>
            <w:tcBorders>
              <w:top w:val="nil"/>
              <w:left w:val="nil"/>
              <w:bottom w:val="single" w:color="auto" w:sz="4" w:space="0"/>
              <w:right w:val="single" w:color="auto" w:sz="4" w:space="0"/>
            </w:tcBorders>
            <w:noWrap/>
            <w:vAlign w:val="bottom"/>
          </w:tcPr>
          <w:p>
            <w:pPr>
              <w:widowControl/>
              <w:spacing w:line="280" w:lineRule="exact"/>
              <w:jc w:val="center"/>
              <w:rPr>
                <w:rFonts w:ascii="宋体" w:cs="宋体"/>
                <w:kern w:val="0"/>
                <w:sz w:val="18"/>
                <w:szCs w:val="18"/>
              </w:rPr>
            </w:pPr>
          </w:p>
        </w:tc>
        <w:tc>
          <w:tcPr>
            <w:tcW w:w="2693" w:type="dxa"/>
            <w:tcBorders>
              <w:top w:val="nil"/>
              <w:left w:val="nil"/>
              <w:bottom w:val="single" w:color="auto" w:sz="4" w:space="0"/>
              <w:right w:val="nil"/>
            </w:tcBorders>
            <w:noWrap/>
            <w:vAlign w:val="center"/>
          </w:tcPr>
          <w:p>
            <w:pPr>
              <w:widowControl/>
              <w:spacing w:line="280" w:lineRule="exact"/>
              <w:jc w:val="left"/>
              <w:rPr>
                <w:rFonts w:ascii="宋体" w:cs="宋体"/>
                <w:kern w:val="0"/>
                <w:sz w:val="18"/>
                <w:szCs w:val="18"/>
              </w:rPr>
            </w:pPr>
            <w:r>
              <w:rPr>
                <w:rFonts w:ascii="宋体" w:hAnsi="宋体" w:cs="宋体"/>
                <w:kern w:val="0"/>
                <w:sz w:val="18"/>
                <w:szCs w:val="18"/>
              </w:rPr>
              <w:t xml:space="preserve">223 </w:t>
            </w:r>
            <w:r>
              <w:rPr>
                <w:rFonts w:hint="eastAsia" w:ascii="宋体" w:hAnsi="宋体" w:cs="宋体"/>
                <w:kern w:val="0"/>
                <w:sz w:val="18"/>
                <w:szCs w:val="18"/>
              </w:rPr>
              <w:t>国有资本经营预算支出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宋体" w:cs="宋体"/>
                <w:kern w:val="0"/>
                <w:sz w:val="18"/>
                <w:szCs w:val="18"/>
              </w:rPr>
            </w:pPr>
            <w:r>
              <w:rPr>
                <w:rFonts w:hint="eastAsia" w:ascii="宋体" w:hAnsi="宋体" w:cs="宋体"/>
                <w:kern w:val="0"/>
                <w:sz w:val="18"/>
                <w:szCs w:val="18"/>
              </w:rPr>
              <w:t>　</w:t>
            </w:r>
          </w:p>
        </w:tc>
        <w:tc>
          <w:tcPr>
            <w:tcW w:w="1988" w:type="dxa"/>
            <w:tcBorders>
              <w:top w:val="nil"/>
              <w:left w:val="nil"/>
              <w:bottom w:val="single" w:color="auto" w:sz="4" w:space="0"/>
              <w:right w:val="single" w:color="auto" w:sz="4" w:space="0"/>
            </w:tcBorders>
            <w:noWrap/>
            <w:vAlign w:val="bottom"/>
          </w:tcPr>
          <w:p>
            <w:pPr>
              <w:widowControl/>
              <w:spacing w:line="280" w:lineRule="exact"/>
              <w:jc w:val="center"/>
              <w:rPr>
                <w:rFonts w:ascii="宋体" w:cs="宋体"/>
                <w:kern w:val="0"/>
                <w:sz w:val="18"/>
                <w:szCs w:val="18"/>
              </w:rPr>
            </w:pPr>
          </w:p>
        </w:tc>
        <w:tc>
          <w:tcPr>
            <w:tcW w:w="2693" w:type="dxa"/>
            <w:tcBorders>
              <w:top w:val="nil"/>
              <w:left w:val="nil"/>
              <w:bottom w:val="single" w:color="auto" w:sz="4" w:space="0"/>
              <w:right w:val="nil"/>
            </w:tcBorders>
            <w:noWrap/>
            <w:vAlign w:val="center"/>
          </w:tcPr>
          <w:p>
            <w:pPr>
              <w:widowControl/>
              <w:spacing w:line="280" w:lineRule="exact"/>
              <w:jc w:val="left"/>
              <w:rPr>
                <w:rFonts w:ascii="宋体" w:cs="宋体"/>
                <w:kern w:val="0"/>
                <w:sz w:val="18"/>
                <w:szCs w:val="18"/>
              </w:rPr>
            </w:pPr>
            <w:r>
              <w:rPr>
                <w:rFonts w:ascii="宋体" w:hAnsi="宋体" w:cs="宋体"/>
                <w:kern w:val="0"/>
                <w:sz w:val="18"/>
                <w:szCs w:val="18"/>
              </w:rPr>
              <w:t>224</w:t>
            </w:r>
            <w:r>
              <w:rPr>
                <w:rFonts w:hint="eastAsia" w:ascii="宋体" w:hAnsi="宋体" w:cs="宋体"/>
                <w:kern w:val="0"/>
                <w:sz w:val="18"/>
                <w:szCs w:val="18"/>
              </w:rPr>
              <w:t>灾害防治及应急管理支出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宋体" w:cs="宋体"/>
                <w:kern w:val="0"/>
                <w:sz w:val="18"/>
                <w:szCs w:val="18"/>
              </w:rPr>
            </w:pPr>
          </w:p>
        </w:tc>
        <w:tc>
          <w:tcPr>
            <w:tcW w:w="1988" w:type="dxa"/>
            <w:tcBorders>
              <w:top w:val="nil"/>
              <w:left w:val="nil"/>
              <w:bottom w:val="single" w:color="auto" w:sz="4" w:space="0"/>
              <w:right w:val="single" w:color="auto" w:sz="4" w:space="0"/>
            </w:tcBorders>
            <w:noWrap/>
            <w:vAlign w:val="bottom"/>
          </w:tcPr>
          <w:p>
            <w:pPr>
              <w:widowControl/>
              <w:spacing w:line="280" w:lineRule="exact"/>
              <w:jc w:val="center"/>
              <w:rPr>
                <w:rFonts w:ascii="宋体" w:cs="宋体"/>
                <w:kern w:val="0"/>
                <w:sz w:val="18"/>
                <w:szCs w:val="18"/>
              </w:rPr>
            </w:pPr>
          </w:p>
        </w:tc>
        <w:tc>
          <w:tcPr>
            <w:tcW w:w="2693" w:type="dxa"/>
            <w:tcBorders>
              <w:top w:val="nil"/>
              <w:left w:val="nil"/>
              <w:bottom w:val="single" w:color="auto" w:sz="4" w:space="0"/>
              <w:right w:val="nil"/>
            </w:tcBorders>
            <w:noWrap/>
            <w:vAlign w:val="center"/>
          </w:tcPr>
          <w:p>
            <w:pPr>
              <w:widowControl/>
              <w:spacing w:line="280" w:lineRule="exact"/>
              <w:jc w:val="left"/>
              <w:rPr>
                <w:rFonts w:ascii="宋体" w:cs="宋体"/>
                <w:kern w:val="0"/>
                <w:sz w:val="18"/>
                <w:szCs w:val="18"/>
              </w:rPr>
            </w:pPr>
            <w:r>
              <w:rPr>
                <w:rFonts w:ascii="宋体" w:hAnsi="宋体" w:cs="宋体"/>
                <w:kern w:val="0"/>
                <w:sz w:val="18"/>
                <w:szCs w:val="18"/>
              </w:rPr>
              <w:t xml:space="preserve">227 </w:t>
            </w:r>
            <w:r>
              <w:rPr>
                <w:rFonts w:hint="eastAsia" w:ascii="宋体" w:hAnsi="宋体" w:cs="宋体"/>
                <w:kern w:val="0"/>
                <w:sz w:val="18"/>
                <w:szCs w:val="18"/>
              </w:rPr>
              <w:t>预备费</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宋体" w:cs="宋体"/>
                <w:kern w:val="0"/>
                <w:sz w:val="18"/>
                <w:szCs w:val="18"/>
              </w:rPr>
            </w:pPr>
            <w:r>
              <w:rPr>
                <w:rFonts w:hint="eastAsia" w:ascii="宋体" w:hAnsi="宋体" w:cs="宋体"/>
                <w:kern w:val="0"/>
                <w:sz w:val="18"/>
                <w:szCs w:val="18"/>
              </w:rPr>
              <w:t>　</w:t>
            </w:r>
          </w:p>
        </w:tc>
        <w:tc>
          <w:tcPr>
            <w:tcW w:w="1988" w:type="dxa"/>
            <w:tcBorders>
              <w:top w:val="nil"/>
              <w:left w:val="nil"/>
              <w:bottom w:val="single" w:color="auto" w:sz="4" w:space="0"/>
              <w:right w:val="single" w:color="auto" w:sz="4" w:space="0"/>
            </w:tcBorders>
            <w:noWrap/>
            <w:vAlign w:val="bottom"/>
          </w:tcPr>
          <w:p>
            <w:pPr>
              <w:widowControl/>
              <w:spacing w:line="280" w:lineRule="exact"/>
              <w:jc w:val="center"/>
              <w:rPr>
                <w:rFonts w:ascii="宋体" w:cs="宋体"/>
                <w:kern w:val="0"/>
                <w:sz w:val="18"/>
                <w:szCs w:val="18"/>
              </w:rPr>
            </w:pPr>
          </w:p>
        </w:tc>
        <w:tc>
          <w:tcPr>
            <w:tcW w:w="2693" w:type="dxa"/>
            <w:tcBorders>
              <w:top w:val="nil"/>
              <w:left w:val="nil"/>
              <w:bottom w:val="single" w:color="auto" w:sz="4" w:space="0"/>
              <w:right w:val="nil"/>
            </w:tcBorders>
            <w:noWrap/>
            <w:vAlign w:val="center"/>
          </w:tcPr>
          <w:p>
            <w:pPr>
              <w:widowControl/>
              <w:spacing w:line="280" w:lineRule="exact"/>
              <w:jc w:val="left"/>
              <w:rPr>
                <w:rFonts w:ascii="宋体" w:cs="宋体"/>
                <w:kern w:val="0"/>
                <w:sz w:val="18"/>
                <w:szCs w:val="18"/>
              </w:rPr>
            </w:pPr>
            <w:r>
              <w:rPr>
                <w:rFonts w:ascii="宋体" w:hAnsi="宋体" w:cs="宋体"/>
                <w:kern w:val="0"/>
                <w:sz w:val="18"/>
                <w:szCs w:val="18"/>
              </w:rPr>
              <w:t xml:space="preserve">229 </w:t>
            </w:r>
            <w:r>
              <w:rPr>
                <w:rFonts w:hint="eastAsia" w:ascii="宋体" w:hAnsi="宋体" w:cs="宋体"/>
                <w:kern w:val="0"/>
                <w:sz w:val="18"/>
                <w:szCs w:val="18"/>
              </w:rPr>
              <w:t>其他支出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宋体" w:cs="宋体"/>
                <w:kern w:val="0"/>
                <w:sz w:val="18"/>
                <w:szCs w:val="18"/>
              </w:rPr>
            </w:pPr>
          </w:p>
        </w:tc>
        <w:tc>
          <w:tcPr>
            <w:tcW w:w="1988" w:type="dxa"/>
            <w:tcBorders>
              <w:top w:val="nil"/>
              <w:left w:val="nil"/>
              <w:bottom w:val="single" w:color="auto" w:sz="4" w:space="0"/>
              <w:right w:val="single" w:color="auto" w:sz="4" w:space="0"/>
            </w:tcBorders>
            <w:noWrap/>
            <w:vAlign w:val="bottom"/>
          </w:tcPr>
          <w:p>
            <w:pPr>
              <w:widowControl/>
              <w:spacing w:line="280" w:lineRule="exact"/>
              <w:jc w:val="center"/>
              <w:rPr>
                <w:rFonts w:ascii="宋体" w:cs="宋体"/>
                <w:kern w:val="0"/>
                <w:sz w:val="18"/>
                <w:szCs w:val="18"/>
              </w:rPr>
            </w:pPr>
          </w:p>
        </w:tc>
        <w:tc>
          <w:tcPr>
            <w:tcW w:w="2693" w:type="dxa"/>
            <w:tcBorders>
              <w:top w:val="nil"/>
              <w:left w:val="nil"/>
              <w:bottom w:val="single" w:color="auto" w:sz="4" w:space="0"/>
              <w:right w:val="nil"/>
            </w:tcBorders>
            <w:noWrap/>
            <w:vAlign w:val="center"/>
          </w:tcPr>
          <w:p>
            <w:pPr>
              <w:widowControl/>
              <w:spacing w:line="280" w:lineRule="exact"/>
              <w:jc w:val="left"/>
              <w:rPr>
                <w:rFonts w:ascii="宋体" w:cs="宋体"/>
                <w:kern w:val="0"/>
                <w:sz w:val="18"/>
                <w:szCs w:val="18"/>
              </w:rPr>
            </w:pPr>
            <w:r>
              <w:rPr>
                <w:rFonts w:ascii="宋体" w:hAnsi="宋体" w:cs="宋体"/>
                <w:kern w:val="0"/>
                <w:sz w:val="18"/>
                <w:szCs w:val="18"/>
              </w:rPr>
              <w:t>230</w:t>
            </w:r>
            <w:r>
              <w:rPr>
                <w:rFonts w:hint="eastAsia" w:ascii="宋体" w:hAnsi="宋体" w:cs="宋体"/>
                <w:kern w:val="0"/>
                <w:sz w:val="18"/>
                <w:szCs w:val="18"/>
              </w:rPr>
              <w:t>转移性支出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宋体" w:cs="宋体"/>
                <w:kern w:val="0"/>
                <w:sz w:val="18"/>
                <w:szCs w:val="18"/>
              </w:rPr>
            </w:pPr>
            <w:r>
              <w:rPr>
                <w:rFonts w:hint="eastAsia" w:ascii="宋体" w:hAnsi="宋体" w:cs="宋体"/>
                <w:kern w:val="0"/>
                <w:sz w:val="18"/>
                <w:szCs w:val="18"/>
              </w:rPr>
              <w:t>　</w:t>
            </w:r>
          </w:p>
        </w:tc>
        <w:tc>
          <w:tcPr>
            <w:tcW w:w="1988" w:type="dxa"/>
            <w:tcBorders>
              <w:top w:val="nil"/>
              <w:left w:val="nil"/>
              <w:bottom w:val="single" w:color="auto" w:sz="4" w:space="0"/>
              <w:right w:val="single" w:color="auto" w:sz="4" w:space="0"/>
            </w:tcBorders>
            <w:noWrap/>
            <w:vAlign w:val="bottom"/>
          </w:tcPr>
          <w:p>
            <w:pPr>
              <w:widowControl/>
              <w:spacing w:line="280" w:lineRule="exact"/>
              <w:jc w:val="center"/>
              <w:rPr>
                <w:rFonts w:ascii="宋体" w:cs="宋体"/>
                <w:kern w:val="0"/>
                <w:sz w:val="18"/>
                <w:szCs w:val="18"/>
              </w:rPr>
            </w:pPr>
          </w:p>
        </w:tc>
        <w:tc>
          <w:tcPr>
            <w:tcW w:w="2693" w:type="dxa"/>
            <w:tcBorders>
              <w:top w:val="nil"/>
              <w:left w:val="nil"/>
              <w:bottom w:val="single" w:color="auto" w:sz="4" w:space="0"/>
              <w:right w:val="nil"/>
            </w:tcBorders>
            <w:noWrap/>
            <w:vAlign w:val="center"/>
          </w:tcPr>
          <w:p>
            <w:pPr>
              <w:widowControl/>
              <w:spacing w:line="280" w:lineRule="exact"/>
              <w:jc w:val="left"/>
              <w:rPr>
                <w:rFonts w:ascii="宋体" w:cs="宋体"/>
                <w:kern w:val="0"/>
                <w:sz w:val="18"/>
                <w:szCs w:val="18"/>
              </w:rPr>
            </w:pPr>
            <w:r>
              <w:rPr>
                <w:rFonts w:ascii="宋体" w:hAnsi="宋体" w:cs="宋体"/>
                <w:kern w:val="0"/>
                <w:sz w:val="18"/>
                <w:szCs w:val="18"/>
              </w:rPr>
              <w:t xml:space="preserve">231 </w:t>
            </w:r>
            <w:r>
              <w:rPr>
                <w:rFonts w:hint="eastAsia" w:ascii="宋体" w:hAnsi="宋体" w:cs="宋体"/>
                <w:kern w:val="0"/>
                <w:sz w:val="18"/>
                <w:szCs w:val="18"/>
              </w:rPr>
              <w:t>债务还本支出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宋体" w:cs="宋体"/>
                <w:kern w:val="0"/>
                <w:sz w:val="18"/>
                <w:szCs w:val="18"/>
              </w:rPr>
            </w:pPr>
            <w:r>
              <w:rPr>
                <w:rFonts w:hint="eastAsia" w:ascii="宋体" w:hAnsi="宋体" w:cs="宋体"/>
                <w:kern w:val="0"/>
                <w:sz w:val="18"/>
                <w:szCs w:val="18"/>
              </w:rPr>
              <w:t>　</w:t>
            </w:r>
          </w:p>
        </w:tc>
        <w:tc>
          <w:tcPr>
            <w:tcW w:w="1988" w:type="dxa"/>
            <w:tcBorders>
              <w:top w:val="nil"/>
              <w:left w:val="nil"/>
              <w:bottom w:val="single" w:color="auto" w:sz="4" w:space="0"/>
              <w:right w:val="single" w:color="auto" w:sz="4" w:space="0"/>
            </w:tcBorders>
            <w:noWrap/>
            <w:vAlign w:val="bottom"/>
          </w:tcPr>
          <w:p>
            <w:pPr>
              <w:widowControl/>
              <w:spacing w:line="280" w:lineRule="exact"/>
              <w:jc w:val="center"/>
              <w:rPr>
                <w:rFonts w:ascii="宋体" w:cs="宋体"/>
                <w:kern w:val="0"/>
                <w:sz w:val="18"/>
                <w:szCs w:val="18"/>
              </w:rPr>
            </w:pPr>
          </w:p>
        </w:tc>
        <w:tc>
          <w:tcPr>
            <w:tcW w:w="2693" w:type="dxa"/>
            <w:tcBorders>
              <w:top w:val="nil"/>
              <w:left w:val="nil"/>
              <w:bottom w:val="single" w:color="auto" w:sz="4" w:space="0"/>
              <w:right w:val="nil"/>
            </w:tcBorders>
            <w:noWrap/>
            <w:vAlign w:val="center"/>
          </w:tcPr>
          <w:p>
            <w:pPr>
              <w:widowControl/>
              <w:spacing w:line="280" w:lineRule="exact"/>
              <w:jc w:val="left"/>
              <w:rPr>
                <w:rFonts w:ascii="宋体" w:cs="宋体"/>
                <w:kern w:val="0"/>
                <w:sz w:val="18"/>
                <w:szCs w:val="18"/>
              </w:rPr>
            </w:pPr>
            <w:r>
              <w:rPr>
                <w:rFonts w:ascii="宋体" w:hAnsi="宋体" w:cs="宋体"/>
                <w:kern w:val="0"/>
                <w:sz w:val="18"/>
                <w:szCs w:val="18"/>
              </w:rPr>
              <w:t xml:space="preserve">232 </w:t>
            </w:r>
            <w:r>
              <w:rPr>
                <w:rFonts w:hint="eastAsia" w:ascii="宋体" w:hAnsi="宋体" w:cs="宋体"/>
                <w:kern w:val="0"/>
                <w:sz w:val="18"/>
                <w:szCs w:val="18"/>
              </w:rPr>
              <w:t>债务付息支出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宋体" w:cs="宋体"/>
                <w:kern w:val="0"/>
                <w:sz w:val="18"/>
                <w:szCs w:val="18"/>
              </w:rPr>
            </w:pPr>
            <w:r>
              <w:rPr>
                <w:rFonts w:hint="eastAsia" w:ascii="宋体" w:hAnsi="宋体" w:cs="宋体"/>
                <w:kern w:val="0"/>
                <w:sz w:val="18"/>
                <w:szCs w:val="18"/>
              </w:rPr>
              <w:t>　</w:t>
            </w:r>
          </w:p>
        </w:tc>
        <w:tc>
          <w:tcPr>
            <w:tcW w:w="1988" w:type="dxa"/>
            <w:tcBorders>
              <w:top w:val="nil"/>
              <w:left w:val="nil"/>
              <w:bottom w:val="single" w:color="auto" w:sz="4" w:space="0"/>
              <w:right w:val="single" w:color="auto" w:sz="4" w:space="0"/>
            </w:tcBorders>
            <w:noWrap/>
            <w:vAlign w:val="bottom"/>
          </w:tcPr>
          <w:p>
            <w:pPr>
              <w:widowControl/>
              <w:spacing w:line="280" w:lineRule="exact"/>
              <w:jc w:val="center"/>
              <w:rPr>
                <w:rFonts w:ascii="宋体" w:cs="宋体"/>
                <w:kern w:val="0"/>
                <w:sz w:val="18"/>
                <w:szCs w:val="18"/>
              </w:rPr>
            </w:pPr>
          </w:p>
        </w:tc>
        <w:tc>
          <w:tcPr>
            <w:tcW w:w="2693" w:type="dxa"/>
            <w:tcBorders>
              <w:top w:val="nil"/>
              <w:left w:val="nil"/>
              <w:bottom w:val="single" w:color="auto" w:sz="4" w:space="0"/>
              <w:right w:val="nil"/>
            </w:tcBorders>
            <w:noWrap/>
            <w:vAlign w:val="center"/>
          </w:tcPr>
          <w:p>
            <w:pPr>
              <w:widowControl/>
              <w:spacing w:line="280" w:lineRule="exact"/>
              <w:jc w:val="left"/>
              <w:rPr>
                <w:rFonts w:ascii="宋体" w:cs="宋体"/>
                <w:kern w:val="0"/>
                <w:sz w:val="18"/>
                <w:szCs w:val="18"/>
              </w:rPr>
            </w:pPr>
            <w:r>
              <w:rPr>
                <w:rFonts w:ascii="宋体" w:hAnsi="宋体" w:cs="宋体"/>
                <w:kern w:val="0"/>
                <w:sz w:val="18"/>
                <w:szCs w:val="18"/>
              </w:rPr>
              <w:t xml:space="preserve">233 </w:t>
            </w:r>
            <w:r>
              <w:rPr>
                <w:rFonts w:hint="eastAsia" w:ascii="宋体" w:hAnsi="宋体" w:cs="宋体"/>
                <w:kern w:val="0"/>
                <w:sz w:val="18"/>
                <w:szCs w:val="18"/>
              </w:rPr>
              <w:t>债务发行费用支出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nil"/>
            </w:tcBorders>
            <w:noWrap/>
            <w:vAlign w:val="center"/>
          </w:tcPr>
          <w:p>
            <w:pPr>
              <w:widowControl/>
              <w:spacing w:line="280" w:lineRule="exact"/>
              <w:jc w:val="left"/>
              <w:rPr>
                <w:rFonts w:ascii="宋体" w:cs="宋体"/>
                <w:kern w:val="0"/>
                <w:sz w:val="18"/>
                <w:szCs w:val="18"/>
              </w:rPr>
            </w:pPr>
          </w:p>
        </w:tc>
        <w:tc>
          <w:tcPr>
            <w:tcW w:w="1988"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宋体" w:cs="宋体"/>
                <w:kern w:val="0"/>
                <w:sz w:val="18"/>
                <w:szCs w:val="18"/>
              </w:rPr>
            </w:pPr>
          </w:p>
        </w:tc>
        <w:tc>
          <w:tcPr>
            <w:tcW w:w="2693" w:type="dxa"/>
            <w:tcBorders>
              <w:top w:val="nil"/>
              <w:left w:val="nil"/>
              <w:bottom w:val="single" w:color="auto" w:sz="4" w:space="0"/>
              <w:right w:val="single" w:color="auto" w:sz="4" w:space="0"/>
            </w:tcBorders>
            <w:noWrap/>
            <w:vAlign w:val="center"/>
          </w:tcPr>
          <w:p>
            <w:pPr>
              <w:widowControl/>
              <w:spacing w:line="280" w:lineRule="exact"/>
              <w:jc w:val="left"/>
              <w:textAlignment w:val="center"/>
              <w:rPr>
                <w:rFonts w:ascii="宋体" w:cs="宋体"/>
                <w:color w:val="000000"/>
                <w:sz w:val="18"/>
                <w:szCs w:val="18"/>
              </w:rPr>
            </w:pPr>
            <w:r>
              <w:rPr>
                <w:rFonts w:ascii="宋体" w:hAnsi="宋体" w:cs="宋体"/>
                <w:color w:val="000000"/>
                <w:kern w:val="0"/>
                <w:sz w:val="18"/>
                <w:szCs w:val="18"/>
              </w:rPr>
              <w:t xml:space="preserve">234 </w:t>
            </w:r>
            <w:r>
              <w:rPr>
                <w:rFonts w:hint="eastAsia" w:ascii="宋体" w:hAnsi="宋体" w:cs="宋体"/>
                <w:color w:val="000000"/>
                <w:kern w:val="0"/>
                <w:sz w:val="18"/>
                <w:szCs w:val="18"/>
              </w:rPr>
              <w:t>抗疫特别国债还本支出</w:t>
            </w:r>
          </w:p>
        </w:tc>
        <w:tc>
          <w:tcPr>
            <w:tcW w:w="1701" w:type="dxa"/>
            <w:tcBorders>
              <w:top w:val="nil"/>
              <w:left w:val="nil"/>
              <w:bottom w:val="single" w:color="auto" w:sz="4" w:space="0"/>
              <w:right w:val="single" w:color="auto" w:sz="4" w:space="0"/>
            </w:tcBorders>
            <w:noWrap/>
            <w:vAlign w:val="center"/>
          </w:tcPr>
          <w:p>
            <w:pPr>
              <w:widowControl/>
              <w:spacing w:line="280" w:lineRule="exact"/>
              <w:jc w:val="center"/>
              <w:rPr>
                <w:rFonts w:asci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nil"/>
            </w:tcBorders>
            <w:noWrap/>
            <w:vAlign w:val="center"/>
          </w:tcPr>
          <w:p>
            <w:pPr>
              <w:widowControl/>
              <w:spacing w:line="280" w:lineRule="exact"/>
              <w:jc w:val="left"/>
              <w:rPr>
                <w:rFonts w:ascii="宋体" w:cs="宋体"/>
                <w:kern w:val="0"/>
                <w:sz w:val="18"/>
                <w:szCs w:val="18"/>
              </w:rPr>
            </w:pPr>
          </w:p>
        </w:tc>
        <w:tc>
          <w:tcPr>
            <w:tcW w:w="1988"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宋体" w:cs="宋体"/>
                <w:kern w:val="0"/>
                <w:sz w:val="18"/>
                <w:szCs w:val="18"/>
              </w:rPr>
            </w:pPr>
          </w:p>
        </w:tc>
        <w:tc>
          <w:tcPr>
            <w:tcW w:w="2693" w:type="dxa"/>
            <w:tcBorders>
              <w:top w:val="nil"/>
              <w:left w:val="nil"/>
              <w:bottom w:val="single" w:color="auto" w:sz="4" w:space="0"/>
              <w:right w:val="single" w:color="auto" w:sz="4" w:space="0"/>
            </w:tcBorders>
            <w:noWrap/>
            <w:vAlign w:val="center"/>
          </w:tcPr>
          <w:p>
            <w:pPr>
              <w:widowControl/>
              <w:spacing w:line="280" w:lineRule="exact"/>
              <w:jc w:val="left"/>
              <w:textAlignment w:val="center"/>
              <w:rPr>
                <w:rFonts w:ascii="宋体" w:cs="宋体"/>
                <w:kern w:val="0"/>
                <w:sz w:val="18"/>
                <w:szCs w:val="18"/>
              </w:rPr>
            </w:pPr>
          </w:p>
        </w:tc>
        <w:tc>
          <w:tcPr>
            <w:tcW w:w="1701" w:type="dxa"/>
            <w:tcBorders>
              <w:top w:val="nil"/>
              <w:left w:val="nil"/>
              <w:bottom w:val="single" w:color="auto" w:sz="4" w:space="0"/>
              <w:right w:val="single" w:color="auto" w:sz="4" w:space="0"/>
            </w:tcBorders>
            <w:noWrap/>
            <w:vAlign w:val="center"/>
          </w:tcPr>
          <w:p>
            <w:pPr>
              <w:widowControl/>
              <w:spacing w:line="280" w:lineRule="exact"/>
              <w:jc w:val="center"/>
              <w:rPr>
                <w:rFonts w:ascii="宋体" w:cs="宋体"/>
                <w:kern w:val="0"/>
                <w:sz w:val="18"/>
                <w:szCs w:val="18"/>
              </w:rPr>
            </w:pPr>
          </w:p>
        </w:tc>
      </w:tr>
      <w:tr>
        <w:tblPrEx>
          <w:tblLayout w:type="fixed"/>
          <w:tblCellMar>
            <w:top w:w="0" w:type="dxa"/>
            <w:left w:w="108" w:type="dxa"/>
            <w:bottom w:w="0" w:type="dxa"/>
            <w:right w:w="108" w:type="dxa"/>
          </w:tblCellMar>
        </w:tblPrEx>
        <w:trPr>
          <w:trHeight w:val="365" w:hRule="atLeast"/>
        </w:trPr>
        <w:tc>
          <w:tcPr>
            <w:tcW w:w="2280" w:type="dxa"/>
            <w:tcBorders>
              <w:top w:val="nil"/>
              <w:left w:val="single" w:color="auto" w:sz="4" w:space="0"/>
              <w:bottom w:val="single" w:color="auto" w:sz="4" w:space="0"/>
              <w:right w:val="nil"/>
            </w:tcBorders>
            <w:vAlign w:val="center"/>
          </w:tcPr>
          <w:p>
            <w:pPr>
              <w:widowControl/>
              <w:spacing w:line="280" w:lineRule="exact"/>
              <w:jc w:val="center"/>
              <w:rPr>
                <w:rFonts w:ascii="宋体" w:cs="宋体"/>
                <w:kern w:val="0"/>
                <w:sz w:val="18"/>
                <w:szCs w:val="18"/>
              </w:rPr>
            </w:pPr>
            <w:r>
              <w:rPr>
                <w:rFonts w:hint="eastAsia" w:ascii="宋体" w:hAnsi="宋体" w:cs="宋体"/>
                <w:kern w:val="0"/>
                <w:sz w:val="18"/>
                <w:szCs w:val="18"/>
              </w:rPr>
              <w:t>收</w:t>
            </w:r>
            <w:r>
              <w:rPr>
                <w:rFonts w:ascii="宋体" w:hAnsi="宋体" w:cs="宋体"/>
                <w:kern w:val="0"/>
                <w:sz w:val="18"/>
                <w:szCs w:val="18"/>
              </w:rPr>
              <w:t xml:space="preserve">  </w:t>
            </w:r>
            <w:r>
              <w:rPr>
                <w:rFonts w:hint="eastAsia" w:ascii="宋体" w:hAnsi="宋体" w:cs="宋体"/>
                <w:kern w:val="0"/>
                <w:sz w:val="18"/>
                <w:szCs w:val="18"/>
              </w:rPr>
              <w:t>入</w:t>
            </w:r>
            <w:r>
              <w:rPr>
                <w:rFonts w:ascii="宋体" w:hAnsi="宋体" w:cs="宋体"/>
                <w:kern w:val="0"/>
                <w:sz w:val="18"/>
                <w:szCs w:val="18"/>
              </w:rPr>
              <w:t xml:space="preserve">  </w:t>
            </w:r>
            <w:r>
              <w:rPr>
                <w:rFonts w:hint="eastAsia" w:ascii="宋体" w:hAnsi="宋体" w:cs="宋体"/>
                <w:kern w:val="0"/>
                <w:sz w:val="18"/>
                <w:szCs w:val="18"/>
              </w:rPr>
              <w:t>总</w:t>
            </w:r>
            <w:r>
              <w:rPr>
                <w:rFonts w:ascii="宋体" w:hAnsi="宋体" w:cs="宋体"/>
                <w:kern w:val="0"/>
                <w:sz w:val="18"/>
                <w:szCs w:val="18"/>
              </w:rPr>
              <w:t xml:space="preserve">  </w:t>
            </w:r>
            <w:r>
              <w:rPr>
                <w:rFonts w:hint="eastAsia" w:ascii="宋体" w:hAnsi="宋体" w:cs="宋体"/>
                <w:kern w:val="0"/>
                <w:sz w:val="18"/>
                <w:szCs w:val="18"/>
              </w:rPr>
              <w:t>计</w:t>
            </w:r>
          </w:p>
        </w:tc>
        <w:tc>
          <w:tcPr>
            <w:tcW w:w="198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r>
              <w:rPr>
                <w:rFonts w:ascii="宋体" w:hAnsi="宋体" w:cs="宋体"/>
                <w:kern w:val="0"/>
                <w:sz w:val="18"/>
                <w:szCs w:val="18"/>
              </w:rPr>
              <w:t>107.81</w:t>
            </w:r>
          </w:p>
        </w:tc>
        <w:tc>
          <w:tcPr>
            <w:tcW w:w="2693" w:type="dxa"/>
            <w:tcBorders>
              <w:top w:val="nil"/>
              <w:left w:val="nil"/>
              <w:bottom w:val="single" w:color="auto" w:sz="4" w:space="0"/>
              <w:right w:val="nil"/>
            </w:tcBorders>
            <w:noWrap/>
            <w:vAlign w:val="center"/>
          </w:tcPr>
          <w:p>
            <w:pPr>
              <w:widowControl/>
              <w:spacing w:line="280" w:lineRule="exact"/>
              <w:jc w:val="center"/>
              <w:rPr>
                <w:rFonts w:ascii="宋体" w:cs="宋体"/>
                <w:kern w:val="0"/>
                <w:sz w:val="18"/>
                <w:szCs w:val="18"/>
              </w:rPr>
            </w:pPr>
            <w:r>
              <w:rPr>
                <w:rFonts w:hint="eastAsia" w:ascii="宋体" w:hAnsi="宋体" w:cs="宋体"/>
                <w:kern w:val="0"/>
                <w:sz w:val="18"/>
                <w:szCs w:val="18"/>
              </w:rPr>
              <w:t>支</w:t>
            </w:r>
            <w:r>
              <w:rPr>
                <w:rFonts w:ascii="宋体" w:hAnsi="宋体" w:cs="宋体"/>
                <w:kern w:val="0"/>
                <w:sz w:val="18"/>
                <w:szCs w:val="18"/>
              </w:rPr>
              <w:t xml:space="preserve">  </w:t>
            </w:r>
            <w:r>
              <w:rPr>
                <w:rFonts w:hint="eastAsia" w:ascii="宋体" w:hAnsi="宋体" w:cs="宋体"/>
                <w:kern w:val="0"/>
                <w:sz w:val="18"/>
                <w:szCs w:val="18"/>
              </w:rPr>
              <w:t>出</w:t>
            </w:r>
            <w:r>
              <w:rPr>
                <w:rFonts w:ascii="宋体" w:hAnsi="宋体" w:cs="宋体"/>
                <w:kern w:val="0"/>
                <w:sz w:val="18"/>
                <w:szCs w:val="18"/>
              </w:rPr>
              <w:t xml:space="preserve">  </w:t>
            </w:r>
            <w:r>
              <w:rPr>
                <w:rFonts w:hint="eastAsia" w:ascii="宋体" w:hAnsi="宋体" w:cs="宋体"/>
                <w:kern w:val="0"/>
                <w:sz w:val="18"/>
                <w:szCs w:val="18"/>
              </w:rPr>
              <w:t>总</w:t>
            </w:r>
            <w:r>
              <w:rPr>
                <w:rFonts w:ascii="宋体" w:hAnsi="宋体" w:cs="宋体"/>
                <w:kern w:val="0"/>
                <w:sz w:val="18"/>
                <w:szCs w:val="18"/>
              </w:rPr>
              <w:t xml:space="preserve">  </w:t>
            </w:r>
            <w:r>
              <w:rPr>
                <w:rFonts w:hint="eastAsia" w:ascii="宋体" w:hAnsi="宋体" w:cs="宋体"/>
                <w:kern w:val="0"/>
                <w:sz w:val="18"/>
                <w:szCs w:val="18"/>
              </w:rPr>
              <w:t>计</w:t>
            </w:r>
          </w:p>
        </w:tc>
        <w:tc>
          <w:tcPr>
            <w:tcW w:w="1701"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宋体" w:hAnsi="宋体" w:cs="宋体"/>
                <w:kern w:val="0"/>
                <w:sz w:val="18"/>
                <w:szCs w:val="18"/>
              </w:rPr>
            </w:pPr>
            <w:r>
              <w:rPr>
                <w:rFonts w:ascii="宋体" w:hAnsi="宋体" w:cs="宋体"/>
                <w:kern w:val="0"/>
                <w:sz w:val="18"/>
                <w:szCs w:val="18"/>
              </w:rPr>
              <w:t>107.81</w:t>
            </w:r>
          </w:p>
        </w:tc>
      </w:tr>
    </w:tbl>
    <w:p>
      <w:pPr>
        <w:widowControl/>
        <w:spacing w:line="280" w:lineRule="exact"/>
        <w:outlineLvl w:val="1"/>
        <w:rPr>
          <w:rFonts w:ascii="仿宋_GB2312" w:hAnsi="宋体" w:eastAsia="仿宋_GB2312"/>
          <w:b/>
          <w:kern w:val="0"/>
          <w:sz w:val="28"/>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表二：</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部门（单位）收入总体情况表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编制部门（单位）：克州党委政策研究室</w:t>
      </w:r>
      <w:r>
        <w:rPr>
          <w:rFonts w:ascii="仿宋_GB2312" w:hAnsi="宋体" w:eastAsia="仿宋_GB2312"/>
          <w:kern w:val="0"/>
          <w:sz w:val="24"/>
        </w:rPr>
        <w:t xml:space="preserve">                      </w:t>
      </w:r>
      <w:r>
        <w:rPr>
          <w:rFonts w:hint="eastAsia" w:ascii="仿宋_GB2312" w:hAnsi="宋体" w:eastAsia="仿宋_GB2312"/>
          <w:kern w:val="0"/>
          <w:sz w:val="24"/>
        </w:rPr>
        <w:t>单位：万元</w:t>
      </w:r>
    </w:p>
    <w:tbl>
      <w:tblPr>
        <w:tblStyle w:val="9"/>
        <w:tblW w:w="9116" w:type="dxa"/>
        <w:tblInd w:w="0" w:type="dxa"/>
        <w:tblLayout w:type="fixed"/>
        <w:tblCellMar>
          <w:top w:w="0" w:type="dxa"/>
          <w:left w:w="108" w:type="dxa"/>
          <w:bottom w:w="0" w:type="dxa"/>
          <w:right w:w="108" w:type="dxa"/>
        </w:tblCellMar>
      </w:tblPr>
      <w:tblGrid>
        <w:gridCol w:w="541"/>
        <w:gridCol w:w="434"/>
        <w:gridCol w:w="434"/>
        <w:gridCol w:w="1061"/>
        <w:gridCol w:w="846"/>
        <w:gridCol w:w="902"/>
        <w:gridCol w:w="509"/>
        <w:gridCol w:w="710"/>
        <w:gridCol w:w="451"/>
        <w:gridCol w:w="428"/>
        <w:gridCol w:w="497"/>
        <w:gridCol w:w="497"/>
        <w:gridCol w:w="474"/>
        <w:gridCol w:w="531"/>
        <w:gridCol w:w="801"/>
      </w:tblGrid>
      <w:tr>
        <w:tblPrEx>
          <w:tblLayout w:type="fixed"/>
          <w:tblCellMar>
            <w:top w:w="0" w:type="dxa"/>
            <w:left w:w="108" w:type="dxa"/>
            <w:bottom w:w="0" w:type="dxa"/>
            <w:right w:w="108" w:type="dxa"/>
          </w:tblCellMar>
        </w:tblPrEx>
        <w:trPr>
          <w:trHeight w:val="2671" w:hRule="atLeast"/>
        </w:trPr>
        <w:tc>
          <w:tcPr>
            <w:tcW w:w="1409"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功能分类科目编码</w:t>
            </w:r>
          </w:p>
        </w:tc>
        <w:tc>
          <w:tcPr>
            <w:tcW w:w="1061" w:type="dxa"/>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功能分类科目名称</w:t>
            </w:r>
          </w:p>
        </w:tc>
        <w:tc>
          <w:tcPr>
            <w:tcW w:w="846" w:type="dxa"/>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总</w:t>
            </w:r>
            <w:r>
              <w:rPr>
                <w:rFonts w:ascii="仿宋_GB2312" w:eastAsia="仿宋_GB2312"/>
                <w:b/>
                <w:color w:val="000000"/>
                <w:sz w:val="20"/>
                <w:szCs w:val="20"/>
              </w:rPr>
              <w:t xml:space="preserve">  </w:t>
            </w:r>
            <w:r>
              <w:rPr>
                <w:rFonts w:hint="eastAsia" w:ascii="仿宋_GB2312" w:eastAsia="仿宋_GB2312"/>
                <w:b/>
                <w:color w:val="000000"/>
                <w:sz w:val="20"/>
                <w:szCs w:val="20"/>
              </w:rPr>
              <w:t>计</w:t>
            </w:r>
          </w:p>
        </w:tc>
        <w:tc>
          <w:tcPr>
            <w:tcW w:w="902" w:type="dxa"/>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一般公共预算拨款</w:t>
            </w:r>
          </w:p>
        </w:tc>
        <w:tc>
          <w:tcPr>
            <w:tcW w:w="509" w:type="dxa"/>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政府性基金预算拨款</w:t>
            </w:r>
          </w:p>
        </w:tc>
        <w:tc>
          <w:tcPr>
            <w:tcW w:w="710" w:type="dxa"/>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财政专户（教育收费）</w:t>
            </w:r>
          </w:p>
        </w:tc>
        <w:tc>
          <w:tcPr>
            <w:tcW w:w="451" w:type="dxa"/>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事业收入</w:t>
            </w:r>
          </w:p>
        </w:tc>
        <w:tc>
          <w:tcPr>
            <w:tcW w:w="428" w:type="dxa"/>
            <w:tcBorders>
              <w:top w:val="single" w:color="auto" w:sz="4" w:space="0"/>
              <w:left w:val="single" w:color="auto" w:sz="4" w:space="0"/>
              <w:bottom w:val="single" w:color="auto" w:sz="4" w:space="0"/>
              <w:right w:val="single" w:color="auto" w:sz="4" w:space="0"/>
            </w:tcBorders>
          </w:tcPr>
          <w:p>
            <w:pPr>
              <w:rPr>
                <w:rFonts w:ascii="仿宋_GB2312" w:eastAsia="仿宋_GB2312"/>
                <w:b/>
                <w:color w:val="000000"/>
                <w:sz w:val="20"/>
                <w:szCs w:val="20"/>
              </w:rPr>
            </w:pPr>
          </w:p>
          <w:p>
            <w:pPr>
              <w:rPr>
                <w:rFonts w:ascii="仿宋_GB2312" w:eastAsia="仿宋_GB2312"/>
                <w:b/>
                <w:color w:val="000000"/>
                <w:sz w:val="20"/>
                <w:szCs w:val="20"/>
              </w:rPr>
            </w:pPr>
          </w:p>
          <w:p>
            <w:pPr>
              <w:rPr>
                <w:rFonts w:ascii="仿宋_GB2312" w:eastAsia="仿宋_GB2312"/>
                <w:b/>
                <w:color w:val="000000"/>
                <w:sz w:val="20"/>
                <w:szCs w:val="20"/>
              </w:rPr>
            </w:pPr>
            <w:r>
              <w:rPr>
                <w:rFonts w:hint="eastAsia" w:ascii="仿宋_GB2312" w:eastAsia="仿宋_GB2312"/>
                <w:b/>
                <w:color w:val="000000"/>
                <w:sz w:val="20"/>
                <w:szCs w:val="20"/>
              </w:rPr>
              <w:t>上</w:t>
            </w:r>
          </w:p>
          <w:p>
            <w:pPr>
              <w:rPr>
                <w:rFonts w:ascii="仿宋_GB2312" w:eastAsia="仿宋_GB2312"/>
                <w:b/>
                <w:color w:val="000000"/>
                <w:sz w:val="20"/>
                <w:szCs w:val="20"/>
              </w:rPr>
            </w:pPr>
            <w:r>
              <w:rPr>
                <w:rFonts w:hint="eastAsia" w:ascii="仿宋_GB2312" w:eastAsia="仿宋_GB2312"/>
                <w:b/>
                <w:color w:val="000000"/>
                <w:sz w:val="20"/>
                <w:szCs w:val="20"/>
              </w:rPr>
              <w:t>级</w:t>
            </w:r>
          </w:p>
          <w:p>
            <w:pPr>
              <w:rPr>
                <w:rFonts w:ascii="仿宋_GB2312" w:eastAsia="仿宋_GB2312"/>
                <w:b/>
                <w:color w:val="000000"/>
                <w:sz w:val="20"/>
                <w:szCs w:val="20"/>
              </w:rPr>
            </w:pPr>
            <w:r>
              <w:rPr>
                <w:rFonts w:hint="eastAsia" w:ascii="仿宋_GB2312" w:eastAsia="仿宋_GB2312"/>
                <w:b/>
                <w:color w:val="000000"/>
                <w:sz w:val="20"/>
                <w:szCs w:val="20"/>
              </w:rPr>
              <w:t>补助</w:t>
            </w:r>
          </w:p>
          <w:p>
            <w:pPr>
              <w:rPr>
                <w:rFonts w:ascii="仿宋_GB2312" w:eastAsia="仿宋_GB2312"/>
                <w:b/>
                <w:color w:val="000000"/>
                <w:sz w:val="20"/>
                <w:szCs w:val="20"/>
              </w:rPr>
            </w:pPr>
            <w:r>
              <w:rPr>
                <w:rFonts w:hint="eastAsia" w:ascii="仿宋_GB2312" w:eastAsia="仿宋_GB2312"/>
                <w:b/>
                <w:color w:val="000000"/>
                <w:sz w:val="20"/>
                <w:szCs w:val="20"/>
              </w:rPr>
              <w:t>收</w:t>
            </w:r>
          </w:p>
          <w:p>
            <w:pPr>
              <w:rPr>
                <w:rFonts w:ascii="仿宋_GB2312" w:eastAsia="仿宋_GB2312"/>
                <w:b/>
                <w:color w:val="000000"/>
                <w:sz w:val="20"/>
                <w:szCs w:val="20"/>
              </w:rPr>
            </w:pPr>
            <w:r>
              <w:rPr>
                <w:rFonts w:hint="eastAsia" w:ascii="仿宋_GB2312" w:eastAsia="仿宋_GB2312"/>
                <w:b/>
                <w:color w:val="000000"/>
                <w:sz w:val="20"/>
                <w:szCs w:val="20"/>
              </w:rPr>
              <w:t>入</w:t>
            </w:r>
          </w:p>
        </w:tc>
        <w:tc>
          <w:tcPr>
            <w:tcW w:w="497"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事业单位经营收入</w:t>
            </w:r>
          </w:p>
        </w:tc>
        <w:tc>
          <w:tcPr>
            <w:tcW w:w="497"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单位其他资金收入</w:t>
            </w:r>
          </w:p>
        </w:tc>
        <w:tc>
          <w:tcPr>
            <w:tcW w:w="474"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b/>
                <w:color w:val="000000"/>
                <w:sz w:val="20"/>
                <w:szCs w:val="20"/>
              </w:rPr>
            </w:pPr>
            <w:r>
              <w:rPr>
                <w:rFonts w:hint="eastAsia" w:ascii="仿宋_GB2312" w:eastAsia="仿宋_GB2312"/>
                <w:b/>
                <w:color w:val="000000"/>
                <w:sz w:val="20"/>
                <w:szCs w:val="20"/>
              </w:rPr>
              <w:t>上级专项收入</w:t>
            </w:r>
          </w:p>
        </w:tc>
        <w:tc>
          <w:tcPr>
            <w:tcW w:w="531"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b/>
                <w:color w:val="000000"/>
                <w:sz w:val="20"/>
                <w:szCs w:val="20"/>
              </w:rPr>
            </w:pPr>
            <w:r>
              <w:rPr>
                <w:rFonts w:hint="eastAsia" w:ascii="仿宋_GB2312" w:eastAsia="仿宋_GB2312"/>
                <w:b/>
                <w:color w:val="000000"/>
                <w:sz w:val="20"/>
                <w:szCs w:val="20"/>
              </w:rPr>
              <w:t>用事业基金弥补收支差额</w:t>
            </w:r>
          </w:p>
        </w:tc>
        <w:tc>
          <w:tcPr>
            <w:tcW w:w="801"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b/>
                <w:color w:val="000000"/>
                <w:sz w:val="20"/>
                <w:szCs w:val="20"/>
              </w:rPr>
            </w:pPr>
            <w:r>
              <w:rPr>
                <w:rFonts w:hint="eastAsia" w:ascii="仿宋_GB2312" w:eastAsia="仿宋_GB2312"/>
                <w:b/>
                <w:color w:val="000000"/>
                <w:sz w:val="20"/>
                <w:szCs w:val="20"/>
              </w:rPr>
              <w:t>单位上年结余（不包含国库集中支付额度</w:t>
            </w:r>
          </w:p>
        </w:tc>
      </w:tr>
      <w:tr>
        <w:tblPrEx>
          <w:tblLayout w:type="fixed"/>
          <w:tblCellMar>
            <w:top w:w="0" w:type="dxa"/>
            <w:left w:w="108" w:type="dxa"/>
            <w:bottom w:w="0" w:type="dxa"/>
            <w:right w:w="108" w:type="dxa"/>
          </w:tblCellMar>
        </w:tblPrEx>
        <w:trPr>
          <w:trHeight w:val="805" w:hRule="atLeast"/>
        </w:trPr>
        <w:tc>
          <w:tcPr>
            <w:tcW w:w="541" w:type="dxa"/>
            <w:tcBorders>
              <w:top w:val="nil"/>
              <w:left w:val="single" w:color="auto" w:sz="4" w:space="0"/>
              <w:bottom w:val="single" w:color="auto" w:sz="4" w:space="0"/>
              <w:right w:val="single" w:color="auto" w:sz="4" w:space="0"/>
            </w:tcBorders>
            <w:vAlign w:val="center"/>
          </w:tcPr>
          <w:p>
            <w:pPr>
              <w:jc w:val="right"/>
              <w:rPr>
                <w:rFonts w:ascii="宋体" w:cs="宋体"/>
                <w:color w:val="000000"/>
                <w:szCs w:val="21"/>
              </w:rPr>
            </w:pPr>
            <w:r>
              <w:rPr>
                <w:rFonts w:ascii="宋体" w:hAnsi="宋体"/>
                <w:color w:val="000000"/>
                <w:szCs w:val="21"/>
              </w:rPr>
              <w:t>201</w:t>
            </w:r>
            <w:r>
              <w:rPr>
                <w:rFonts w:hint="eastAsia" w:ascii="宋体" w:hAnsi="宋体"/>
                <w:color w:val="000000"/>
                <w:szCs w:val="21"/>
              </w:rPr>
              <w:t>　</w:t>
            </w:r>
          </w:p>
        </w:tc>
        <w:tc>
          <w:tcPr>
            <w:tcW w:w="434" w:type="dxa"/>
            <w:tcBorders>
              <w:top w:val="nil"/>
              <w:left w:val="nil"/>
              <w:bottom w:val="single" w:color="auto" w:sz="4" w:space="0"/>
              <w:right w:val="single" w:color="auto" w:sz="4" w:space="0"/>
            </w:tcBorders>
            <w:vAlign w:val="center"/>
          </w:tcPr>
          <w:p>
            <w:pPr>
              <w:jc w:val="right"/>
              <w:rPr>
                <w:rFonts w:ascii="宋体" w:cs="宋体"/>
                <w:color w:val="000000"/>
                <w:szCs w:val="21"/>
              </w:rPr>
            </w:pPr>
          </w:p>
        </w:tc>
        <w:tc>
          <w:tcPr>
            <w:tcW w:w="434" w:type="dxa"/>
            <w:tcBorders>
              <w:top w:val="nil"/>
              <w:left w:val="nil"/>
              <w:bottom w:val="single" w:color="auto" w:sz="4" w:space="0"/>
              <w:right w:val="single" w:color="auto" w:sz="4" w:space="0"/>
            </w:tcBorders>
            <w:vAlign w:val="center"/>
          </w:tcPr>
          <w:p>
            <w:pPr>
              <w:jc w:val="right"/>
              <w:rPr>
                <w:rFonts w:ascii="宋体" w:cs="宋体"/>
                <w:color w:val="000000"/>
                <w:szCs w:val="21"/>
              </w:rPr>
            </w:pPr>
          </w:p>
        </w:tc>
        <w:tc>
          <w:tcPr>
            <w:tcW w:w="1061" w:type="dxa"/>
            <w:tcBorders>
              <w:top w:val="nil"/>
              <w:left w:val="nil"/>
              <w:bottom w:val="single" w:color="auto" w:sz="4" w:space="0"/>
              <w:right w:val="single" w:color="auto" w:sz="4" w:space="0"/>
            </w:tcBorders>
            <w:vAlign w:val="center"/>
          </w:tcPr>
          <w:p>
            <w:pPr>
              <w:rPr>
                <w:rFonts w:ascii="宋体" w:cs="宋体"/>
                <w:color w:val="000000"/>
                <w:sz w:val="18"/>
                <w:szCs w:val="18"/>
              </w:rPr>
            </w:pPr>
            <w:r>
              <w:rPr>
                <w:rFonts w:hint="eastAsia" w:ascii="宋体" w:cs="宋体"/>
                <w:color w:val="000000"/>
                <w:sz w:val="18"/>
                <w:szCs w:val="18"/>
              </w:rPr>
              <w:t>一般公共服务支出</w:t>
            </w:r>
          </w:p>
        </w:tc>
        <w:tc>
          <w:tcPr>
            <w:tcW w:w="846" w:type="dxa"/>
            <w:tcBorders>
              <w:top w:val="nil"/>
              <w:left w:val="nil"/>
              <w:bottom w:val="single" w:color="auto" w:sz="4" w:space="0"/>
              <w:right w:val="single" w:color="auto" w:sz="4" w:space="0"/>
            </w:tcBorders>
            <w:vAlign w:val="center"/>
          </w:tcPr>
          <w:p>
            <w:pPr>
              <w:jc w:val="right"/>
              <w:rPr>
                <w:rFonts w:ascii="宋体" w:cs="宋体"/>
                <w:color w:val="000000"/>
                <w:szCs w:val="21"/>
              </w:rPr>
            </w:pPr>
            <w:r>
              <w:rPr>
                <w:rFonts w:ascii="宋体" w:hAnsi="宋体"/>
                <w:color w:val="000000"/>
                <w:szCs w:val="21"/>
              </w:rPr>
              <w:t>107.81</w:t>
            </w:r>
            <w:r>
              <w:rPr>
                <w:rFonts w:hint="eastAsia" w:ascii="宋体" w:hAnsi="宋体"/>
                <w:color w:val="000000"/>
                <w:szCs w:val="21"/>
              </w:rPr>
              <w:t>　</w:t>
            </w:r>
          </w:p>
        </w:tc>
        <w:tc>
          <w:tcPr>
            <w:tcW w:w="902" w:type="dxa"/>
            <w:tcBorders>
              <w:top w:val="nil"/>
              <w:left w:val="nil"/>
              <w:bottom w:val="single" w:color="auto" w:sz="4" w:space="0"/>
              <w:right w:val="single" w:color="auto" w:sz="4" w:space="0"/>
            </w:tcBorders>
            <w:vAlign w:val="center"/>
          </w:tcPr>
          <w:p>
            <w:pPr>
              <w:jc w:val="right"/>
              <w:rPr>
                <w:rFonts w:ascii="宋体" w:cs="宋体"/>
                <w:color w:val="000000"/>
                <w:szCs w:val="21"/>
              </w:rPr>
            </w:pPr>
            <w:r>
              <w:rPr>
                <w:rFonts w:ascii="宋体" w:hAnsi="宋体"/>
                <w:color w:val="000000"/>
                <w:szCs w:val="21"/>
              </w:rPr>
              <w:t>107.81</w:t>
            </w:r>
            <w:r>
              <w:rPr>
                <w:rFonts w:hint="eastAsia" w:ascii="宋体" w:hAnsi="宋体"/>
                <w:color w:val="000000"/>
                <w:szCs w:val="21"/>
              </w:rPr>
              <w:t>　</w:t>
            </w:r>
          </w:p>
        </w:tc>
        <w:tc>
          <w:tcPr>
            <w:tcW w:w="509" w:type="dxa"/>
            <w:tcBorders>
              <w:top w:val="nil"/>
              <w:left w:val="nil"/>
              <w:bottom w:val="single" w:color="auto" w:sz="4" w:space="0"/>
              <w:right w:val="single" w:color="auto" w:sz="4" w:space="0"/>
            </w:tcBorders>
            <w:vAlign w:val="center"/>
          </w:tcPr>
          <w:p>
            <w:pPr>
              <w:jc w:val="right"/>
              <w:rPr>
                <w:rFonts w:ascii="宋体" w:cs="宋体"/>
                <w:color w:val="000000"/>
                <w:szCs w:val="21"/>
              </w:rPr>
            </w:pPr>
            <w:r>
              <w:rPr>
                <w:rFonts w:hint="eastAsia" w:ascii="宋体" w:hAnsi="宋体"/>
                <w:color w:val="000000"/>
                <w:szCs w:val="21"/>
              </w:rPr>
              <w:t>　</w:t>
            </w:r>
          </w:p>
        </w:tc>
        <w:tc>
          <w:tcPr>
            <w:tcW w:w="710" w:type="dxa"/>
            <w:tcBorders>
              <w:top w:val="nil"/>
              <w:left w:val="nil"/>
              <w:bottom w:val="single" w:color="auto" w:sz="4" w:space="0"/>
              <w:right w:val="single" w:color="auto" w:sz="4" w:space="0"/>
            </w:tcBorders>
            <w:vAlign w:val="center"/>
          </w:tcPr>
          <w:p>
            <w:pPr>
              <w:jc w:val="right"/>
              <w:rPr>
                <w:rFonts w:ascii="宋体" w:cs="宋体"/>
                <w:color w:val="000000"/>
                <w:szCs w:val="21"/>
              </w:rPr>
            </w:pPr>
            <w:r>
              <w:rPr>
                <w:rFonts w:hint="eastAsia" w:ascii="宋体" w:hAnsi="宋体"/>
                <w:color w:val="000000"/>
                <w:szCs w:val="21"/>
              </w:rPr>
              <w:t>　</w:t>
            </w:r>
          </w:p>
        </w:tc>
        <w:tc>
          <w:tcPr>
            <w:tcW w:w="451" w:type="dxa"/>
            <w:tcBorders>
              <w:top w:val="nil"/>
              <w:left w:val="nil"/>
              <w:bottom w:val="single" w:color="auto" w:sz="4" w:space="0"/>
              <w:right w:val="single" w:color="auto" w:sz="4" w:space="0"/>
            </w:tcBorders>
            <w:vAlign w:val="center"/>
          </w:tcPr>
          <w:p>
            <w:pPr>
              <w:jc w:val="right"/>
              <w:rPr>
                <w:rFonts w:ascii="宋体" w:cs="宋体"/>
                <w:color w:val="000000"/>
                <w:szCs w:val="21"/>
              </w:rPr>
            </w:pPr>
            <w:r>
              <w:rPr>
                <w:rFonts w:hint="eastAsia" w:ascii="宋体" w:hAnsi="宋体"/>
                <w:color w:val="000000"/>
                <w:szCs w:val="21"/>
              </w:rPr>
              <w:t>　</w:t>
            </w:r>
          </w:p>
        </w:tc>
        <w:tc>
          <w:tcPr>
            <w:tcW w:w="428" w:type="dxa"/>
            <w:tcBorders>
              <w:top w:val="single" w:color="auto" w:sz="4" w:space="0"/>
              <w:left w:val="single" w:color="auto" w:sz="4" w:space="0"/>
              <w:bottom w:val="single" w:color="auto" w:sz="4" w:space="0"/>
              <w:right w:val="single" w:color="auto" w:sz="4" w:space="0"/>
            </w:tcBorders>
          </w:tcPr>
          <w:p>
            <w:pPr>
              <w:jc w:val="right"/>
              <w:rPr>
                <w:rFonts w:ascii="宋体"/>
                <w:color w:val="000000"/>
                <w:szCs w:val="21"/>
              </w:rPr>
            </w:pPr>
          </w:p>
        </w:tc>
        <w:tc>
          <w:tcPr>
            <w:tcW w:w="497" w:type="dxa"/>
            <w:tcBorders>
              <w:top w:val="single" w:color="auto" w:sz="4" w:space="0"/>
              <w:left w:val="single" w:color="auto" w:sz="4" w:space="0"/>
              <w:bottom w:val="single" w:color="auto" w:sz="4" w:space="0"/>
              <w:right w:val="single" w:color="auto" w:sz="4" w:space="0"/>
            </w:tcBorders>
            <w:vAlign w:val="center"/>
          </w:tcPr>
          <w:p>
            <w:pPr>
              <w:jc w:val="right"/>
              <w:rPr>
                <w:rFonts w:ascii="宋体" w:cs="宋体"/>
                <w:color w:val="000000"/>
                <w:szCs w:val="21"/>
              </w:rPr>
            </w:pPr>
            <w:r>
              <w:rPr>
                <w:rFonts w:hint="eastAsia" w:ascii="宋体" w:hAnsi="宋体"/>
                <w:color w:val="000000"/>
                <w:szCs w:val="21"/>
              </w:rPr>
              <w:t>　</w:t>
            </w:r>
          </w:p>
        </w:tc>
        <w:tc>
          <w:tcPr>
            <w:tcW w:w="497" w:type="dxa"/>
            <w:tcBorders>
              <w:top w:val="single" w:color="auto" w:sz="4" w:space="0"/>
              <w:left w:val="single" w:color="auto" w:sz="4" w:space="0"/>
              <w:bottom w:val="single" w:color="auto" w:sz="4" w:space="0"/>
              <w:right w:val="single" w:color="auto" w:sz="4" w:space="0"/>
            </w:tcBorders>
            <w:vAlign w:val="center"/>
          </w:tcPr>
          <w:p>
            <w:pPr>
              <w:jc w:val="right"/>
              <w:rPr>
                <w:rFonts w:ascii="宋体" w:cs="宋体"/>
                <w:color w:val="000000"/>
                <w:szCs w:val="21"/>
              </w:rPr>
            </w:pPr>
            <w:r>
              <w:rPr>
                <w:rFonts w:hint="eastAsia" w:ascii="宋体" w:hAnsi="宋体"/>
                <w:color w:val="000000"/>
                <w:szCs w:val="21"/>
              </w:rPr>
              <w:t>　</w:t>
            </w:r>
          </w:p>
        </w:tc>
        <w:tc>
          <w:tcPr>
            <w:tcW w:w="474" w:type="dxa"/>
            <w:tcBorders>
              <w:top w:val="single" w:color="auto" w:sz="4" w:space="0"/>
              <w:left w:val="nil"/>
              <w:bottom w:val="single" w:color="auto" w:sz="4" w:space="0"/>
              <w:right w:val="single" w:color="auto" w:sz="4" w:space="0"/>
            </w:tcBorders>
            <w:vAlign w:val="center"/>
          </w:tcPr>
          <w:p>
            <w:pPr>
              <w:jc w:val="right"/>
              <w:rPr>
                <w:rFonts w:ascii="宋体"/>
                <w:color w:val="000000"/>
                <w:szCs w:val="21"/>
              </w:rPr>
            </w:pPr>
          </w:p>
        </w:tc>
        <w:tc>
          <w:tcPr>
            <w:tcW w:w="531" w:type="dxa"/>
            <w:tcBorders>
              <w:top w:val="single" w:color="auto" w:sz="4" w:space="0"/>
              <w:left w:val="nil"/>
              <w:bottom w:val="single" w:color="auto" w:sz="4" w:space="0"/>
              <w:right w:val="single" w:color="auto" w:sz="4" w:space="0"/>
            </w:tcBorders>
            <w:vAlign w:val="center"/>
          </w:tcPr>
          <w:p>
            <w:pPr>
              <w:jc w:val="right"/>
              <w:rPr>
                <w:rFonts w:ascii="宋体"/>
                <w:color w:val="000000"/>
                <w:szCs w:val="21"/>
              </w:rPr>
            </w:pPr>
          </w:p>
        </w:tc>
        <w:tc>
          <w:tcPr>
            <w:tcW w:w="801" w:type="dxa"/>
            <w:tcBorders>
              <w:top w:val="single" w:color="auto" w:sz="4" w:space="0"/>
              <w:left w:val="nil"/>
              <w:bottom w:val="single" w:color="auto" w:sz="4" w:space="0"/>
              <w:right w:val="single" w:color="auto" w:sz="4" w:space="0"/>
            </w:tcBorders>
            <w:vAlign w:val="center"/>
          </w:tcPr>
          <w:p>
            <w:pPr>
              <w:jc w:val="right"/>
              <w:rPr>
                <w:rFonts w:ascii="宋体"/>
                <w:color w:val="000000"/>
                <w:szCs w:val="21"/>
              </w:rPr>
            </w:pPr>
          </w:p>
        </w:tc>
      </w:tr>
      <w:tr>
        <w:tblPrEx>
          <w:tblLayout w:type="fixed"/>
          <w:tblCellMar>
            <w:top w:w="0" w:type="dxa"/>
            <w:left w:w="108" w:type="dxa"/>
            <w:bottom w:w="0" w:type="dxa"/>
            <w:right w:w="108" w:type="dxa"/>
          </w:tblCellMar>
        </w:tblPrEx>
        <w:trPr>
          <w:trHeight w:val="465" w:hRule="atLeast"/>
        </w:trPr>
        <w:tc>
          <w:tcPr>
            <w:tcW w:w="541" w:type="dxa"/>
            <w:tcBorders>
              <w:top w:val="nil"/>
              <w:left w:val="single" w:color="auto" w:sz="4" w:space="0"/>
              <w:bottom w:val="single" w:color="auto" w:sz="4" w:space="0"/>
              <w:right w:val="single" w:color="auto" w:sz="4" w:space="0"/>
            </w:tcBorders>
            <w:vAlign w:val="center"/>
          </w:tcPr>
          <w:p>
            <w:pPr>
              <w:jc w:val="right"/>
              <w:rPr>
                <w:rFonts w:ascii="宋体" w:cs="宋体"/>
                <w:color w:val="000000"/>
                <w:szCs w:val="21"/>
              </w:rPr>
            </w:pPr>
            <w:r>
              <w:rPr>
                <w:rFonts w:ascii="宋体" w:hAnsi="宋体"/>
                <w:color w:val="000000"/>
                <w:szCs w:val="21"/>
              </w:rPr>
              <w:t>201</w:t>
            </w:r>
            <w:r>
              <w:rPr>
                <w:rFonts w:hint="eastAsia" w:ascii="宋体" w:hAnsi="宋体"/>
                <w:color w:val="000000"/>
                <w:szCs w:val="21"/>
              </w:rPr>
              <w:t>　</w:t>
            </w:r>
          </w:p>
        </w:tc>
        <w:tc>
          <w:tcPr>
            <w:tcW w:w="434" w:type="dxa"/>
            <w:tcBorders>
              <w:top w:val="nil"/>
              <w:left w:val="nil"/>
              <w:bottom w:val="single" w:color="auto" w:sz="4" w:space="0"/>
              <w:right w:val="single" w:color="auto" w:sz="4" w:space="0"/>
            </w:tcBorders>
            <w:vAlign w:val="center"/>
          </w:tcPr>
          <w:p>
            <w:pPr>
              <w:jc w:val="right"/>
              <w:rPr>
                <w:rFonts w:ascii="宋体" w:cs="宋体"/>
                <w:color w:val="000000"/>
                <w:szCs w:val="21"/>
              </w:rPr>
            </w:pPr>
            <w:r>
              <w:rPr>
                <w:rFonts w:ascii="宋体" w:hAnsi="宋体"/>
                <w:color w:val="000000"/>
                <w:szCs w:val="21"/>
              </w:rPr>
              <w:t>31</w:t>
            </w:r>
            <w:r>
              <w:rPr>
                <w:rFonts w:hint="eastAsia" w:ascii="宋体" w:hAnsi="宋体"/>
                <w:color w:val="000000"/>
                <w:szCs w:val="21"/>
              </w:rPr>
              <w:t>　</w:t>
            </w:r>
          </w:p>
        </w:tc>
        <w:tc>
          <w:tcPr>
            <w:tcW w:w="434" w:type="dxa"/>
            <w:tcBorders>
              <w:top w:val="nil"/>
              <w:left w:val="nil"/>
              <w:bottom w:val="single" w:color="auto" w:sz="4" w:space="0"/>
              <w:right w:val="single" w:color="auto" w:sz="4" w:space="0"/>
            </w:tcBorders>
            <w:vAlign w:val="center"/>
          </w:tcPr>
          <w:p>
            <w:pPr>
              <w:jc w:val="right"/>
              <w:rPr>
                <w:rFonts w:ascii="宋体" w:cs="宋体"/>
                <w:color w:val="000000"/>
                <w:szCs w:val="21"/>
              </w:rPr>
            </w:pPr>
          </w:p>
        </w:tc>
        <w:tc>
          <w:tcPr>
            <w:tcW w:w="1061" w:type="dxa"/>
            <w:tcBorders>
              <w:top w:val="nil"/>
              <w:left w:val="nil"/>
              <w:bottom w:val="single" w:color="auto" w:sz="4" w:space="0"/>
              <w:right w:val="single" w:color="auto" w:sz="4" w:space="0"/>
            </w:tcBorders>
            <w:vAlign w:val="center"/>
          </w:tcPr>
          <w:p>
            <w:pPr>
              <w:rPr>
                <w:rFonts w:ascii="宋体"/>
                <w:color w:val="000000"/>
                <w:sz w:val="18"/>
                <w:szCs w:val="18"/>
              </w:rPr>
            </w:pPr>
            <w:r>
              <w:rPr>
                <w:rFonts w:hint="eastAsia" w:ascii="宋体"/>
                <w:color w:val="000000"/>
                <w:sz w:val="18"/>
                <w:szCs w:val="18"/>
              </w:rPr>
              <w:t>党委办公厅（室）及相关机构事务</w:t>
            </w:r>
          </w:p>
        </w:tc>
        <w:tc>
          <w:tcPr>
            <w:tcW w:w="846" w:type="dxa"/>
            <w:tcBorders>
              <w:top w:val="nil"/>
              <w:left w:val="nil"/>
              <w:bottom w:val="single" w:color="auto" w:sz="4" w:space="0"/>
              <w:right w:val="single" w:color="auto" w:sz="4" w:space="0"/>
            </w:tcBorders>
            <w:vAlign w:val="center"/>
          </w:tcPr>
          <w:p>
            <w:pPr>
              <w:jc w:val="right"/>
              <w:rPr>
                <w:rFonts w:ascii="宋体" w:cs="宋体"/>
                <w:color w:val="000000"/>
                <w:szCs w:val="21"/>
              </w:rPr>
            </w:pPr>
            <w:r>
              <w:rPr>
                <w:rFonts w:ascii="宋体" w:hAnsi="宋体"/>
                <w:color w:val="000000"/>
                <w:szCs w:val="21"/>
              </w:rPr>
              <w:t>107.81</w:t>
            </w:r>
            <w:r>
              <w:rPr>
                <w:rFonts w:hint="eastAsia" w:ascii="宋体" w:hAnsi="宋体"/>
                <w:color w:val="000000"/>
                <w:szCs w:val="21"/>
              </w:rPr>
              <w:t>　</w:t>
            </w:r>
          </w:p>
        </w:tc>
        <w:tc>
          <w:tcPr>
            <w:tcW w:w="902" w:type="dxa"/>
            <w:tcBorders>
              <w:top w:val="nil"/>
              <w:left w:val="nil"/>
              <w:bottom w:val="single" w:color="auto" w:sz="4" w:space="0"/>
              <w:right w:val="single" w:color="auto" w:sz="4" w:space="0"/>
            </w:tcBorders>
            <w:vAlign w:val="center"/>
          </w:tcPr>
          <w:p>
            <w:pPr>
              <w:jc w:val="right"/>
              <w:rPr>
                <w:rFonts w:ascii="宋体" w:cs="宋体"/>
                <w:color w:val="000000"/>
                <w:szCs w:val="21"/>
              </w:rPr>
            </w:pPr>
            <w:r>
              <w:rPr>
                <w:rFonts w:ascii="宋体" w:hAnsi="宋体"/>
                <w:color w:val="000000"/>
                <w:szCs w:val="21"/>
              </w:rPr>
              <w:t>107.81</w:t>
            </w:r>
            <w:r>
              <w:rPr>
                <w:rFonts w:hint="eastAsia" w:ascii="宋体" w:hAnsi="宋体"/>
                <w:color w:val="000000"/>
                <w:szCs w:val="21"/>
              </w:rPr>
              <w:t>　</w:t>
            </w:r>
          </w:p>
        </w:tc>
        <w:tc>
          <w:tcPr>
            <w:tcW w:w="509" w:type="dxa"/>
            <w:tcBorders>
              <w:top w:val="nil"/>
              <w:left w:val="nil"/>
              <w:bottom w:val="single" w:color="auto" w:sz="4" w:space="0"/>
              <w:right w:val="single" w:color="auto" w:sz="4" w:space="0"/>
            </w:tcBorders>
            <w:vAlign w:val="center"/>
          </w:tcPr>
          <w:p>
            <w:pPr>
              <w:jc w:val="right"/>
              <w:rPr>
                <w:rFonts w:ascii="宋体" w:cs="宋体"/>
                <w:color w:val="000000"/>
                <w:szCs w:val="21"/>
              </w:rPr>
            </w:pPr>
          </w:p>
        </w:tc>
        <w:tc>
          <w:tcPr>
            <w:tcW w:w="710" w:type="dxa"/>
            <w:tcBorders>
              <w:top w:val="nil"/>
              <w:left w:val="nil"/>
              <w:bottom w:val="single" w:color="auto" w:sz="4" w:space="0"/>
              <w:right w:val="single" w:color="auto" w:sz="4" w:space="0"/>
            </w:tcBorders>
            <w:vAlign w:val="center"/>
          </w:tcPr>
          <w:p>
            <w:pPr>
              <w:jc w:val="right"/>
              <w:rPr>
                <w:rFonts w:ascii="宋体" w:cs="宋体"/>
                <w:color w:val="000000"/>
                <w:szCs w:val="21"/>
              </w:rPr>
            </w:pPr>
            <w:r>
              <w:rPr>
                <w:rFonts w:hint="eastAsia" w:ascii="宋体" w:hAnsi="宋体"/>
                <w:color w:val="000000"/>
                <w:szCs w:val="21"/>
              </w:rPr>
              <w:t>　</w:t>
            </w:r>
          </w:p>
        </w:tc>
        <w:tc>
          <w:tcPr>
            <w:tcW w:w="451" w:type="dxa"/>
            <w:tcBorders>
              <w:top w:val="nil"/>
              <w:left w:val="nil"/>
              <w:bottom w:val="single" w:color="auto" w:sz="4" w:space="0"/>
              <w:right w:val="single" w:color="auto" w:sz="4" w:space="0"/>
            </w:tcBorders>
            <w:vAlign w:val="center"/>
          </w:tcPr>
          <w:p>
            <w:pPr>
              <w:jc w:val="right"/>
              <w:rPr>
                <w:rFonts w:ascii="宋体" w:cs="宋体"/>
                <w:color w:val="000000"/>
                <w:szCs w:val="21"/>
              </w:rPr>
            </w:pPr>
            <w:r>
              <w:rPr>
                <w:rFonts w:hint="eastAsia" w:ascii="宋体" w:hAnsi="宋体"/>
                <w:color w:val="000000"/>
                <w:szCs w:val="21"/>
              </w:rPr>
              <w:t>　</w:t>
            </w:r>
          </w:p>
        </w:tc>
        <w:tc>
          <w:tcPr>
            <w:tcW w:w="428" w:type="dxa"/>
            <w:tcBorders>
              <w:top w:val="single" w:color="auto" w:sz="4" w:space="0"/>
              <w:left w:val="single" w:color="auto" w:sz="4" w:space="0"/>
              <w:bottom w:val="single" w:color="auto" w:sz="4" w:space="0"/>
              <w:right w:val="single" w:color="auto" w:sz="4" w:space="0"/>
            </w:tcBorders>
          </w:tcPr>
          <w:p>
            <w:pPr>
              <w:jc w:val="right"/>
              <w:rPr>
                <w:rFonts w:ascii="宋体"/>
                <w:color w:val="000000"/>
                <w:szCs w:val="21"/>
              </w:rPr>
            </w:pPr>
          </w:p>
        </w:tc>
        <w:tc>
          <w:tcPr>
            <w:tcW w:w="497" w:type="dxa"/>
            <w:tcBorders>
              <w:top w:val="single" w:color="auto" w:sz="4" w:space="0"/>
              <w:left w:val="single" w:color="auto" w:sz="4" w:space="0"/>
              <w:bottom w:val="single" w:color="auto" w:sz="4" w:space="0"/>
              <w:right w:val="single" w:color="auto" w:sz="4" w:space="0"/>
            </w:tcBorders>
            <w:vAlign w:val="center"/>
          </w:tcPr>
          <w:p>
            <w:pPr>
              <w:jc w:val="right"/>
              <w:rPr>
                <w:rFonts w:ascii="宋体" w:cs="宋体"/>
                <w:color w:val="000000"/>
                <w:szCs w:val="21"/>
              </w:rPr>
            </w:pPr>
            <w:r>
              <w:rPr>
                <w:rFonts w:hint="eastAsia" w:ascii="宋体" w:hAnsi="宋体"/>
                <w:color w:val="000000"/>
                <w:szCs w:val="21"/>
              </w:rPr>
              <w:t>　</w:t>
            </w:r>
          </w:p>
        </w:tc>
        <w:tc>
          <w:tcPr>
            <w:tcW w:w="497" w:type="dxa"/>
            <w:tcBorders>
              <w:top w:val="single" w:color="auto" w:sz="4" w:space="0"/>
              <w:left w:val="single" w:color="auto" w:sz="4" w:space="0"/>
              <w:bottom w:val="single" w:color="auto" w:sz="4" w:space="0"/>
              <w:right w:val="single" w:color="auto" w:sz="4" w:space="0"/>
            </w:tcBorders>
            <w:vAlign w:val="center"/>
          </w:tcPr>
          <w:p>
            <w:pPr>
              <w:jc w:val="right"/>
              <w:rPr>
                <w:rFonts w:ascii="宋体" w:cs="宋体"/>
                <w:color w:val="000000"/>
                <w:szCs w:val="21"/>
              </w:rPr>
            </w:pPr>
            <w:r>
              <w:rPr>
                <w:rFonts w:hint="eastAsia" w:ascii="宋体" w:hAnsi="宋体"/>
                <w:color w:val="000000"/>
                <w:szCs w:val="21"/>
              </w:rPr>
              <w:t>　</w:t>
            </w:r>
          </w:p>
        </w:tc>
        <w:tc>
          <w:tcPr>
            <w:tcW w:w="474" w:type="dxa"/>
            <w:tcBorders>
              <w:top w:val="single" w:color="auto" w:sz="4" w:space="0"/>
              <w:left w:val="nil"/>
              <w:bottom w:val="single" w:color="auto" w:sz="4" w:space="0"/>
              <w:right w:val="single" w:color="auto" w:sz="4" w:space="0"/>
            </w:tcBorders>
            <w:vAlign w:val="center"/>
          </w:tcPr>
          <w:p>
            <w:pPr>
              <w:jc w:val="right"/>
              <w:rPr>
                <w:rFonts w:ascii="宋体"/>
                <w:color w:val="000000"/>
                <w:szCs w:val="21"/>
              </w:rPr>
            </w:pPr>
          </w:p>
        </w:tc>
        <w:tc>
          <w:tcPr>
            <w:tcW w:w="531" w:type="dxa"/>
            <w:tcBorders>
              <w:top w:val="single" w:color="auto" w:sz="4" w:space="0"/>
              <w:left w:val="nil"/>
              <w:bottom w:val="single" w:color="auto" w:sz="4" w:space="0"/>
              <w:right w:val="single" w:color="auto" w:sz="4" w:space="0"/>
            </w:tcBorders>
            <w:vAlign w:val="center"/>
          </w:tcPr>
          <w:p>
            <w:pPr>
              <w:jc w:val="right"/>
              <w:rPr>
                <w:rFonts w:ascii="宋体"/>
                <w:color w:val="000000"/>
                <w:szCs w:val="21"/>
              </w:rPr>
            </w:pPr>
          </w:p>
        </w:tc>
        <w:tc>
          <w:tcPr>
            <w:tcW w:w="801" w:type="dxa"/>
            <w:tcBorders>
              <w:top w:val="single" w:color="auto" w:sz="4" w:space="0"/>
              <w:left w:val="nil"/>
              <w:bottom w:val="single" w:color="auto" w:sz="4" w:space="0"/>
              <w:right w:val="single" w:color="auto" w:sz="4" w:space="0"/>
            </w:tcBorders>
            <w:vAlign w:val="center"/>
          </w:tcPr>
          <w:p>
            <w:pPr>
              <w:jc w:val="right"/>
              <w:rPr>
                <w:rFonts w:ascii="宋体"/>
                <w:color w:val="000000"/>
                <w:szCs w:val="21"/>
              </w:rPr>
            </w:pPr>
          </w:p>
        </w:tc>
      </w:tr>
      <w:tr>
        <w:tblPrEx>
          <w:tblLayout w:type="fixed"/>
          <w:tblCellMar>
            <w:top w:w="0" w:type="dxa"/>
            <w:left w:w="108" w:type="dxa"/>
            <w:bottom w:w="0" w:type="dxa"/>
            <w:right w:w="108" w:type="dxa"/>
          </w:tblCellMar>
        </w:tblPrEx>
        <w:trPr>
          <w:trHeight w:val="465" w:hRule="atLeast"/>
        </w:trPr>
        <w:tc>
          <w:tcPr>
            <w:tcW w:w="541" w:type="dxa"/>
            <w:tcBorders>
              <w:top w:val="nil"/>
              <w:left w:val="single" w:color="auto" w:sz="4" w:space="0"/>
              <w:bottom w:val="single" w:color="auto" w:sz="4" w:space="0"/>
              <w:right w:val="single" w:color="auto" w:sz="4" w:space="0"/>
            </w:tcBorders>
            <w:vAlign w:val="center"/>
          </w:tcPr>
          <w:p>
            <w:pPr>
              <w:jc w:val="right"/>
              <w:rPr>
                <w:rFonts w:ascii="宋体" w:cs="宋体"/>
                <w:color w:val="000000"/>
                <w:szCs w:val="21"/>
              </w:rPr>
            </w:pPr>
            <w:r>
              <w:rPr>
                <w:rFonts w:ascii="宋体" w:hAnsi="宋体"/>
                <w:color w:val="000000"/>
                <w:szCs w:val="21"/>
              </w:rPr>
              <w:t>201</w:t>
            </w:r>
            <w:r>
              <w:rPr>
                <w:rFonts w:hint="eastAsia" w:ascii="宋体" w:hAnsi="宋体"/>
                <w:color w:val="000000"/>
                <w:szCs w:val="21"/>
              </w:rPr>
              <w:t>　</w:t>
            </w:r>
          </w:p>
        </w:tc>
        <w:tc>
          <w:tcPr>
            <w:tcW w:w="434" w:type="dxa"/>
            <w:tcBorders>
              <w:top w:val="nil"/>
              <w:left w:val="nil"/>
              <w:bottom w:val="single" w:color="auto" w:sz="4" w:space="0"/>
              <w:right w:val="single" w:color="auto" w:sz="4" w:space="0"/>
            </w:tcBorders>
            <w:vAlign w:val="center"/>
          </w:tcPr>
          <w:p>
            <w:pPr>
              <w:jc w:val="right"/>
              <w:rPr>
                <w:rFonts w:ascii="宋体" w:cs="宋体"/>
                <w:color w:val="000000"/>
                <w:szCs w:val="21"/>
              </w:rPr>
            </w:pPr>
            <w:r>
              <w:rPr>
                <w:rFonts w:ascii="宋体" w:hAnsi="宋体"/>
                <w:color w:val="000000"/>
                <w:szCs w:val="21"/>
              </w:rPr>
              <w:t>31</w:t>
            </w:r>
            <w:r>
              <w:rPr>
                <w:rFonts w:hint="eastAsia" w:ascii="宋体" w:hAnsi="宋体"/>
                <w:color w:val="000000"/>
                <w:szCs w:val="21"/>
              </w:rPr>
              <w:t>　</w:t>
            </w:r>
          </w:p>
        </w:tc>
        <w:tc>
          <w:tcPr>
            <w:tcW w:w="434" w:type="dxa"/>
            <w:tcBorders>
              <w:top w:val="nil"/>
              <w:left w:val="nil"/>
              <w:bottom w:val="single" w:color="auto" w:sz="4" w:space="0"/>
              <w:right w:val="single" w:color="auto" w:sz="4" w:space="0"/>
            </w:tcBorders>
            <w:vAlign w:val="center"/>
          </w:tcPr>
          <w:p>
            <w:pPr>
              <w:jc w:val="right"/>
              <w:rPr>
                <w:rFonts w:ascii="宋体" w:cs="宋体"/>
                <w:color w:val="000000"/>
                <w:szCs w:val="21"/>
              </w:rPr>
            </w:pPr>
            <w:r>
              <w:rPr>
                <w:rFonts w:ascii="宋体" w:hAnsi="宋体"/>
                <w:color w:val="000000"/>
                <w:szCs w:val="21"/>
              </w:rPr>
              <w:t>01</w:t>
            </w:r>
            <w:r>
              <w:rPr>
                <w:rFonts w:hint="eastAsia" w:ascii="宋体" w:hAnsi="宋体"/>
                <w:color w:val="000000"/>
                <w:szCs w:val="21"/>
              </w:rPr>
              <w:t>　</w:t>
            </w:r>
          </w:p>
        </w:tc>
        <w:tc>
          <w:tcPr>
            <w:tcW w:w="1061" w:type="dxa"/>
            <w:tcBorders>
              <w:top w:val="nil"/>
              <w:left w:val="nil"/>
              <w:bottom w:val="single" w:color="auto" w:sz="4" w:space="0"/>
              <w:right w:val="single" w:color="auto" w:sz="4" w:space="0"/>
            </w:tcBorders>
            <w:vAlign w:val="center"/>
          </w:tcPr>
          <w:p>
            <w:pPr>
              <w:rPr>
                <w:rFonts w:ascii="宋体" w:cs="宋体"/>
                <w:color w:val="000000"/>
                <w:szCs w:val="21"/>
              </w:rPr>
            </w:pPr>
            <w:r>
              <w:rPr>
                <w:rFonts w:hint="eastAsia" w:ascii="宋体" w:hAnsi="宋体"/>
                <w:color w:val="000000"/>
                <w:szCs w:val="21"/>
              </w:rPr>
              <w:t>行政运行（党委办公厅（室）及相关机构事务）　</w:t>
            </w:r>
          </w:p>
        </w:tc>
        <w:tc>
          <w:tcPr>
            <w:tcW w:w="846" w:type="dxa"/>
            <w:tcBorders>
              <w:top w:val="nil"/>
              <w:left w:val="nil"/>
              <w:bottom w:val="single" w:color="auto" w:sz="4" w:space="0"/>
              <w:right w:val="single" w:color="auto" w:sz="4" w:space="0"/>
            </w:tcBorders>
            <w:vAlign w:val="center"/>
          </w:tcPr>
          <w:p>
            <w:pPr>
              <w:jc w:val="right"/>
              <w:rPr>
                <w:rFonts w:ascii="宋体" w:cs="宋体"/>
                <w:color w:val="000000"/>
                <w:szCs w:val="21"/>
              </w:rPr>
            </w:pPr>
            <w:r>
              <w:rPr>
                <w:rFonts w:ascii="宋体" w:hAnsi="宋体"/>
                <w:color w:val="000000"/>
                <w:szCs w:val="21"/>
              </w:rPr>
              <w:t>107.81</w:t>
            </w:r>
            <w:r>
              <w:rPr>
                <w:rFonts w:hint="eastAsia" w:ascii="宋体" w:hAnsi="宋体"/>
                <w:color w:val="000000"/>
                <w:szCs w:val="21"/>
              </w:rPr>
              <w:t>　</w:t>
            </w:r>
          </w:p>
        </w:tc>
        <w:tc>
          <w:tcPr>
            <w:tcW w:w="902" w:type="dxa"/>
            <w:tcBorders>
              <w:top w:val="nil"/>
              <w:left w:val="nil"/>
              <w:bottom w:val="single" w:color="auto" w:sz="4" w:space="0"/>
              <w:right w:val="single" w:color="auto" w:sz="4" w:space="0"/>
            </w:tcBorders>
            <w:vAlign w:val="center"/>
          </w:tcPr>
          <w:p>
            <w:pPr>
              <w:jc w:val="right"/>
              <w:rPr>
                <w:rFonts w:ascii="宋体" w:cs="宋体"/>
                <w:color w:val="000000"/>
                <w:szCs w:val="21"/>
              </w:rPr>
            </w:pPr>
            <w:r>
              <w:rPr>
                <w:rFonts w:ascii="宋体" w:hAnsi="宋体"/>
                <w:color w:val="000000"/>
                <w:szCs w:val="21"/>
              </w:rPr>
              <w:t>107.81</w:t>
            </w:r>
            <w:r>
              <w:rPr>
                <w:rFonts w:hint="eastAsia" w:ascii="宋体" w:hAnsi="宋体"/>
                <w:color w:val="000000"/>
                <w:szCs w:val="21"/>
              </w:rPr>
              <w:t>　</w:t>
            </w:r>
          </w:p>
        </w:tc>
        <w:tc>
          <w:tcPr>
            <w:tcW w:w="509" w:type="dxa"/>
            <w:tcBorders>
              <w:top w:val="nil"/>
              <w:left w:val="nil"/>
              <w:bottom w:val="single" w:color="auto" w:sz="4" w:space="0"/>
              <w:right w:val="single" w:color="auto" w:sz="4" w:space="0"/>
            </w:tcBorders>
            <w:vAlign w:val="center"/>
          </w:tcPr>
          <w:p>
            <w:pPr>
              <w:jc w:val="right"/>
              <w:rPr>
                <w:rFonts w:ascii="宋体" w:cs="宋体"/>
                <w:color w:val="000000"/>
                <w:szCs w:val="21"/>
              </w:rPr>
            </w:pPr>
            <w:r>
              <w:rPr>
                <w:rFonts w:hint="eastAsia" w:ascii="宋体" w:hAnsi="宋体"/>
                <w:color w:val="000000"/>
                <w:szCs w:val="21"/>
              </w:rPr>
              <w:t>　</w:t>
            </w:r>
          </w:p>
        </w:tc>
        <w:tc>
          <w:tcPr>
            <w:tcW w:w="710" w:type="dxa"/>
            <w:tcBorders>
              <w:top w:val="nil"/>
              <w:left w:val="nil"/>
              <w:bottom w:val="single" w:color="auto" w:sz="4" w:space="0"/>
              <w:right w:val="single" w:color="auto" w:sz="4" w:space="0"/>
            </w:tcBorders>
            <w:vAlign w:val="center"/>
          </w:tcPr>
          <w:p>
            <w:pPr>
              <w:jc w:val="right"/>
              <w:rPr>
                <w:rFonts w:ascii="宋体" w:cs="宋体"/>
                <w:color w:val="000000"/>
                <w:szCs w:val="21"/>
              </w:rPr>
            </w:pPr>
            <w:r>
              <w:rPr>
                <w:rFonts w:hint="eastAsia" w:ascii="宋体" w:hAnsi="宋体"/>
                <w:color w:val="000000"/>
                <w:szCs w:val="21"/>
              </w:rPr>
              <w:t>　</w:t>
            </w:r>
          </w:p>
        </w:tc>
        <w:tc>
          <w:tcPr>
            <w:tcW w:w="451" w:type="dxa"/>
            <w:tcBorders>
              <w:top w:val="nil"/>
              <w:left w:val="nil"/>
              <w:bottom w:val="single" w:color="auto" w:sz="4" w:space="0"/>
              <w:right w:val="single" w:color="auto" w:sz="4" w:space="0"/>
            </w:tcBorders>
            <w:vAlign w:val="center"/>
          </w:tcPr>
          <w:p>
            <w:pPr>
              <w:jc w:val="right"/>
              <w:rPr>
                <w:rFonts w:ascii="宋体" w:cs="宋体"/>
                <w:color w:val="000000"/>
                <w:szCs w:val="21"/>
              </w:rPr>
            </w:pPr>
            <w:r>
              <w:rPr>
                <w:rFonts w:hint="eastAsia" w:ascii="宋体" w:hAnsi="宋体"/>
                <w:color w:val="000000"/>
                <w:szCs w:val="21"/>
              </w:rPr>
              <w:t>　</w:t>
            </w:r>
          </w:p>
        </w:tc>
        <w:tc>
          <w:tcPr>
            <w:tcW w:w="428" w:type="dxa"/>
            <w:tcBorders>
              <w:top w:val="single" w:color="auto" w:sz="4" w:space="0"/>
              <w:left w:val="single" w:color="auto" w:sz="4" w:space="0"/>
              <w:bottom w:val="single" w:color="auto" w:sz="4" w:space="0"/>
              <w:right w:val="single" w:color="auto" w:sz="4" w:space="0"/>
            </w:tcBorders>
          </w:tcPr>
          <w:p>
            <w:pPr>
              <w:jc w:val="right"/>
              <w:rPr>
                <w:rFonts w:ascii="宋体"/>
                <w:color w:val="000000"/>
                <w:szCs w:val="21"/>
              </w:rPr>
            </w:pPr>
          </w:p>
        </w:tc>
        <w:tc>
          <w:tcPr>
            <w:tcW w:w="497" w:type="dxa"/>
            <w:tcBorders>
              <w:top w:val="single" w:color="auto" w:sz="4" w:space="0"/>
              <w:left w:val="single" w:color="auto" w:sz="4" w:space="0"/>
              <w:bottom w:val="single" w:color="auto" w:sz="4" w:space="0"/>
              <w:right w:val="single" w:color="auto" w:sz="4" w:space="0"/>
            </w:tcBorders>
            <w:vAlign w:val="center"/>
          </w:tcPr>
          <w:p>
            <w:pPr>
              <w:jc w:val="right"/>
              <w:rPr>
                <w:rFonts w:ascii="宋体" w:cs="宋体"/>
                <w:color w:val="000000"/>
                <w:szCs w:val="21"/>
              </w:rPr>
            </w:pPr>
            <w:r>
              <w:rPr>
                <w:rFonts w:hint="eastAsia" w:ascii="宋体" w:hAnsi="宋体"/>
                <w:color w:val="000000"/>
                <w:szCs w:val="21"/>
              </w:rPr>
              <w:t>　</w:t>
            </w:r>
          </w:p>
        </w:tc>
        <w:tc>
          <w:tcPr>
            <w:tcW w:w="497" w:type="dxa"/>
            <w:tcBorders>
              <w:top w:val="single" w:color="auto" w:sz="4" w:space="0"/>
              <w:left w:val="single" w:color="auto" w:sz="4" w:space="0"/>
              <w:bottom w:val="single" w:color="auto" w:sz="4" w:space="0"/>
              <w:right w:val="single" w:color="auto" w:sz="4" w:space="0"/>
            </w:tcBorders>
            <w:vAlign w:val="center"/>
          </w:tcPr>
          <w:p>
            <w:pPr>
              <w:jc w:val="right"/>
              <w:rPr>
                <w:rFonts w:ascii="宋体" w:cs="宋体"/>
                <w:color w:val="000000"/>
                <w:szCs w:val="21"/>
              </w:rPr>
            </w:pPr>
            <w:r>
              <w:rPr>
                <w:rFonts w:hint="eastAsia" w:ascii="宋体" w:hAnsi="宋体"/>
                <w:color w:val="000000"/>
                <w:szCs w:val="21"/>
              </w:rPr>
              <w:t>　</w:t>
            </w:r>
          </w:p>
        </w:tc>
        <w:tc>
          <w:tcPr>
            <w:tcW w:w="474" w:type="dxa"/>
            <w:tcBorders>
              <w:top w:val="single" w:color="auto" w:sz="4" w:space="0"/>
              <w:left w:val="nil"/>
              <w:bottom w:val="single" w:color="auto" w:sz="4" w:space="0"/>
              <w:right w:val="single" w:color="auto" w:sz="4" w:space="0"/>
            </w:tcBorders>
            <w:vAlign w:val="center"/>
          </w:tcPr>
          <w:p>
            <w:pPr>
              <w:jc w:val="right"/>
              <w:rPr>
                <w:rFonts w:ascii="宋体"/>
                <w:color w:val="000000"/>
                <w:szCs w:val="21"/>
              </w:rPr>
            </w:pPr>
          </w:p>
        </w:tc>
        <w:tc>
          <w:tcPr>
            <w:tcW w:w="531" w:type="dxa"/>
            <w:tcBorders>
              <w:top w:val="single" w:color="auto" w:sz="4" w:space="0"/>
              <w:left w:val="nil"/>
              <w:bottom w:val="single" w:color="auto" w:sz="4" w:space="0"/>
              <w:right w:val="single" w:color="auto" w:sz="4" w:space="0"/>
            </w:tcBorders>
            <w:vAlign w:val="center"/>
          </w:tcPr>
          <w:p>
            <w:pPr>
              <w:jc w:val="right"/>
              <w:rPr>
                <w:rFonts w:ascii="宋体"/>
                <w:color w:val="000000"/>
                <w:szCs w:val="21"/>
              </w:rPr>
            </w:pPr>
          </w:p>
        </w:tc>
        <w:tc>
          <w:tcPr>
            <w:tcW w:w="801" w:type="dxa"/>
            <w:tcBorders>
              <w:top w:val="single" w:color="auto" w:sz="4" w:space="0"/>
              <w:left w:val="nil"/>
              <w:bottom w:val="single" w:color="auto" w:sz="4" w:space="0"/>
              <w:right w:val="single" w:color="auto" w:sz="4" w:space="0"/>
            </w:tcBorders>
            <w:vAlign w:val="center"/>
          </w:tcPr>
          <w:p>
            <w:pPr>
              <w:jc w:val="right"/>
              <w:rPr>
                <w:rFonts w:ascii="宋体"/>
                <w:color w:val="000000"/>
                <w:szCs w:val="21"/>
              </w:rPr>
            </w:pPr>
          </w:p>
        </w:tc>
      </w:tr>
      <w:tr>
        <w:tblPrEx>
          <w:tblLayout w:type="fixed"/>
          <w:tblCellMar>
            <w:top w:w="0" w:type="dxa"/>
            <w:left w:w="108" w:type="dxa"/>
            <w:bottom w:w="0" w:type="dxa"/>
            <w:right w:w="108" w:type="dxa"/>
          </w:tblCellMar>
        </w:tblPrEx>
        <w:trPr>
          <w:trHeight w:val="465" w:hRule="atLeast"/>
        </w:trPr>
        <w:tc>
          <w:tcPr>
            <w:tcW w:w="541" w:type="dxa"/>
            <w:tcBorders>
              <w:top w:val="nil"/>
              <w:left w:val="single" w:color="auto" w:sz="4" w:space="0"/>
              <w:bottom w:val="single" w:color="auto" w:sz="4" w:space="0"/>
              <w:right w:val="single" w:color="auto" w:sz="4" w:space="0"/>
            </w:tcBorders>
            <w:vAlign w:val="center"/>
          </w:tcPr>
          <w:p>
            <w:pPr>
              <w:jc w:val="right"/>
              <w:rPr>
                <w:rFonts w:ascii="宋体" w:cs="宋体"/>
                <w:color w:val="000000"/>
                <w:szCs w:val="21"/>
              </w:rPr>
            </w:pPr>
            <w:r>
              <w:rPr>
                <w:rFonts w:hint="eastAsia" w:ascii="宋体" w:hAnsi="宋体"/>
                <w:color w:val="000000"/>
                <w:szCs w:val="21"/>
              </w:rPr>
              <w:t>　</w:t>
            </w:r>
          </w:p>
        </w:tc>
        <w:tc>
          <w:tcPr>
            <w:tcW w:w="434" w:type="dxa"/>
            <w:tcBorders>
              <w:top w:val="nil"/>
              <w:left w:val="nil"/>
              <w:bottom w:val="single" w:color="auto" w:sz="4" w:space="0"/>
              <w:right w:val="single" w:color="auto" w:sz="4" w:space="0"/>
            </w:tcBorders>
            <w:vAlign w:val="center"/>
          </w:tcPr>
          <w:p>
            <w:pPr>
              <w:jc w:val="right"/>
              <w:rPr>
                <w:rFonts w:ascii="宋体" w:cs="宋体"/>
                <w:color w:val="000000"/>
                <w:szCs w:val="21"/>
              </w:rPr>
            </w:pPr>
            <w:r>
              <w:rPr>
                <w:rFonts w:hint="eastAsia" w:ascii="宋体" w:hAnsi="宋体"/>
                <w:color w:val="000000"/>
                <w:szCs w:val="21"/>
              </w:rPr>
              <w:t>　</w:t>
            </w:r>
          </w:p>
        </w:tc>
        <w:tc>
          <w:tcPr>
            <w:tcW w:w="434" w:type="dxa"/>
            <w:tcBorders>
              <w:top w:val="nil"/>
              <w:left w:val="nil"/>
              <w:bottom w:val="single" w:color="auto" w:sz="4" w:space="0"/>
              <w:right w:val="single" w:color="auto" w:sz="4" w:space="0"/>
            </w:tcBorders>
            <w:vAlign w:val="center"/>
          </w:tcPr>
          <w:p>
            <w:pPr>
              <w:jc w:val="right"/>
              <w:rPr>
                <w:rFonts w:ascii="宋体" w:cs="宋体"/>
                <w:color w:val="000000"/>
                <w:szCs w:val="21"/>
              </w:rPr>
            </w:pPr>
            <w:r>
              <w:rPr>
                <w:rFonts w:hint="eastAsia" w:ascii="宋体" w:hAnsi="宋体"/>
                <w:color w:val="000000"/>
                <w:szCs w:val="21"/>
              </w:rPr>
              <w:t>　</w:t>
            </w:r>
          </w:p>
        </w:tc>
        <w:tc>
          <w:tcPr>
            <w:tcW w:w="1061" w:type="dxa"/>
            <w:tcBorders>
              <w:top w:val="nil"/>
              <w:left w:val="nil"/>
              <w:bottom w:val="single" w:color="auto" w:sz="4" w:space="0"/>
              <w:right w:val="single" w:color="auto" w:sz="4" w:space="0"/>
            </w:tcBorders>
            <w:vAlign w:val="center"/>
          </w:tcPr>
          <w:p>
            <w:pPr>
              <w:rPr>
                <w:rFonts w:ascii="宋体" w:cs="宋体"/>
                <w:color w:val="000000"/>
                <w:szCs w:val="21"/>
              </w:rPr>
            </w:pPr>
            <w:r>
              <w:rPr>
                <w:rFonts w:hint="eastAsia" w:ascii="宋体" w:hAnsi="宋体"/>
                <w:color w:val="000000"/>
                <w:szCs w:val="21"/>
              </w:rPr>
              <w:t>　</w:t>
            </w:r>
          </w:p>
        </w:tc>
        <w:tc>
          <w:tcPr>
            <w:tcW w:w="846" w:type="dxa"/>
            <w:tcBorders>
              <w:top w:val="nil"/>
              <w:left w:val="nil"/>
              <w:bottom w:val="single" w:color="auto" w:sz="4" w:space="0"/>
              <w:right w:val="single" w:color="auto" w:sz="4" w:space="0"/>
            </w:tcBorders>
            <w:vAlign w:val="center"/>
          </w:tcPr>
          <w:p>
            <w:pPr>
              <w:jc w:val="right"/>
              <w:rPr>
                <w:rFonts w:ascii="宋体" w:cs="宋体"/>
                <w:color w:val="000000"/>
                <w:szCs w:val="21"/>
              </w:rPr>
            </w:pPr>
            <w:r>
              <w:rPr>
                <w:rFonts w:hint="eastAsia" w:ascii="宋体" w:hAnsi="宋体"/>
                <w:color w:val="000000"/>
                <w:szCs w:val="21"/>
              </w:rPr>
              <w:t>　</w:t>
            </w:r>
          </w:p>
        </w:tc>
        <w:tc>
          <w:tcPr>
            <w:tcW w:w="902" w:type="dxa"/>
            <w:tcBorders>
              <w:top w:val="nil"/>
              <w:left w:val="nil"/>
              <w:bottom w:val="single" w:color="auto" w:sz="4" w:space="0"/>
              <w:right w:val="single" w:color="auto" w:sz="4" w:space="0"/>
            </w:tcBorders>
            <w:vAlign w:val="center"/>
          </w:tcPr>
          <w:p>
            <w:pPr>
              <w:jc w:val="right"/>
              <w:rPr>
                <w:rFonts w:ascii="宋体" w:cs="宋体"/>
                <w:color w:val="000000"/>
                <w:szCs w:val="21"/>
              </w:rPr>
            </w:pPr>
            <w:r>
              <w:rPr>
                <w:rFonts w:hint="eastAsia" w:ascii="宋体" w:hAnsi="宋体"/>
                <w:color w:val="000000"/>
                <w:szCs w:val="21"/>
              </w:rPr>
              <w:t>　</w:t>
            </w:r>
          </w:p>
        </w:tc>
        <w:tc>
          <w:tcPr>
            <w:tcW w:w="509" w:type="dxa"/>
            <w:tcBorders>
              <w:top w:val="nil"/>
              <w:left w:val="nil"/>
              <w:bottom w:val="single" w:color="auto" w:sz="4" w:space="0"/>
              <w:right w:val="single" w:color="auto" w:sz="4" w:space="0"/>
            </w:tcBorders>
            <w:vAlign w:val="center"/>
          </w:tcPr>
          <w:p>
            <w:pPr>
              <w:jc w:val="right"/>
              <w:rPr>
                <w:rFonts w:ascii="宋体" w:cs="宋体"/>
                <w:color w:val="000000"/>
                <w:szCs w:val="21"/>
              </w:rPr>
            </w:pPr>
            <w:r>
              <w:rPr>
                <w:rFonts w:hint="eastAsia" w:ascii="宋体" w:hAnsi="宋体"/>
                <w:color w:val="000000"/>
                <w:szCs w:val="21"/>
              </w:rPr>
              <w:t>　</w:t>
            </w:r>
          </w:p>
        </w:tc>
        <w:tc>
          <w:tcPr>
            <w:tcW w:w="710" w:type="dxa"/>
            <w:tcBorders>
              <w:top w:val="nil"/>
              <w:left w:val="nil"/>
              <w:bottom w:val="single" w:color="auto" w:sz="4" w:space="0"/>
              <w:right w:val="single" w:color="auto" w:sz="4" w:space="0"/>
            </w:tcBorders>
            <w:vAlign w:val="center"/>
          </w:tcPr>
          <w:p>
            <w:pPr>
              <w:jc w:val="right"/>
              <w:rPr>
                <w:rFonts w:ascii="宋体" w:cs="宋体"/>
                <w:color w:val="000000"/>
                <w:szCs w:val="21"/>
              </w:rPr>
            </w:pPr>
            <w:r>
              <w:rPr>
                <w:rFonts w:hint="eastAsia" w:ascii="宋体" w:hAnsi="宋体"/>
                <w:color w:val="000000"/>
                <w:szCs w:val="21"/>
              </w:rPr>
              <w:t>　</w:t>
            </w:r>
          </w:p>
        </w:tc>
        <w:tc>
          <w:tcPr>
            <w:tcW w:w="451" w:type="dxa"/>
            <w:tcBorders>
              <w:top w:val="nil"/>
              <w:left w:val="nil"/>
              <w:bottom w:val="single" w:color="auto" w:sz="4" w:space="0"/>
              <w:right w:val="single" w:color="auto" w:sz="4" w:space="0"/>
            </w:tcBorders>
            <w:vAlign w:val="center"/>
          </w:tcPr>
          <w:p>
            <w:pPr>
              <w:jc w:val="right"/>
              <w:rPr>
                <w:rFonts w:ascii="宋体" w:cs="宋体"/>
                <w:color w:val="000000"/>
                <w:szCs w:val="21"/>
              </w:rPr>
            </w:pPr>
            <w:r>
              <w:rPr>
                <w:rFonts w:hint="eastAsia" w:ascii="宋体" w:hAnsi="宋体"/>
                <w:color w:val="000000"/>
                <w:szCs w:val="21"/>
              </w:rPr>
              <w:t>　</w:t>
            </w:r>
          </w:p>
        </w:tc>
        <w:tc>
          <w:tcPr>
            <w:tcW w:w="428" w:type="dxa"/>
            <w:tcBorders>
              <w:top w:val="single" w:color="auto" w:sz="4" w:space="0"/>
              <w:left w:val="single" w:color="auto" w:sz="4" w:space="0"/>
              <w:bottom w:val="single" w:color="auto" w:sz="4" w:space="0"/>
              <w:right w:val="single" w:color="auto" w:sz="4" w:space="0"/>
            </w:tcBorders>
          </w:tcPr>
          <w:p>
            <w:pPr>
              <w:jc w:val="right"/>
              <w:rPr>
                <w:rFonts w:ascii="宋体"/>
                <w:color w:val="000000"/>
                <w:szCs w:val="21"/>
              </w:rPr>
            </w:pPr>
          </w:p>
        </w:tc>
        <w:tc>
          <w:tcPr>
            <w:tcW w:w="497" w:type="dxa"/>
            <w:tcBorders>
              <w:top w:val="single" w:color="auto" w:sz="4" w:space="0"/>
              <w:left w:val="single" w:color="auto" w:sz="4" w:space="0"/>
              <w:bottom w:val="single" w:color="auto" w:sz="4" w:space="0"/>
              <w:right w:val="single" w:color="auto" w:sz="4" w:space="0"/>
            </w:tcBorders>
            <w:vAlign w:val="center"/>
          </w:tcPr>
          <w:p>
            <w:pPr>
              <w:jc w:val="right"/>
              <w:rPr>
                <w:rFonts w:ascii="宋体" w:cs="宋体"/>
                <w:color w:val="000000"/>
                <w:szCs w:val="21"/>
              </w:rPr>
            </w:pPr>
            <w:r>
              <w:rPr>
                <w:rFonts w:hint="eastAsia" w:ascii="宋体" w:hAnsi="宋体"/>
                <w:color w:val="000000"/>
                <w:szCs w:val="21"/>
              </w:rPr>
              <w:t>　</w:t>
            </w:r>
          </w:p>
        </w:tc>
        <w:tc>
          <w:tcPr>
            <w:tcW w:w="497" w:type="dxa"/>
            <w:tcBorders>
              <w:top w:val="single" w:color="auto" w:sz="4" w:space="0"/>
              <w:left w:val="single" w:color="auto" w:sz="4" w:space="0"/>
              <w:bottom w:val="single" w:color="auto" w:sz="4" w:space="0"/>
              <w:right w:val="single" w:color="auto" w:sz="4" w:space="0"/>
            </w:tcBorders>
            <w:vAlign w:val="center"/>
          </w:tcPr>
          <w:p>
            <w:pPr>
              <w:jc w:val="right"/>
              <w:rPr>
                <w:rFonts w:ascii="宋体" w:cs="宋体"/>
                <w:color w:val="000000"/>
                <w:szCs w:val="21"/>
              </w:rPr>
            </w:pPr>
            <w:r>
              <w:rPr>
                <w:rFonts w:hint="eastAsia" w:ascii="宋体" w:hAnsi="宋体"/>
                <w:color w:val="000000"/>
                <w:szCs w:val="21"/>
              </w:rPr>
              <w:t>　</w:t>
            </w:r>
          </w:p>
        </w:tc>
        <w:tc>
          <w:tcPr>
            <w:tcW w:w="474" w:type="dxa"/>
            <w:tcBorders>
              <w:top w:val="nil"/>
              <w:left w:val="nil"/>
              <w:bottom w:val="single" w:color="auto" w:sz="4" w:space="0"/>
              <w:right w:val="single" w:color="auto" w:sz="4" w:space="0"/>
            </w:tcBorders>
            <w:vAlign w:val="center"/>
          </w:tcPr>
          <w:p>
            <w:pPr>
              <w:jc w:val="right"/>
              <w:rPr>
                <w:rFonts w:ascii="宋体"/>
                <w:color w:val="000000"/>
                <w:szCs w:val="21"/>
              </w:rPr>
            </w:pPr>
          </w:p>
        </w:tc>
        <w:tc>
          <w:tcPr>
            <w:tcW w:w="531" w:type="dxa"/>
            <w:tcBorders>
              <w:top w:val="nil"/>
              <w:left w:val="nil"/>
              <w:bottom w:val="single" w:color="auto" w:sz="4" w:space="0"/>
              <w:right w:val="single" w:color="auto" w:sz="4" w:space="0"/>
            </w:tcBorders>
            <w:vAlign w:val="center"/>
          </w:tcPr>
          <w:p>
            <w:pPr>
              <w:jc w:val="right"/>
              <w:rPr>
                <w:rFonts w:ascii="宋体"/>
                <w:color w:val="000000"/>
                <w:szCs w:val="21"/>
              </w:rPr>
            </w:pPr>
          </w:p>
        </w:tc>
        <w:tc>
          <w:tcPr>
            <w:tcW w:w="801" w:type="dxa"/>
            <w:tcBorders>
              <w:top w:val="nil"/>
              <w:left w:val="nil"/>
              <w:bottom w:val="single" w:color="auto" w:sz="4" w:space="0"/>
              <w:right w:val="single" w:color="auto" w:sz="4" w:space="0"/>
            </w:tcBorders>
            <w:vAlign w:val="center"/>
          </w:tcPr>
          <w:p>
            <w:pPr>
              <w:jc w:val="right"/>
              <w:rPr>
                <w:rFonts w:ascii="宋体"/>
                <w:color w:val="000000"/>
                <w:szCs w:val="21"/>
              </w:rPr>
            </w:pPr>
          </w:p>
        </w:tc>
      </w:tr>
      <w:tr>
        <w:tblPrEx>
          <w:tblLayout w:type="fixed"/>
          <w:tblCellMar>
            <w:top w:w="0" w:type="dxa"/>
            <w:left w:w="108" w:type="dxa"/>
            <w:bottom w:w="0" w:type="dxa"/>
            <w:right w:w="108" w:type="dxa"/>
          </w:tblCellMar>
        </w:tblPrEx>
        <w:trPr>
          <w:trHeight w:val="465" w:hRule="atLeast"/>
        </w:trPr>
        <w:tc>
          <w:tcPr>
            <w:tcW w:w="541" w:type="dxa"/>
            <w:tcBorders>
              <w:top w:val="nil"/>
              <w:left w:val="single" w:color="auto" w:sz="4" w:space="0"/>
              <w:bottom w:val="single" w:color="auto" w:sz="4" w:space="0"/>
              <w:right w:val="single" w:color="auto" w:sz="4" w:space="0"/>
            </w:tcBorders>
            <w:vAlign w:val="center"/>
          </w:tcPr>
          <w:p>
            <w:pPr>
              <w:jc w:val="right"/>
              <w:rPr>
                <w:rFonts w:ascii="宋体" w:cs="宋体"/>
                <w:color w:val="000000"/>
                <w:szCs w:val="21"/>
              </w:rPr>
            </w:pPr>
            <w:r>
              <w:rPr>
                <w:rFonts w:hint="eastAsia" w:ascii="宋体" w:hAnsi="宋体"/>
                <w:color w:val="000000"/>
                <w:szCs w:val="21"/>
              </w:rPr>
              <w:t>　</w:t>
            </w:r>
          </w:p>
        </w:tc>
        <w:tc>
          <w:tcPr>
            <w:tcW w:w="434" w:type="dxa"/>
            <w:tcBorders>
              <w:top w:val="nil"/>
              <w:left w:val="nil"/>
              <w:bottom w:val="single" w:color="auto" w:sz="4" w:space="0"/>
              <w:right w:val="single" w:color="auto" w:sz="4" w:space="0"/>
            </w:tcBorders>
            <w:vAlign w:val="center"/>
          </w:tcPr>
          <w:p>
            <w:pPr>
              <w:jc w:val="right"/>
              <w:rPr>
                <w:rFonts w:ascii="宋体" w:cs="宋体"/>
                <w:color w:val="000000"/>
                <w:szCs w:val="21"/>
              </w:rPr>
            </w:pPr>
            <w:r>
              <w:rPr>
                <w:rFonts w:hint="eastAsia" w:ascii="宋体" w:hAnsi="宋体"/>
                <w:color w:val="000000"/>
                <w:szCs w:val="21"/>
              </w:rPr>
              <w:t>　</w:t>
            </w:r>
          </w:p>
        </w:tc>
        <w:tc>
          <w:tcPr>
            <w:tcW w:w="434" w:type="dxa"/>
            <w:tcBorders>
              <w:top w:val="nil"/>
              <w:left w:val="nil"/>
              <w:bottom w:val="single" w:color="auto" w:sz="4" w:space="0"/>
              <w:right w:val="single" w:color="auto" w:sz="4" w:space="0"/>
            </w:tcBorders>
            <w:vAlign w:val="center"/>
          </w:tcPr>
          <w:p>
            <w:pPr>
              <w:jc w:val="right"/>
              <w:rPr>
                <w:rFonts w:ascii="宋体" w:cs="宋体"/>
                <w:color w:val="000000"/>
                <w:szCs w:val="21"/>
              </w:rPr>
            </w:pPr>
            <w:r>
              <w:rPr>
                <w:rFonts w:hint="eastAsia" w:ascii="宋体" w:hAnsi="宋体"/>
                <w:color w:val="000000"/>
                <w:szCs w:val="21"/>
              </w:rPr>
              <w:t>　</w:t>
            </w:r>
          </w:p>
        </w:tc>
        <w:tc>
          <w:tcPr>
            <w:tcW w:w="1061" w:type="dxa"/>
            <w:tcBorders>
              <w:top w:val="nil"/>
              <w:left w:val="nil"/>
              <w:bottom w:val="single" w:color="auto" w:sz="4" w:space="0"/>
              <w:right w:val="single" w:color="auto" w:sz="4" w:space="0"/>
            </w:tcBorders>
            <w:vAlign w:val="center"/>
          </w:tcPr>
          <w:p>
            <w:pPr>
              <w:rPr>
                <w:rFonts w:ascii="宋体" w:cs="宋体"/>
                <w:color w:val="000000"/>
                <w:szCs w:val="21"/>
              </w:rPr>
            </w:pPr>
            <w:r>
              <w:rPr>
                <w:rFonts w:hint="eastAsia" w:ascii="宋体" w:hAnsi="宋体"/>
                <w:color w:val="000000"/>
                <w:szCs w:val="21"/>
              </w:rPr>
              <w:t>　</w:t>
            </w:r>
          </w:p>
        </w:tc>
        <w:tc>
          <w:tcPr>
            <w:tcW w:w="846" w:type="dxa"/>
            <w:tcBorders>
              <w:top w:val="nil"/>
              <w:left w:val="nil"/>
              <w:bottom w:val="single" w:color="auto" w:sz="4" w:space="0"/>
              <w:right w:val="single" w:color="auto" w:sz="4" w:space="0"/>
            </w:tcBorders>
            <w:vAlign w:val="center"/>
          </w:tcPr>
          <w:p>
            <w:pPr>
              <w:jc w:val="right"/>
              <w:rPr>
                <w:rFonts w:ascii="宋体" w:cs="宋体"/>
                <w:color w:val="000000"/>
                <w:szCs w:val="21"/>
              </w:rPr>
            </w:pPr>
            <w:r>
              <w:rPr>
                <w:rFonts w:hint="eastAsia" w:ascii="宋体" w:hAnsi="宋体"/>
                <w:color w:val="000000"/>
                <w:szCs w:val="21"/>
              </w:rPr>
              <w:t>　</w:t>
            </w:r>
          </w:p>
        </w:tc>
        <w:tc>
          <w:tcPr>
            <w:tcW w:w="902" w:type="dxa"/>
            <w:tcBorders>
              <w:top w:val="nil"/>
              <w:left w:val="nil"/>
              <w:bottom w:val="single" w:color="auto" w:sz="4" w:space="0"/>
              <w:right w:val="single" w:color="auto" w:sz="4" w:space="0"/>
            </w:tcBorders>
            <w:vAlign w:val="center"/>
          </w:tcPr>
          <w:p>
            <w:pPr>
              <w:jc w:val="right"/>
              <w:rPr>
                <w:rFonts w:ascii="宋体" w:cs="宋体"/>
                <w:color w:val="000000"/>
                <w:szCs w:val="21"/>
              </w:rPr>
            </w:pPr>
            <w:r>
              <w:rPr>
                <w:rFonts w:hint="eastAsia" w:ascii="宋体" w:hAnsi="宋体"/>
                <w:color w:val="000000"/>
                <w:szCs w:val="21"/>
              </w:rPr>
              <w:t>　</w:t>
            </w:r>
          </w:p>
        </w:tc>
        <w:tc>
          <w:tcPr>
            <w:tcW w:w="509" w:type="dxa"/>
            <w:tcBorders>
              <w:top w:val="nil"/>
              <w:left w:val="nil"/>
              <w:bottom w:val="single" w:color="auto" w:sz="4" w:space="0"/>
              <w:right w:val="single" w:color="auto" w:sz="4" w:space="0"/>
            </w:tcBorders>
            <w:vAlign w:val="center"/>
          </w:tcPr>
          <w:p>
            <w:pPr>
              <w:jc w:val="right"/>
              <w:rPr>
                <w:rFonts w:ascii="宋体" w:cs="宋体"/>
                <w:color w:val="000000"/>
                <w:szCs w:val="21"/>
              </w:rPr>
            </w:pPr>
            <w:r>
              <w:rPr>
                <w:rFonts w:hint="eastAsia" w:ascii="宋体" w:hAnsi="宋体"/>
                <w:color w:val="000000"/>
                <w:szCs w:val="21"/>
              </w:rPr>
              <w:t>　</w:t>
            </w:r>
          </w:p>
        </w:tc>
        <w:tc>
          <w:tcPr>
            <w:tcW w:w="710" w:type="dxa"/>
            <w:tcBorders>
              <w:top w:val="nil"/>
              <w:left w:val="nil"/>
              <w:bottom w:val="single" w:color="auto" w:sz="4" w:space="0"/>
              <w:right w:val="single" w:color="auto" w:sz="4" w:space="0"/>
            </w:tcBorders>
            <w:vAlign w:val="center"/>
          </w:tcPr>
          <w:p>
            <w:pPr>
              <w:jc w:val="right"/>
              <w:rPr>
                <w:rFonts w:ascii="宋体" w:cs="宋体"/>
                <w:color w:val="000000"/>
                <w:szCs w:val="21"/>
              </w:rPr>
            </w:pPr>
            <w:r>
              <w:rPr>
                <w:rFonts w:hint="eastAsia" w:ascii="宋体" w:hAnsi="宋体"/>
                <w:color w:val="000000"/>
                <w:szCs w:val="21"/>
              </w:rPr>
              <w:t>　</w:t>
            </w:r>
          </w:p>
        </w:tc>
        <w:tc>
          <w:tcPr>
            <w:tcW w:w="451" w:type="dxa"/>
            <w:tcBorders>
              <w:top w:val="nil"/>
              <w:left w:val="nil"/>
              <w:bottom w:val="single" w:color="auto" w:sz="4" w:space="0"/>
              <w:right w:val="single" w:color="auto" w:sz="4" w:space="0"/>
            </w:tcBorders>
            <w:vAlign w:val="center"/>
          </w:tcPr>
          <w:p>
            <w:pPr>
              <w:jc w:val="right"/>
              <w:rPr>
                <w:rFonts w:ascii="宋体" w:cs="宋体"/>
                <w:color w:val="000000"/>
                <w:szCs w:val="21"/>
              </w:rPr>
            </w:pPr>
            <w:r>
              <w:rPr>
                <w:rFonts w:hint="eastAsia" w:ascii="宋体" w:hAnsi="宋体"/>
                <w:color w:val="000000"/>
                <w:szCs w:val="21"/>
              </w:rPr>
              <w:t>　</w:t>
            </w:r>
          </w:p>
        </w:tc>
        <w:tc>
          <w:tcPr>
            <w:tcW w:w="428" w:type="dxa"/>
            <w:tcBorders>
              <w:top w:val="single" w:color="auto" w:sz="4" w:space="0"/>
              <w:left w:val="single" w:color="auto" w:sz="4" w:space="0"/>
              <w:bottom w:val="single" w:color="auto" w:sz="4" w:space="0"/>
              <w:right w:val="single" w:color="auto" w:sz="4" w:space="0"/>
            </w:tcBorders>
          </w:tcPr>
          <w:p>
            <w:pPr>
              <w:jc w:val="right"/>
              <w:rPr>
                <w:rFonts w:ascii="宋体"/>
                <w:color w:val="000000"/>
                <w:szCs w:val="21"/>
              </w:rPr>
            </w:pPr>
          </w:p>
        </w:tc>
        <w:tc>
          <w:tcPr>
            <w:tcW w:w="497" w:type="dxa"/>
            <w:tcBorders>
              <w:top w:val="single" w:color="auto" w:sz="4" w:space="0"/>
              <w:left w:val="single" w:color="auto" w:sz="4" w:space="0"/>
              <w:bottom w:val="single" w:color="auto" w:sz="4" w:space="0"/>
              <w:right w:val="single" w:color="auto" w:sz="4" w:space="0"/>
            </w:tcBorders>
            <w:vAlign w:val="center"/>
          </w:tcPr>
          <w:p>
            <w:pPr>
              <w:jc w:val="right"/>
              <w:rPr>
                <w:rFonts w:ascii="宋体" w:cs="宋体"/>
                <w:color w:val="000000"/>
                <w:szCs w:val="21"/>
              </w:rPr>
            </w:pPr>
            <w:r>
              <w:rPr>
                <w:rFonts w:hint="eastAsia" w:ascii="宋体" w:hAnsi="宋体"/>
                <w:color w:val="000000"/>
                <w:szCs w:val="21"/>
              </w:rPr>
              <w:t>　</w:t>
            </w:r>
          </w:p>
        </w:tc>
        <w:tc>
          <w:tcPr>
            <w:tcW w:w="497" w:type="dxa"/>
            <w:tcBorders>
              <w:top w:val="single" w:color="auto" w:sz="4" w:space="0"/>
              <w:left w:val="single" w:color="auto" w:sz="4" w:space="0"/>
              <w:bottom w:val="single" w:color="auto" w:sz="4" w:space="0"/>
              <w:right w:val="single" w:color="auto" w:sz="4" w:space="0"/>
            </w:tcBorders>
            <w:vAlign w:val="center"/>
          </w:tcPr>
          <w:p>
            <w:pPr>
              <w:jc w:val="right"/>
              <w:rPr>
                <w:rFonts w:ascii="宋体" w:cs="宋体"/>
                <w:color w:val="000000"/>
                <w:szCs w:val="21"/>
              </w:rPr>
            </w:pPr>
            <w:r>
              <w:rPr>
                <w:rFonts w:hint="eastAsia" w:ascii="宋体" w:hAnsi="宋体"/>
                <w:color w:val="000000"/>
                <w:szCs w:val="21"/>
              </w:rPr>
              <w:t>　</w:t>
            </w:r>
          </w:p>
        </w:tc>
        <w:tc>
          <w:tcPr>
            <w:tcW w:w="474" w:type="dxa"/>
            <w:tcBorders>
              <w:top w:val="nil"/>
              <w:left w:val="nil"/>
              <w:bottom w:val="single" w:color="auto" w:sz="4" w:space="0"/>
              <w:right w:val="single" w:color="auto" w:sz="4" w:space="0"/>
            </w:tcBorders>
            <w:vAlign w:val="center"/>
          </w:tcPr>
          <w:p>
            <w:pPr>
              <w:jc w:val="right"/>
              <w:rPr>
                <w:rFonts w:ascii="宋体"/>
                <w:color w:val="000000"/>
                <w:szCs w:val="21"/>
              </w:rPr>
            </w:pPr>
          </w:p>
        </w:tc>
        <w:tc>
          <w:tcPr>
            <w:tcW w:w="531" w:type="dxa"/>
            <w:tcBorders>
              <w:top w:val="nil"/>
              <w:left w:val="nil"/>
              <w:bottom w:val="single" w:color="auto" w:sz="4" w:space="0"/>
              <w:right w:val="single" w:color="auto" w:sz="4" w:space="0"/>
            </w:tcBorders>
            <w:vAlign w:val="center"/>
          </w:tcPr>
          <w:p>
            <w:pPr>
              <w:jc w:val="right"/>
              <w:rPr>
                <w:rFonts w:ascii="宋体"/>
                <w:color w:val="000000"/>
                <w:szCs w:val="21"/>
              </w:rPr>
            </w:pPr>
          </w:p>
        </w:tc>
        <w:tc>
          <w:tcPr>
            <w:tcW w:w="801" w:type="dxa"/>
            <w:tcBorders>
              <w:top w:val="nil"/>
              <w:left w:val="nil"/>
              <w:bottom w:val="single" w:color="auto" w:sz="4" w:space="0"/>
              <w:right w:val="single" w:color="auto" w:sz="4" w:space="0"/>
            </w:tcBorders>
            <w:vAlign w:val="center"/>
          </w:tcPr>
          <w:p>
            <w:pPr>
              <w:jc w:val="right"/>
              <w:rPr>
                <w:rFonts w:ascii="宋体"/>
                <w:color w:val="000000"/>
                <w:szCs w:val="21"/>
              </w:rPr>
            </w:pPr>
          </w:p>
        </w:tc>
      </w:tr>
      <w:tr>
        <w:tblPrEx>
          <w:tblLayout w:type="fixed"/>
          <w:tblCellMar>
            <w:top w:w="0" w:type="dxa"/>
            <w:left w:w="108" w:type="dxa"/>
            <w:bottom w:w="0" w:type="dxa"/>
            <w:right w:w="108" w:type="dxa"/>
          </w:tblCellMar>
        </w:tblPrEx>
        <w:trPr>
          <w:trHeight w:val="465" w:hRule="atLeast"/>
        </w:trPr>
        <w:tc>
          <w:tcPr>
            <w:tcW w:w="541" w:type="dxa"/>
            <w:tcBorders>
              <w:top w:val="nil"/>
              <w:left w:val="single" w:color="auto" w:sz="4" w:space="0"/>
              <w:bottom w:val="single" w:color="auto" w:sz="4" w:space="0"/>
              <w:right w:val="single" w:color="auto" w:sz="4" w:space="0"/>
            </w:tcBorders>
            <w:vAlign w:val="center"/>
          </w:tcPr>
          <w:p>
            <w:pPr>
              <w:jc w:val="right"/>
              <w:rPr>
                <w:rFonts w:ascii="宋体" w:cs="宋体"/>
                <w:color w:val="000000"/>
                <w:szCs w:val="21"/>
              </w:rPr>
            </w:pPr>
            <w:r>
              <w:rPr>
                <w:rFonts w:hint="eastAsia" w:ascii="宋体" w:hAnsi="宋体"/>
                <w:color w:val="000000"/>
                <w:szCs w:val="21"/>
              </w:rPr>
              <w:t>　</w:t>
            </w:r>
          </w:p>
        </w:tc>
        <w:tc>
          <w:tcPr>
            <w:tcW w:w="434" w:type="dxa"/>
            <w:tcBorders>
              <w:top w:val="nil"/>
              <w:left w:val="nil"/>
              <w:bottom w:val="single" w:color="auto" w:sz="4" w:space="0"/>
              <w:right w:val="single" w:color="auto" w:sz="4" w:space="0"/>
            </w:tcBorders>
            <w:vAlign w:val="center"/>
          </w:tcPr>
          <w:p>
            <w:pPr>
              <w:jc w:val="right"/>
              <w:rPr>
                <w:rFonts w:ascii="宋体" w:cs="宋体"/>
                <w:color w:val="000000"/>
                <w:szCs w:val="21"/>
              </w:rPr>
            </w:pPr>
            <w:r>
              <w:rPr>
                <w:rFonts w:hint="eastAsia" w:ascii="宋体" w:hAnsi="宋体"/>
                <w:color w:val="000000"/>
                <w:szCs w:val="21"/>
              </w:rPr>
              <w:t>　</w:t>
            </w:r>
          </w:p>
        </w:tc>
        <w:tc>
          <w:tcPr>
            <w:tcW w:w="434" w:type="dxa"/>
            <w:tcBorders>
              <w:top w:val="nil"/>
              <w:left w:val="nil"/>
              <w:bottom w:val="single" w:color="auto" w:sz="4" w:space="0"/>
              <w:right w:val="single" w:color="auto" w:sz="4" w:space="0"/>
            </w:tcBorders>
            <w:vAlign w:val="center"/>
          </w:tcPr>
          <w:p>
            <w:pPr>
              <w:jc w:val="right"/>
              <w:rPr>
                <w:rFonts w:ascii="宋体" w:cs="宋体"/>
                <w:color w:val="000000"/>
                <w:szCs w:val="21"/>
              </w:rPr>
            </w:pPr>
            <w:r>
              <w:rPr>
                <w:rFonts w:hint="eastAsia" w:ascii="宋体" w:hAnsi="宋体"/>
                <w:color w:val="000000"/>
                <w:szCs w:val="21"/>
              </w:rPr>
              <w:t>　</w:t>
            </w:r>
          </w:p>
        </w:tc>
        <w:tc>
          <w:tcPr>
            <w:tcW w:w="1061" w:type="dxa"/>
            <w:tcBorders>
              <w:top w:val="nil"/>
              <w:left w:val="nil"/>
              <w:bottom w:val="single" w:color="auto" w:sz="4" w:space="0"/>
              <w:right w:val="single" w:color="auto" w:sz="4" w:space="0"/>
            </w:tcBorders>
            <w:vAlign w:val="center"/>
          </w:tcPr>
          <w:p>
            <w:pPr>
              <w:rPr>
                <w:rFonts w:ascii="宋体" w:cs="宋体"/>
                <w:color w:val="000000"/>
                <w:szCs w:val="21"/>
              </w:rPr>
            </w:pPr>
            <w:r>
              <w:rPr>
                <w:rFonts w:hint="eastAsia" w:ascii="宋体" w:hAnsi="宋体"/>
                <w:color w:val="000000"/>
                <w:szCs w:val="21"/>
              </w:rPr>
              <w:t>　</w:t>
            </w:r>
          </w:p>
        </w:tc>
        <w:tc>
          <w:tcPr>
            <w:tcW w:w="846" w:type="dxa"/>
            <w:tcBorders>
              <w:top w:val="nil"/>
              <w:left w:val="nil"/>
              <w:bottom w:val="single" w:color="auto" w:sz="4" w:space="0"/>
              <w:right w:val="single" w:color="auto" w:sz="4" w:space="0"/>
            </w:tcBorders>
            <w:vAlign w:val="center"/>
          </w:tcPr>
          <w:p>
            <w:pPr>
              <w:jc w:val="right"/>
              <w:rPr>
                <w:rFonts w:ascii="宋体" w:cs="宋体"/>
                <w:color w:val="000000"/>
                <w:szCs w:val="21"/>
              </w:rPr>
            </w:pPr>
            <w:r>
              <w:rPr>
                <w:rFonts w:hint="eastAsia" w:ascii="宋体" w:hAnsi="宋体"/>
                <w:color w:val="000000"/>
                <w:szCs w:val="21"/>
              </w:rPr>
              <w:t>　</w:t>
            </w:r>
          </w:p>
        </w:tc>
        <w:tc>
          <w:tcPr>
            <w:tcW w:w="902" w:type="dxa"/>
            <w:tcBorders>
              <w:top w:val="nil"/>
              <w:left w:val="nil"/>
              <w:bottom w:val="single" w:color="auto" w:sz="4" w:space="0"/>
              <w:right w:val="single" w:color="auto" w:sz="4" w:space="0"/>
            </w:tcBorders>
            <w:vAlign w:val="center"/>
          </w:tcPr>
          <w:p>
            <w:pPr>
              <w:jc w:val="right"/>
              <w:rPr>
                <w:rFonts w:ascii="宋体" w:cs="宋体"/>
                <w:color w:val="000000"/>
                <w:szCs w:val="21"/>
              </w:rPr>
            </w:pPr>
            <w:r>
              <w:rPr>
                <w:rFonts w:hint="eastAsia" w:ascii="宋体" w:hAnsi="宋体"/>
                <w:color w:val="000000"/>
                <w:szCs w:val="21"/>
              </w:rPr>
              <w:t>　</w:t>
            </w:r>
          </w:p>
        </w:tc>
        <w:tc>
          <w:tcPr>
            <w:tcW w:w="509" w:type="dxa"/>
            <w:tcBorders>
              <w:top w:val="nil"/>
              <w:left w:val="nil"/>
              <w:bottom w:val="single" w:color="auto" w:sz="4" w:space="0"/>
              <w:right w:val="single" w:color="auto" w:sz="4" w:space="0"/>
            </w:tcBorders>
            <w:vAlign w:val="center"/>
          </w:tcPr>
          <w:p>
            <w:pPr>
              <w:jc w:val="right"/>
              <w:rPr>
                <w:rFonts w:ascii="宋体" w:cs="宋体"/>
                <w:color w:val="000000"/>
                <w:szCs w:val="21"/>
              </w:rPr>
            </w:pPr>
            <w:r>
              <w:rPr>
                <w:rFonts w:hint="eastAsia" w:ascii="宋体" w:hAnsi="宋体"/>
                <w:color w:val="000000"/>
                <w:szCs w:val="21"/>
              </w:rPr>
              <w:t>　</w:t>
            </w:r>
          </w:p>
        </w:tc>
        <w:tc>
          <w:tcPr>
            <w:tcW w:w="710" w:type="dxa"/>
            <w:tcBorders>
              <w:top w:val="nil"/>
              <w:left w:val="nil"/>
              <w:bottom w:val="single" w:color="auto" w:sz="4" w:space="0"/>
              <w:right w:val="single" w:color="auto" w:sz="4" w:space="0"/>
            </w:tcBorders>
            <w:vAlign w:val="center"/>
          </w:tcPr>
          <w:p>
            <w:pPr>
              <w:jc w:val="right"/>
              <w:rPr>
                <w:rFonts w:ascii="宋体" w:cs="宋体"/>
                <w:color w:val="000000"/>
                <w:szCs w:val="21"/>
              </w:rPr>
            </w:pPr>
            <w:r>
              <w:rPr>
                <w:rFonts w:hint="eastAsia" w:ascii="宋体" w:hAnsi="宋体"/>
                <w:color w:val="000000"/>
                <w:szCs w:val="21"/>
              </w:rPr>
              <w:t>　</w:t>
            </w:r>
          </w:p>
        </w:tc>
        <w:tc>
          <w:tcPr>
            <w:tcW w:w="451" w:type="dxa"/>
            <w:tcBorders>
              <w:top w:val="nil"/>
              <w:left w:val="nil"/>
              <w:bottom w:val="single" w:color="auto" w:sz="4" w:space="0"/>
              <w:right w:val="single" w:color="auto" w:sz="4" w:space="0"/>
            </w:tcBorders>
            <w:vAlign w:val="center"/>
          </w:tcPr>
          <w:p>
            <w:pPr>
              <w:jc w:val="right"/>
              <w:rPr>
                <w:rFonts w:ascii="宋体" w:cs="宋体"/>
                <w:color w:val="000000"/>
                <w:szCs w:val="21"/>
              </w:rPr>
            </w:pPr>
            <w:r>
              <w:rPr>
                <w:rFonts w:hint="eastAsia" w:ascii="宋体" w:hAnsi="宋体"/>
                <w:color w:val="000000"/>
                <w:szCs w:val="21"/>
              </w:rPr>
              <w:t>　</w:t>
            </w:r>
          </w:p>
        </w:tc>
        <w:tc>
          <w:tcPr>
            <w:tcW w:w="428" w:type="dxa"/>
            <w:tcBorders>
              <w:top w:val="single" w:color="auto" w:sz="4" w:space="0"/>
              <w:left w:val="single" w:color="auto" w:sz="4" w:space="0"/>
              <w:bottom w:val="single" w:color="auto" w:sz="4" w:space="0"/>
              <w:right w:val="single" w:color="auto" w:sz="4" w:space="0"/>
            </w:tcBorders>
          </w:tcPr>
          <w:p>
            <w:pPr>
              <w:jc w:val="right"/>
              <w:rPr>
                <w:rFonts w:ascii="宋体"/>
                <w:color w:val="000000"/>
                <w:szCs w:val="21"/>
              </w:rPr>
            </w:pPr>
          </w:p>
        </w:tc>
        <w:tc>
          <w:tcPr>
            <w:tcW w:w="497" w:type="dxa"/>
            <w:tcBorders>
              <w:top w:val="single" w:color="auto" w:sz="4" w:space="0"/>
              <w:left w:val="single" w:color="auto" w:sz="4" w:space="0"/>
              <w:bottom w:val="single" w:color="auto" w:sz="4" w:space="0"/>
              <w:right w:val="single" w:color="auto" w:sz="4" w:space="0"/>
            </w:tcBorders>
            <w:vAlign w:val="center"/>
          </w:tcPr>
          <w:p>
            <w:pPr>
              <w:jc w:val="right"/>
              <w:rPr>
                <w:rFonts w:ascii="宋体" w:cs="宋体"/>
                <w:color w:val="000000"/>
                <w:szCs w:val="21"/>
              </w:rPr>
            </w:pPr>
            <w:r>
              <w:rPr>
                <w:rFonts w:hint="eastAsia" w:ascii="宋体" w:hAnsi="宋体"/>
                <w:color w:val="000000"/>
                <w:szCs w:val="21"/>
              </w:rPr>
              <w:t>　</w:t>
            </w:r>
          </w:p>
        </w:tc>
        <w:tc>
          <w:tcPr>
            <w:tcW w:w="497" w:type="dxa"/>
            <w:tcBorders>
              <w:top w:val="single" w:color="auto" w:sz="4" w:space="0"/>
              <w:left w:val="single" w:color="auto" w:sz="4" w:space="0"/>
              <w:bottom w:val="single" w:color="auto" w:sz="4" w:space="0"/>
              <w:right w:val="single" w:color="auto" w:sz="4" w:space="0"/>
            </w:tcBorders>
            <w:vAlign w:val="center"/>
          </w:tcPr>
          <w:p>
            <w:pPr>
              <w:jc w:val="right"/>
              <w:rPr>
                <w:rFonts w:ascii="宋体" w:cs="宋体"/>
                <w:color w:val="000000"/>
                <w:szCs w:val="21"/>
              </w:rPr>
            </w:pPr>
            <w:r>
              <w:rPr>
                <w:rFonts w:hint="eastAsia" w:ascii="宋体" w:hAnsi="宋体"/>
                <w:color w:val="000000"/>
                <w:szCs w:val="21"/>
              </w:rPr>
              <w:t>　</w:t>
            </w:r>
          </w:p>
        </w:tc>
        <w:tc>
          <w:tcPr>
            <w:tcW w:w="474" w:type="dxa"/>
            <w:tcBorders>
              <w:top w:val="nil"/>
              <w:left w:val="nil"/>
              <w:bottom w:val="single" w:color="auto" w:sz="4" w:space="0"/>
              <w:right w:val="single" w:color="auto" w:sz="4" w:space="0"/>
            </w:tcBorders>
            <w:vAlign w:val="center"/>
          </w:tcPr>
          <w:p>
            <w:pPr>
              <w:jc w:val="right"/>
              <w:rPr>
                <w:rFonts w:ascii="宋体"/>
                <w:color w:val="000000"/>
                <w:szCs w:val="21"/>
              </w:rPr>
            </w:pPr>
          </w:p>
        </w:tc>
        <w:tc>
          <w:tcPr>
            <w:tcW w:w="531" w:type="dxa"/>
            <w:tcBorders>
              <w:top w:val="nil"/>
              <w:left w:val="nil"/>
              <w:bottom w:val="single" w:color="auto" w:sz="4" w:space="0"/>
              <w:right w:val="single" w:color="auto" w:sz="4" w:space="0"/>
            </w:tcBorders>
            <w:vAlign w:val="center"/>
          </w:tcPr>
          <w:p>
            <w:pPr>
              <w:jc w:val="right"/>
              <w:rPr>
                <w:rFonts w:ascii="宋体"/>
                <w:color w:val="000000"/>
                <w:szCs w:val="21"/>
              </w:rPr>
            </w:pPr>
          </w:p>
        </w:tc>
        <w:tc>
          <w:tcPr>
            <w:tcW w:w="801" w:type="dxa"/>
            <w:tcBorders>
              <w:top w:val="nil"/>
              <w:left w:val="nil"/>
              <w:bottom w:val="single" w:color="auto" w:sz="4" w:space="0"/>
              <w:right w:val="single" w:color="auto" w:sz="4" w:space="0"/>
            </w:tcBorders>
            <w:vAlign w:val="center"/>
          </w:tcPr>
          <w:p>
            <w:pPr>
              <w:jc w:val="right"/>
              <w:rPr>
                <w:rFonts w:ascii="宋体"/>
                <w:color w:val="000000"/>
                <w:szCs w:val="21"/>
              </w:rPr>
            </w:pPr>
          </w:p>
        </w:tc>
      </w:tr>
      <w:tr>
        <w:tblPrEx>
          <w:tblLayout w:type="fixed"/>
          <w:tblCellMar>
            <w:top w:w="0" w:type="dxa"/>
            <w:left w:w="108" w:type="dxa"/>
            <w:bottom w:w="0" w:type="dxa"/>
            <w:right w:w="108" w:type="dxa"/>
          </w:tblCellMar>
        </w:tblPrEx>
        <w:trPr>
          <w:trHeight w:val="465" w:hRule="atLeast"/>
        </w:trPr>
        <w:tc>
          <w:tcPr>
            <w:tcW w:w="541" w:type="dxa"/>
            <w:tcBorders>
              <w:top w:val="nil"/>
              <w:left w:val="single" w:color="auto" w:sz="4" w:space="0"/>
              <w:bottom w:val="single" w:color="auto" w:sz="4" w:space="0"/>
              <w:right w:val="single" w:color="auto" w:sz="4" w:space="0"/>
            </w:tcBorders>
            <w:vAlign w:val="center"/>
          </w:tcPr>
          <w:p>
            <w:pPr>
              <w:jc w:val="right"/>
              <w:rPr>
                <w:rFonts w:ascii="宋体" w:cs="宋体"/>
                <w:color w:val="000000"/>
                <w:szCs w:val="21"/>
              </w:rPr>
            </w:pPr>
            <w:r>
              <w:rPr>
                <w:rFonts w:hint="eastAsia" w:ascii="宋体" w:hAnsi="宋体"/>
                <w:color w:val="000000"/>
                <w:szCs w:val="21"/>
              </w:rPr>
              <w:t>　</w:t>
            </w:r>
          </w:p>
        </w:tc>
        <w:tc>
          <w:tcPr>
            <w:tcW w:w="434" w:type="dxa"/>
            <w:tcBorders>
              <w:top w:val="nil"/>
              <w:left w:val="nil"/>
              <w:bottom w:val="single" w:color="auto" w:sz="4" w:space="0"/>
              <w:right w:val="single" w:color="auto" w:sz="4" w:space="0"/>
            </w:tcBorders>
            <w:vAlign w:val="center"/>
          </w:tcPr>
          <w:p>
            <w:pPr>
              <w:jc w:val="right"/>
              <w:rPr>
                <w:rFonts w:ascii="宋体" w:cs="宋体"/>
                <w:color w:val="000000"/>
                <w:szCs w:val="21"/>
              </w:rPr>
            </w:pPr>
            <w:r>
              <w:rPr>
                <w:rFonts w:hint="eastAsia" w:ascii="宋体" w:hAnsi="宋体"/>
                <w:color w:val="000000"/>
                <w:szCs w:val="21"/>
              </w:rPr>
              <w:t>　</w:t>
            </w:r>
          </w:p>
        </w:tc>
        <w:tc>
          <w:tcPr>
            <w:tcW w:w="434" w:type="dxa"/>
            <w:tcBorders>
              <w:top w:val="nil"/>
              <w:left w:val="nil"/>
              <w:bottom w:val="single" w:color="auto" w:sz="4" w:space="0"/>
              <w:right w:val="single" w:color="auto" w:sz="4" w:space="0"/>
            </w:tcBorders>
            <w:vAlign w:val="center"/>
          </w:tcPr>
          <w:p>
            <w:pPr>
              <w:jc w:val="right"/>
              <w:rPr>
                <w:rFonts w:ascii="宋体" w:cs="宋体"/>
                <w:color w:val="000000"/>
                <w:szCs w:val="21"/>
              </w:rPr>
            </w:pPr>
            <w:r>
              <w:rPr>
                <w:rFonts w:hint="eastAsia" w:ascii="宋体" w:hAnsi="宋体"/>
                <w:color w:val="000000"/>
                <w:szCs w:val="21"/>
              </w:rPr>
              <w:t>　</w:t>
            </w:r>
          </w:p>
        </w:tc>
        <w:tc>
          <w:tcPr>
            <w:tcW w:w="1061" w:type="dxa"/>
            <w:tcBorders>
              <w:top w:val="nil"/>
              <w:left w:val="nil"/>
              <w:bottom w:val="single" w:color="auto" w:sz="4" w:space="0"/>
              <w:right w:val="single" w:color="auto" w:sz="4" w:space="0"/>
            </w:tcBorders>
            <w:vAlign w:val="center"/>
          </w:tcPr>
          <w:p>
            <w:pPr>
              <w:rPr>
                <w:rFonts w:ascii="宋体" w:cs="宋体"/>
                <w:color w:val="000000"/>
                <w:szCs w:val="21"/>
              </w:rPr>
            </w:pPr>
            <w:r>
              <w:rPr>
                <w:rFonts w:hint="eastAsia" w:ascii="宋体" w:hAnsi="宋体"/>
                <w:color w:val="000000"/>
                <w:szCs w:val="21"/>
              </w:rPr>
              <w:t>　</w:t>
            </w:r>
          </w:p>
        </w:tc>
        <w:tc>
          <w:tcPr>
            <w:tcW w:w="846" w:type="dxa"/>
            <w:tcBorders>
              <w:top w:val="nil"/>
              <w:left w:val="nil"/>
              <w:bottom w:val="single" w:color="auto" w:sz="4" w:space="0"/>
              <w:right w:val="single" w:color="auto" w:sz="4" w:space="0"/>
            </w:tcBorders>
            <w:vAlign w:val="center"/>
          </w:tcPr>
          <w:p>
            <w:pPr>
              <w:jc w:val="right"/>
              <w:rPr>
                <w:rFonts w:ascii="宋体" w:cs="宋体"/>
                <w:color w:val="000000"/>
                <w:szCs w:val="21"/>
              </w:rPr>
            </w:pPr>
            <w:r>
              <w:rPr>
                <w:rFonts w:hint="eastAsia" w:ascii="宋体" w:hAnsi="宋体"/>
                <w:color w:val="000000"/>
                <w:szCs w:val="21"/>
              </w:rPr>
              <w:t>　</w:t>
            </w:r>
          </w:p>
        </w:tc>
        <w:tc>
          <w:tcPr>
            <w:tcW w:w="902" w:type="dxa"/>
            <w:tcBorders>
              <w:top w:val="nil"/>
              <w:left w:val="nil"/>
              <w:bottom w:val="single" w:color="auto" w:sz="4" w:space="0"/>
              <w:right w:val="single" w:color="auto" w:sz="4" w:space="0"/>
            </w:tcBorders>
            <w:vAlign w:val="center"/>
          </w:tcPr>
          <w:p>
            <w:pPr>
              <w:jc w:val="right"/>
              <w:rPr>
                <w:rFonts w:ascii="宋体" w:cs="宋体"/>
                <w:color w:val="000000"/>
                <w:szCs w:val="21"/>
              </w:rPr>
            </w:pPr>
            <w:r>
              <w:rPr>
                <w:rFonts w:hint="eastAsia" w:ascii="宋体" w:hAnsi="宋体"/>
                <w:color w:val="000000"/>
                <w:szCs w:val="21"/>
              </w:rPr>
              <w:t>　</w:t>
            </w:r>
          </w:p>
        </w:tc>
        <w:tc>
          <w:tcPr>
            <w:tcW w:w="509" w:type="dxa"/>
            <w:tcBorders>
              <w:top w:val="nil"/>
              <w:left w:val="nil"/>
              <w:bottom w:val="single" w:color="auto" w:sz="4" w:space="0"/>
              <w:right w:val="single" w:color="auto" w:sz="4" w:space="0"/>
            </w:tcBorders>
            <w:vAlign w:val="center"/>
          </w:tcPr>
          <w:p>
            <w:pPr>
              <w:jc w:val="right"/>
              <w:rPr>
                <w:rFonts w:ascii="宋体" w:cs="宋体"/>
                <w:color w:val="000000"/>
                <w:szCs w:val="21"/>
              </w:rPr>
            </w:pPr>
            <w:r>
              <w:rPr>
                <w:rFonts w:hint="eastAsia" w:ascii="宋体" w:hAnsi="宋体"/>
                <w:color w:val="000000"/>
                <w:szCs w:val="21"/>
              </w:rPr>
              <w:t>　</w:t>
            </w:r>
          </w:p>
        </w:tc>
        <w:tc>
          <w:tcPr>
            <w:tcW w:w="710" w:type="dxa"/>
            <w:tcBorders>
              <w:top w:val="nil"/>
              <w:left w:val="nil"/>
              <w:bottom w:val="single" w:color="auto" w:sz="4" w:space="0"/>
              <w:right w:val="single" w:color="auto" w:sz="4" w:space="0"/>
            </w:tcBorders>
            <w:vAlign w:val="center"/>
          </w:tcPr>
          <w:p>
            <w:pPr>
              <w:jc w:val="right"/>
              <w:rPr>
                <w:rFonts w:ascii="宋体" w:cs="宋体"/>
                <w:color w:val="000000"/>
                <w:szCs w:val="21"/>
              </w:rPr>
            </w:pPr>
            <w:r>
              <w:rPr>
                <w:rFonts w:hint="eastAsia" w:ascii="宋体" w:hAnsi="宋体"/>
                <w:color w:val="000000"/>
                <w:szCs w:val="21"/>
              </w:rPr>
              <w:t>　</w:t>
            </w:r>
          </w:p>
        </w:tc>
        <w:tc>
          <w:tcPr>
            <w:tcW w:w="451" w:type="dxa"/>
            <w:tcBorders>
              <w:top w:val="nil"/>
              <w:left w:val="nil"/>
              <w:bottom w:val="single" w:color="auto" w:sz="4" w:space="0"/>
              <w:right w:val="single" w:color="auto" w:sz="4" w:space="0"/>
            </w:tcBorders>
            <w:vAlign w:val="center"/>
          </w:tcPr>
          <w:p>
            <w:pPr>
              <w:jc w:val="right"/>
              <w:rPr>
                <w:rFonts w:ascii="宋体" w:cs="宋体"/>
                <w:color w:val="000000"/>
                <w:szCs w:val="21"/>
              </w:rPr>
            </w:pPr>
            <w:r>
              <w:rPr>
                <w:rFonts w:hint="eastAsia" w:ascii="宋体" w:hAnsi="宋体"/>
                <w:color w:val="000000"/>
                <w:szCs w:val="21"/>
              </w:rPr>
              <w:t>　</w:t>
            </w:r>
          </w:p>
        </w:tc>
        <w:tc>
          <w:tcPr>
            <w:tcW w:w="428" w:type="dxa"/>
            <w:tcBorders>
              <w:top w:val="single" w:color="auto" w:sz="4" w:space="0"/>
              <w:left w:val="single" w:color="auto" w:sz="4" w:space="0"/>
              <w:bottom w:val="single" w:color="auto" w:sz="4" w:space="0"/>
              <w:right w:val="single" w:color="auto" w:sz="4" w:space="0"/>
            </w:tcBorders>
          </w:tcPr>
          <w:p>
            <w:pPr>
              <w:jc w:val="right"/>
              <w:rPr>
                <w:rFonts w:ascii="宋体"/>
                <w:color w:val="000000"/>
                <w:szCs w:val="21"/>
              </w:rPr>
            </w:pPr>
          </w:p>
        </w:tc>
        <w:tc>
          <w:tcPr>
            <w:tcW w:w="497" w:type="dxa"/>
            <w:tcBorders>
              <w:top w:val="single" w:color="auto" w:sz="4" w:space="0"/>
              <w:left w:val="single" w:color="auto" w:sz="4" w:space="0"/>
              <w:bottom w:val="single" w:color="auto" w:sz="4" w:space="0"/>
              <w:right w:val="single" w:color="auto" w:sz="4" w:space="0"/>
            </w:tcBorders>
            <w:vAlign w:val="center"/>
          </w:tcPr>
          <w:p>
            <w:pPr>
              <w:jc w:val="right"/>
              <w:rPr>
                <w:rFonts w:ascii="宋体" w:cs="宋体"/>
                <w:color w:val="000000"/>
                <w:szCs w:val="21"/>
              </w:rPr>
            </w:pPr>
            <w:r>
              <w:rPr>
                <w:rFonts w:hint="eastAsia" w:ascii="宋体" w:hAnsi="宋体"/>
                <w:color w:val="000000"/>
                <w:szCs w:val="21"/>
              </w:rPr>
              <w:t>　</w:t>
            </w:r>
          </w:p>
        </w:tc>
        <w:tc>
          <w:tcPr>
            <w:tcW w:w="497" w:type="dxa"/>
            <w:tcBorders>
              <w:top w:val="single" w:color="auto" w:sz="4" w:space="0"/>
              <w:left w:val="single" w:color="auto" w:sz="4" w:space="0"/>
              <w:bottom w:val="single" w:color="auto" w:sz="4" w:space="0"/>
              <w:right w:val="single" w:color="auto" w:sz="4" w:space="0"/>
            </w:tcBorders>
            <w:vAlign w:val="center"/>
          </w:tcPr>
          <w:p>
            <w:pPr>
              <w:jc w:val="right"/>
              <w:rPr>
                <w:rFonts w:ascii="宋体" w:cs="宋体"/>
                <w:color w:val="000000"/>
                <w:szCs w:val="21"/>
              </w:rPr>
            </w:pPr>
            <w:r>
              <w:rPr>
                <w:rFonts w:hint="eastAsia" w:ascii="宋体" w:hAnsi="宋体"/>
                <w:color w:val="000000"/>
                <w:szCs w:val="21"/>
              </w:rPr>
              <w:t>　</w:t>
            </w:r>
          </w:p>
        </w:tc>
        <w:tc>
          <w:tcPr>
            <w:tcW w:w="474" w:type="dxa"/>
            <w:tcBorders>
              <w:top w:val="nil"/>
              <w:left w:val="nil"/>
              <w:bottom w:val="single" w:color="auto" w:sz="4" w:space="0"/>
              <w:right w:val="single" w:color="auto" w:sz="4" w:space="0"/>
            </w:tcBorders>
            <w:vAlign w:val="center"/>
          </w:tcPr>
          <w:p>
            <w:pPr>
              <w:jc w:val="right"/>
              <w:rPr>
                <w:rFonts w:ascii="宋体"/>
                <w:color w:val="000000"/>
                <w:szCs w:val="21"/>
              </w:rPr>
            </w:pPr>
          </w:p>
        </w:tc>
        <w:tc>
          <w:tcPr>
            <w:tcW w:w="531" w:type="dxa"/>
            <w:tcBorders>
              <w:top w:val="nil"/>
              <w:left w:val="nil"/>
              <w:bottom w:val="single" w:color="auto" w:sz="4" w:space="0"/>
              <w:right w:val="single" w:color="auto" w:sz="4" w:space="0"/>
            </w:tcBorders>
            <w:vAlign w:val="center"/>
          </w:tcPr>
          <w:p>
            <w:pPr>
              <w:jc w:val="right"/>
              <w:rPr>
                <w:rFonts w:ascii="宋体"/>
                <w:color w:val="000000"/>
                <w:szCs w:val="21"/>
              </w:rPr>
            </w:pPr>
          </w:p>
        </w:tc>
        <w:tc>
          <w:tcPr>
            <w:tcW w:w="801" w:type="dxa"/>
            <w:tcBorders>
              <w:top w:val="nil"/>
              <w:left w:val="nil"/>
              <w:bottom w:val="single" w:color="auto" w:sz="4" w:space="0"/>
              <w:right w:val="single" w:color="auto" w:sz="4" w:space="0"/>
            </w:tcBorders>
            <w:vAlign w:val="center"/>
          </w:tcPr>
          <w:p>
            <w:pPr>
              <w:jc w:val="right"/>
              <w:rPr>
                <w:rFonts w:ascii="宋体"/>
                <w:color w:val="000000"/>
                <w:szCs w:val="21"/>
              </w:rPr>
            </w:pPr>
          </w:p>
        </w:tc>
      </w:tr>
      <w:tr>
        <w:tblPrEx>
          <w:tblLayout w:type="fixed"/>
          <w:tblCellMar>
            <w:top w:w="0" w:type="dxa"/>
            <w:left w:w="108" w:type="dxa"/>
            <w:bottom w:w="0" w:type="dxa"/>
            <w:right w:w="108" w:type="dxa"/>
          </w:tblCellMar>
        </w:tblPrEx>
        <w:trPr>
          <w:trHeight w:val="465" w:hRule="atLeast"/>
        </w:trPr>
        <w:tc>
          <w:tcPr>
            <w:tcW w:w="541" w:type="dxa"/>
            <w:tcBorders>
              <w:top w:val="nil"/>
              <w:left w:val="single" w:color="auto" w:sz="4" w:space="0"/>
              <w:bottom w:val="single" w:color="auto" w:sz="4" w:space="0"/>
              <w:right w:val="single" w:color="auto" w:sz="4" w:space="0"/>
            </w:tcBorders>
            <w:vAlign w:val="center"/>
          </w:tcPr>
          <w:p>
            <w:pPr>
              <w:jc w:val="right"/>
              <w:rPr>
                <w:rFonts w:ascii="宋体" w:cs="宋体"/>
                <w:color w:val="000000"/>
                <w:szCs w:val="21"/>
              </w:rPr>
            </w:pPr>
            <w:r>
              <w:rPr>
                <w:rFonts w:hint="eastAsia" w:ascii="宋体" w:hAnsi="宋体"/>
                <w:color w:val="000000"/>
                <w:szCs w:val="21"/>
              </w:rPr>
              <w:t>　</w:t>
            </w:r>
          </w:p>
        </w:tc>
        <w:tc>
          <w:tcPr>
            <w:tcW w:w="434" w:type="dxa"/>
            <w:tcBorders>
              <w:top w:val="nil"/>
              <w:left w:val="nil"/>
              <w:bottom w:val="single" w:color="auto" w:sz="4" w:space="0"/>
              <w:right w:val="single" w:color="auto" w:sz="4" w:space="0"/>
            </w:tcBorders>
            <w:vAlign w:val="center"/>
          </w:tcPr>
          <w:p>
            <w:pPr>
              <w:jc w:val="right"/>
              <w:rPr>
                <w:rFonts w:ascii="宋体" w:cs="宋体"/>
                <w:color w:val="000000"/>
                <w:szCs w:val="21"/>
              </w:rPr>
            </w:pPr>
            <w:r>
              <w:rPr>
                <w:rFonts w:hint="eastAsia" w:ascii="宋体" w:hAnsi="宋体"/>
                <w:color w:val="000000"/>
                <w:szCs w:val="21"/>
              </w:rPr>
              <w:t>　</w:t>
            </w:r>
          </w:p>
        </w:tc>
        <w:tc>
          <w:tcPr>
            <w:tcW w:w="434" w:type="dxa"/>
            <w:tcBorders>
              <w:top w:val="nil"/>
              <w:left w:val="nil"/>
              <w:bottom w:val="single" w:color="auto" w:sz="4" w:space="0"/>
              <w:right w:val="single" w:color="auto" w:sz="4" w:space="0"/>
            </w:tcBorders>
            <w:vAlign w:val="center"/>
          </w:tcPr>
          <w:p>
            <w:pPr>
              <w:jc w:val="right"/>
              <w:rPr>
                <w:rFonts w:ascii="宋体" w:cs="宋体"/>
                <w:color w:val="000000"/>
                <w:szCs w:val="21"/>
              </w:rPr>
            </w:pPr>
            <w:r>
              <w:rPr>
                <w:rFonts w:hint="eastAsia" w:ascii="宋体" w:hAnsi="宋体"/>
                <w:color w:val="000000"/>
                <w:szCs w:val="21"/>
              </w:rPr>
              <w:t>　</w:t>
            </w:r>
          </w:p>
        </w:tc>
        <w:tc>
          <w:tcPr>
            <w:tcW w:w="1061" w:type="dxa"/>
            <w:tcBorders>
              <w:top w:val="nil"/>
              <w:left w:val="nil"/>
              <w:bottom w:val="single" w:color="auto" w:sz="4" w:space="0"/>
              <w:right w:val="single" w:color="auto" w:sz="4" w:space="0"/>
            </w:tcBorders>
            <w:vAlign w:val="center"/>
          </w:tcPr>
          <w:p>
            <w:pPr>
              <w:rPr>
                <w:rFonts w:ascii="宋体" w:cs="宋体"/>
                <w:color w:val="000000"/>
                <w:szCs w:val="21"/>
              </w:rPr>
            </w:pPr>
            <w:r>
              <w:rPr>
                <w:rFonts w:hint="eastAsia" w:ascii="宋体" w:hAnsi="宋体"/>
                <w:color w:val="000000"/>
                <w:szCs w:val="21"/>
              </w:rPr>
              <w:t>　</w:t>
            </w:r>
          </w:p>
        </w:tc>
        <w:tc>
          <w:tcPr>
            <w:tcW w:w="846" w:type="dxa"/>
            <w:tcBorders>
              <w:top w:val="nil"/>
              <w:left w:val="nil"/>
              <w:bottom w:val="single" w:color="auto" w:sz="4" w:space="0"/>
              <w:right w:val="single" w:color="auto" w:sz="4" w:space="0"/>
            </w:tcBorders>
            <w:vAlign w:val="center"/>
          </w:tcPr>
          <w:p>
            <w:pPr>
              <w:jc w:val="right"/>
              <w:rPr>
                <w:rFonts w:ascii="宋体" w:cs="宋体"/>
                <w:color w:val="000000"/>
                <w:szCs w:val="21"/>
              </w:rPr>
            </w:pPr>
            <w:r>
              <w:rPr>
                <w:rFonts w:hint="eastAsia" w:ascii="宋体" w:hAnsi="宋体"/>
                <w:color w:val="000000"/>
                <w:szCs w:val="21"/>
              </w:rPr>
              <w:t>　</w:t>
            </w:r>
          </w:p>
        </w:tc>
        <w:tc>
          <w:tcPr>
            <w:tcW w:w="902" w:type="dxa"/>
            <w:tcBorders>
              <w:top w:val="nil"/>
              <w:left w:val="nil"/>
              <w:bottom w:val="single" w:color="auto" w:sz="4" w:space="0"/>
              <w:right w:val="single" w:color="auto" w:sz="4" w:space="0"/>
            </w:tcBorders>
            <w:vAlign w:val="center"/>
          </w:tcPr>
          <w:p>
            <w:pPr>
              <w:jc w:val="right"/>
              <w:rPr>
                <w:rFonts w:ascii="宋体" w:cs="宋体"/>
                <w:color w:val="000000"/>
                <w:szCs w:val="21"/>
              </w:rPr>
            </w:pPr>
            <w:r>
              <w:rPr>
                <w:rFonts w:hint="eastAsia" w:ascii="宋体" w:hAnsi="宋体"/>
                <w:color w:val="000000"/>
                <w:szCs w:val="21"/>
              </w:rPr>
              <w:t>　</w:t>
            </w:r>
          </w:p>
        </w:tc>
        <w:tc>
          <w:tcPr>
            <w:tcW w:w="509" w:type="dxa"/>
            <w:tcBorders>
              <w:top w:val="nil"/>
              <w:left w:val="nil"/>
              <w:bottom w:val="single" w:color="auto" w:sz="4" w:space="0"/>
              <w:right w:val="single" w:color="auto" w:sz="4" w:space="0"/>
            </w:tcBorders>
            <w:vAlign w:val="center"/>
          </w:tcPr>
          <w:p>
            <w:pPr>
              <w:jc w:val="right"/>
              <w:rPr>
                <w:rFonts w:ascii="宋体" w:cs="宋体"/>
                <w:color w:val="000000"/>
                <w:szCs w:val="21"/>
              </w:rPr>
            </w:pPr>
            <w:r>
              <w:rPr>
                <w:rFonts w:hint="eastAsia" w:ascii="宋体" w:hAnsi="宋体"/>
                <w:color w:val="000000"/>
                <w:szCs w:val="21"/>
              </w:rPr>
              <w:t>　</w:t>
            </w:r>
          </w:p>
        </w:tc>
        <w:tc>
          <w:tcPr>
            <w:tcW w:w="710" w:type="dxa"/>
            <w:tcBorders>
              <w:top w:val="nil"/>
              <w:left w:val="nil"/>
              <w:bottom w:val="single" w:color="auto" w:sz="4" w:space="0"/>
              <w:right w:val="single" w:color="auto" w:sz="4" w:space="0"/>
            </w:tcBorders>
            <w:vAlign w:val="center"/>
          </w:tcPr>
          <w:p>
            <w:pPr>
              <w:jc w:val="right"/>
              <w:rPr>
                <w:rFonts w:ascii="宋体" w:cs="宋体"/>
                <w:color w:val="000000"/>
                <w:szCs w:val="21"/>
              </w:rPr>
            </w:pPr>
            <w:r>
              <w:rPr>
                <w:rFonts w:hint="eastAsia" w:ascii="宋体" w:hAnsi="宋体"/>
                <w:color w:val="000000"/>
                <w:szCs w:val="21"/>
              </w:rPr>
              <w:t>　</w:t>
            </w:r>
          </w:p>
        </w:tc>
        <w:tc>
          <w:tcPr>
            <w:tcW w:w="451" w:type="dxa"/>
            <w:tcBorders>
              <w:top w:val="nil"/>
              <w:left w:val="nil"/>
              <w:bottom w:val="single" w:color="auto" w:sz="4" w:space="0"/>
              <w:right w:val="single" w:color="auto" w:sz="4" w:space="0"/>
            </w:tcBorders>
            <w:vAlign w:val="center"/>
          </w:tcPr>
          <w:p>
            <w:pPr>
              <w:jc w:val="right"/>
              <w:rPr>
                <w:rFonts w:ascii="宋体" w:cs="宋体"/>
                <w:color w:val="000000"/>
                <w:szCs w:val="21"/>
              </w:rPr>
            </w:pPr>
            <w:r>
              <w:rPr>
                <w:rFonts w:hint="eastAsia" w:ascii="宋体" w:hAnsi="宋体"/>
                <w:color w:val="000000"/>
                <w:szCs w:val="21"/>
              </w:rPr>
              <w:t>　</w:t>
            </w:r>
          </w:p>
        </w:tc>
        <w:tc>
          <w:tcPr>
            <w:tcW w:w="428" w:type="dxa"/>
            <w:tcBorders>
              <w:top w:val="single" w:color="auto" w:sz="4" w:space="0"/>
              <w:left w:val="single" w:color="auto" w:sz="4" w:space="0"/>
              <w:bottom w:val="single" w:color="auto" w:sz="4" w:space="0"/>
              <w:right w:val="single" w:color="auto" w:sz="4" w:space="0"/>
            </w:tcBorders>
          </w:tcPr>
          <w:p>
            <w:pPr>
              <w:jc w:val="right"/>
              <w:rPr>
                <w:rFonts w:ascii="宋体"/>
                <w:color w:val="000000"/>
                <w:szCs w:val="21"/>
              </w:rPr>
            </w:pPr>
          </w:p>
        </w:tc>
        <w:tc>
          <w:tcPr>
            <w:tcW w:w="497" w:type="dxa"/>
            <w:tcBorders>
              <w:top w:val="single" w:color="auto" w:sz="4" w:space="0"/>
              <w:left w:val="single" w:color="auto" w:sz="4" w:space="0"/>
              <w:bottom w:val="single" w:color="auto" w:sz="4" w:space="0"/>
              <w:right w:val="single" w:color="auto" w:sz="4" w:space="0"/>
            </w:tcBorders>
            <w:vAlign w:val="center"/>
          </w:tcPr>
          <w:p>
            <w:pPr>
              <w:jc w:val="right"/>
              <w:rPr>
                <w:rFonts w:ascii="宋体" w:cs="宋体"/>
                <w:color w:val="000000"/>
                <w:szCs w:val="21"/>
              </w:rPr>
            </w:pPr>
            <w:r>
              <w:rPr>
                <w:rFonts w:hint="eastAsia" w:ascii="宋体" w:hAnsi="宋体"/>
                <w:color w:val="000000"/>
                <w:szCs w:val="21"/>
              </w:rPr>
              <w:t>　</w:t>
            </w:r>
          </w:p>
        </w:tc>
        <w:tc>
          <w:tcPr>
            <w:tcW w:w="497" w:type="dxa"/>
            <w:tcBorders>
              <w:top w:val="single" w:color="auto" w:sz="4" w:space="0"/>
              <w:left w:val="single" w:color="auto" w:sz="4" w:space="0"/>
              <w:bottom w:val="single" w:color="auto" w:sz="4" w:space="0"/>
              <w:right w:val="single" w:color="auto" w:sz="4" w:space="0"/>
            </w:tcBorders>
            <w:vAlign w:val="center"/>
          </w:tcPr>
          <w:p>
            <w:pPr>
              <w:jc w:val="right"/>
              <w:rPr>
                <w:rFonts w:ascii="宋体" w:cs="宋体"/>
                <w:color w:val="000000"/>
                <w:szCs w:val="21"/>
              </w:rPr>
            </w:pPr>
            <w:r>
              <w:rPr>
                <w:rFonts w:hint="eastAsia" w:ascii="宋体" w:hAnsi="宋体"/>
                <w:color w:val="000000"/>
                <w:szCs w:val="21"/>
              </w:rPr>
              <w:t>　</w:t>
            </w:r>
          </w:p>
        </w:tc>
        <w:tc>
          <w:tcPr>
            <w:tcW w:w="474" w:type="dxa"/>
            <w:tcBorders>
              <w:top w:val="nil"/>
              <w:left w:val="nil"/>
              <w:bottom w:val="single" w:color="auto" w:sz="4" w:space="0"/>
              <w:right w:val="single" w:color="auto" w:sz="4" w:space="0"/>
            </w:tcBorders>
            <w:vAlign w:val="center"/>
          </w:tcPr>
          <w:p>
            <w:pPr>
              <w:jc w:val="right"/>
              <w:rPr>
                <w:rFonts w:ascii="宋体"/>
                <w:color w:val="000000"/>
                <w:szCs w:val="21"/>
              </w:rPr>
            </w:pPr>
          </w:p>
        </w:tc>
        <w:tc>
          <w:tcPr>
            <w:tcW w:w="531" w:type="dxa"/>
            <w:tcBorders>
              <w:top w:val="nil"/>
              <w:left w:val="nil"/>
              <w:bottom w:val="single" w:color="auto" w:sz="4" w:space="0"/>
              <w:right w:val="single" w:color="auto" w:sz="4" w:space="0"/>
            </w:tcBorders>
            <w:vAlign w:val="center"/>
          </w:tcPr>
          <w:p>
            <w:pPr>
              <w:jc w:val="right"/>
              <w:rPr>
                <w:rFonts w:ascii="宋体"/>
                <w:color w:val="000000"/>
                <w:szCs w:val="21"/>
              </w:rPr>
            </w:pPr>
          </w:p>
        </w:tc>
        <w:tc>
          <w:tcPr>
            <w:tcW w:w="801" w:type="dxa"/>
            <w:tcBorders>
              <w:top w:val="nil"/>
              <w:left w:val="nil"/>
              <w:bottom w:val="single" w:color="auto" w:sz="4" w:space="0"/>
              <w:right w:val="single" w:color="auto" w:sz="4" w:space="0"/>
            </w:tcBorders>
            <w:vAlign w:val="center"/>
          </w:tcPr>
          <w:p>
            <w:pPr>
              <w:jc w:val="right"/>
              <w:rPr>
                <w:rFonts w:ascii="宋体"/>
                <w:color w:val="000000"/>
                <w:szCs w:val="21"/>
              </w:rPr>
            </w:pPr>
          </w:p>
        </w:tc>
      </w:tr>
      <w:tr>
        <w:tblPrEx>
          <w:tblLayout w:type="fixed"/>
          <w:tblCellMar>
            <w:top w:w="0" w:type="dxa"/>
            <w:left w:w="108" w:type="dxa"/>
            <w:bottom w:w="0" w:type="dxa"/>
            <w:right w:w="108" w:type="dxa"/>
          </w:tblCellMar>
        </w:tblPrEx>
        <w:trPr>
          <w:trHeight w:val="465" w:hRule="atLeast"/>
        </w:trPr>
        <w:tc>
          <w:tcPr>
            <w:tcW w:w="541" w:type="dxa"/>
            <w:tcBorders>
              <w:top w:val="nil"/>
              <w:left w:val="single" w:color="auto" w:sz="4" w:space="0"/>
              <w:bottom w:val="single" w:color="auto" w:sz="4" w:space="0"/>
              <w:right w:val="single" w:color="auto" w:sz="4" w:space="0"/>
            </w:tcBorders>
            <w:vAlign w:val="center"/>
          </w:tcPr>
          <w:p>
            <w:pPr>
              <w:jc w:val="right"/>
              <w:rPr>
                <w:rFonts w:ascii="宋体" w:cs="宋体"/>
                <w:color w:val="000000"/>
                <w:szCs w:val="21"/>
              </w:rPr>
            </w:pPr>
            <w:r>
              <w:rPr>
                <w:rFonts w:hint="eastAsia" w:ascii="宋体" w:hAnsi="宋体"/>
                <w:color w:val="000000"/>
                <w:szCs w:val="21"/>
              </w:rPr>
              <w:t>　</w:t>
            </w:r>
          </w:p>
        </w:tc>
        <w:tc>
          <w:tcPr>
            <w:tcW w:w="434" w:type="dxa"/>
            <w:tcBorders>
              <w:top w:val="nil"/>
              <w:left w:val="nil"/>
              <w:bottom w:val="single" w:color="auto" w:sz="4" w:space="0"/>
              <w:right w:val="single" w:color="auto" w:sz="4" w:space="0"/>
            </w:tcBorders>
            <w:vAlign w:val="center"/>
          </w:tcPr>
          <w:p>
            <w:pPr>
              <w:jc w:val="right"/>
              <w:rPr>
                <w:rFonts w:ascii="宋体" w:cs="宋体"/>
                <w:color w:val="000000"/>
                <w:szCs w:val="21"/>
              </w:rPr>
            </w:pPr>
            <w:r>
              <w:rPr>
                <w:rFonts w:hint="eastAsia" w:ascii="宋体" w:hAnsi="宋体"/>
                <w:color w:val="000000"/>
                <w:szCs w:val="21"/>
              </w:rPr>
              <w:t>　</w:t>
            </w:r>
          </w:p>
        </w:tc>
        <w:tc>
          <w:tcPr>
            <w:tcW w:w="434" w:type="dxa"/>
            <w:tcBorders>
              <w:top w:val="nil"/>
              <w:left w:val="nil"/>
              <w:bottom w:val="single" w:color="auto" w:sz="4" w:space="0"/>
              <w:right w:val="single" w:color="auto" w:sz="4" w:space="0"/>
            </w:tcBorders>
            <w:vAlign w:val="center"/>
          </w:tcPr>
          <w:p>
            <w:pPr>
              <w:jc w:val="right"/>
              <w:rPr>
                <w:rFonts w:ascii="宋体" w:cs="宋体"/>
                <w:color w:val="000000"/>
                <w:szCs w:val="21"/>
              </w:rPr>
            </w:pPr>
            <w:r>
              <w:rPr>
                <w:rFonts w:hint="eastAsia" w:ascii="宋体" w:hAnsi="宋体"/>
                <w:color w:val="000000"/>
                <w:szCs w:val="21"/>
              </w:rPr>
              <w:t>　</w:t>
            </w:r>
          </w:p>
        </w:tc>
        <w:tc>
          <w:tcPr>
            <w:tcW w:w="1061" w:type="dxa"/>
            <w:tcBorders>
              <w:top w:val="nil"/>
              <w:left w:val="nil"/>
              <w:bottom w:val="single" w:color="auto" w:sz="4" w:space="0"/>
              <w:right w:val="single" w:color="auto" w:sz="4" w:space="0"/>
            </w:tcBorders>
            <w:vAlign w:val="center"/>
          </w:tcPr>
          <w:p>
            <w:pPr>
              <w:rPr>
                <w:rFonts w:ascii="宋体" w:cs="宋体"/>
                <w:color w:val="000000"/>
                <w:szCs w:val="21"/>
              </w:rPr>
            </w:pPr>
            <w:r>
              <w:rPr>
                <w:rFonts w:hint="eastAsia" w:ascii="宋体" w:hAnsi="宋体"/>
                <w:color w:val="000000"/>
                <w:szCs w:val="21"/>
              </w:rPr>
              <w:t>　</w:t>
            </w:r>
          </w:p>
        </w:tc>
        <w:tc>
          <w:tcPr>
            <w:tcW w:w="846" w:type="dxa"/>
            <w:tcBorders>
              <w:top w:val="nil"/>
              <w:left w:val="nil"/>
              <w:bottom w:val="single" w:color="auto" w:sz="4" w:space="0"/>
              <w:right w:val="single" w:color="auto" w:sz="4" w:space="0"/>
            </w:tcBorders>
            <w:vAlign w:val="center"/>
          </w:tcPr>
          <w:p>
            <w:pPr>
              <w:jc w:val="right"/>
              <w:rPr>
                <w:rFonts w:ascii="宋体" w:cs="宋体"/>
                <w:color w:val="000000"/>
                <w:szCs w:val="21"/>
              </w:rPr>
            </w:pPr>
            <w:r>
              <w:rPr>
                <w:rFonts w:hint="eastAsia" w:ascii="宋体" w:hAnsi="宋体"/>
                <w:color w:val="000000"/>
                <w:szCs w:val="21"/>
              </w:rPr>
              <w:t>　</w:t>
            </w:r>
          </w:p>
        </w:tc>
        <w:tc>
          <w:tcPr>
            <w:tcW w:w="902" w:type="dxa"/>
            <w:tcBorders>
              <w:top w:val="nil"/>
              <w:left w:val="nil"/>
              <w:bottom w:val="single" w:color="auto" w:sz="4" w:space="0"/>
              <w:right w:val="single" w:color="auto" w:sz="4" w:space="0"/>
            </w:tcBorders>
            <w:vAlign w:val="center"/>
          </w:tcPr>
          <w:p>
            <w:pPr>
              <w:jc w:val="right"/>
              <w:rPr>
                <w:rFonts w:ascii="宋体" w:cs="宋体"/>
                <w:color w:val="000000"/>
                <w:szCs w:val="21"/>
              </w:rPr>
            </w:pPr>
            <w:r>
              <w:rPr>
                <w:rFonts w:hint="eastAsia" w:ascii="宋体" w:hAnsi="宋体"/>
                <w:color w:val="000000"/>
                <w:szCs w:val="21"/>
              </w:rPr>
              <w:t>　</w:t>
            </w:r>
          </w:p>
        </w:tc>
        <w:tc>
          <w:tcPr>
            <w:tcW w:w="509" w:type="dxa"/>
            <w:tcBorders>
              <w:top w:val="nil"/>
              <w:left w:val="nil"/>
              <w:bottom w:val="single" w:color="auto" w:sz="4" w:space="0"/>
              <w:right w:val="single" w:color="auto" w:sz="4" w:space="0"/>
            </w:tcBorders>
            <w:vAlign w:val="center"/>
          </w:tcPr>
          <w:p>
            <w:pPr>
              <w:jc w:val="right"/>
              <w:rPr>
                <w:rFonts w:ascii="宋体" w:cs="宋体"/>
                <w:color w:val="000000"/>
                <w:szCs w:val="21"/>
              </w:rPr>
            </w:pPr>
            <w:r>
              <w:rPr>
                <w:rFonts w:hint="eastAsia" w:ascii="宋体" w:hAnsi="宋体"/>
                <w:color w:val="000000"/>
                <w:szCs w:val="21"/>
              </w:rPr>
              <w:t>　</w:t>
            </w:r>
          </w:p>
        </w:tc>
        <w:tc>
          <w:tcPr>
            <w:tcW w:w="710" w:type="dxa"/>
            <w:tcBorders>
              <w:top w:val="nil"/>
              <w:left w:val="nil"/>
              <w:bottom w:val="single" w:color="auto" w:sz="4" w:space="0"/>
              <w:right w:val="single" w:color="auto" w:sz="4" w:space="0"/>
            </w:tcBorders>
            <w:vAlign w:val="center"/>
          </w:tcPr>
          <w:p>
            <w:pPr>
              <w:jc w:val="right"/>
              <w:rPr>
                <w:rFonts w:ascii="宋体" w:cs="宋体"/>
                <w:color w:val="000000"/>
                <w:szCs w:val="21"/>
              </w:rPr>
            </w:pPr>
            <w:r>
              <w:rPr>
                <w:rFonts w:hint="eastAsia" w:ascii="宋体" w:hAnsi="宋体"/>
                <w:color w:val="000000"/>
                <w:szCs w:val="21"/>
              </w:rPr>
              <w:t>　</w:t>
            </w:r>
          </w:p>
        </w:tc>
        <w:tc>
          <w:tcPr>
            <w:tcW w:w="451" w:type="dxa"/>
            <w:tcBorders>
              <w:top w:val="nil"/>
              <w:left w:val="nil"/>
              <w:bottom w:val="single" w:color="auto" w:sz="4" w:space="0"/>
              <w:right w:val="single" w:color="auto" w:sz="4" w:space="0"/>
            </w:tcBorders>
            <w:vAlign w:val="center"/>
          </w:tcPr>
          <w:p>
            <w:pPr>
              <w:jc w:val="right"/>
              <w:rPr>
                <w:rFonts w:ascii="宋体" w:cs="宋体"/>
                <w:color w:val="000000"/>
                <w:szCs w:val="21"/>
              </w:rPr>
            </w:pPr>
            <w:r>
              <w:rPr>
                <w:rFonts w:hint="eastAsia" w:ascii="宋体" w:hAnsi="宋体"/>
                <w:color w:val="000000"/>
                <w:szCs w:val="21"/>
              </w:rPr>
              <w:t>　</w:t>
            </w:r>
          </w:p>
        </w:tc>
        <w:tc>
          <w:tcPr>
            <w:tcW w:w="428" w:type="dxa"/>
            <w:tcBorders>
              <w:top w:val="single" w:color="auto" w:sz="4" w:space="0"/>
              <w:left w:val="single" w:color="auto" w:sz="4" w:space="0"/>
              <w:bottom w:val="single" w:color="auto" w:sz="4" w:space="0"/>
              <w:right w:val="single" w:color="auto" w:sz="4" w:space="0"/>
            </w:tcBorders>
          </w:tcPr>
          <w:p>
            <w:pPr>
              <w:jc w:val="right"/>
              <w:rPr>
                <w:rFonts w:ascii="宋体"/>
                <w:color w:val="000000"/>
                <w:szCs w:val="21"/>
              </w:rPr>
            </w:pPr>
          </w:p>
        </w:tc>
        <w:tc>
          <w:tcPr>
            <w:tcW w:w="497" w:type="dxa"/>
            <w:tcBorders>
              <w:top w:val="single" w:color="auto" w:sz="4" w:space="0"/>
              <w:left w:val="single" w:color="auto" w:sz="4" w:space="0"/>
              <w:bottom w:val="single" w:color="auto" w:sz="4" w:space="0"/>
              <w:right w:val="single" w:color="auto" w:sz="4" w:space="0"/>
            </w:tcBorders>
            <w:vAlign w:val="center"/>
          </w:tcPr>
          <w:p>
            <w:pPr>
              <w:jc w:val="right"/>
              <w:rPr>
                <w:rFonts w:ascii="宋体" w:cs="宋体"/>
                <w:color w:val="000000"/>
                <w:szCs w:val="21"/>
              </w:rPr>
            </w:pPr>
            <w:r>
              <w:rPr>
                <w:rFonts w:hint="eastAsia" w:ascii="宋体" w:hAnsi="宋体"/>
                <w:color w:val="000000"/>
                <w:szCs w:val="21"/>
              </w:rPr>
              <w:t>　</w:t>
            </w:r>
          </w:p>
        </w:tc>
        <w:tc>
          <w:tcPr>
            <w:tcW w:w="497" w:type="dxa"/>
            <w:tcBorders>
              <w:top w:val="single" w:color="auto" w:sz="4" w:space="0"/>
              <w:left w:val="single" w:color="auto" w:sz="4" w:space="0"/>
              <w:bottom w:val="single" w:color="auto" w:sz="4" w:space="0"/>
              <w:right w:val="single" w:color="auto" w:sz="4" w:space="0"/>
            </w:tcBorders>
            <w:vAlign w:val="center"/>
          </w:tcPr>
          <w:p>
            <w:pPr>
              <w:jc w:val="right"/>
              <w:rPr>
                <w:rFonts w:ascii="宋体" w:cs="宋体"/>
                <w:color w:val="000000"/>
                <w:szCs w:val="21"/>
              </w:rPr>
            </w:pPr>
            <w:r>
              <w:rPr>
                <w:rFonts w:hint="eastAsia" w:ascii="宋体" w:hAnsi="宋体"/>
                <w:color w:val="000000"/>
                <w:szCs w:val="21"/>
              </w:rPr>
              <w:t>　</w:t>
            </w:r>
          </w:p>
        </w:tc>
        <w:tc>
          <w:tcPr>
            <w:tcW w:w="474" w:type="dxa"/>
            <w:tcBorders>
              <w:top w:val="nil"/>
              <w:left w:val="nil"/>
              <w:bottom w:val="single" w:color="auto" w:sz="4" w:space="0"/>
              <w:right w:val="single" w:color="auto" w:sz="4" w:space="0"/>
            </w:tcBorders>
            <w:vAlign w:val="center"/>
          </w:tcPr>
          <w:p>
            <w:pPr>
              <w:jc w:val="right"/>
              <w:rPr>
                <w:rFonts w:ascii="宋体"/>
                <w:color w:val="000000"/>
                <w:szCs w:val="21"/>
              </w:rPr>
            </w:pPr>
          </w:p>
        </w:tc>
        <w:tc>
          <w:tcPr>
            <w:tcW w:w="531" w:type="dxa"/>
            <w:tcBorders>
              <w:top w:val="nil"/>
              <w:left w:val="nil"/>
              <w:bottom w:val="single" w:color="auto" w:sz="4" w:space="0"/>
              <w:right w:val="single" w:color="auto" w:sz="4" w:space="0"/>
            </w:tcBorders>
            <w:vAlign w:val="center"/>
          </w:tcPr>
          <w:p>
            <w:pPr>
              <w:jc w:val="right"/>
              <w:rPr>
                <w:rFonts w:ascii="宋体"/>
                <w:color w:val="000000"/>
                <w:szCs w:val="21"/>
              </w:rPr>
            </w:pPr>
          </w:p>
        </w:tc>
        <w:tc>
          <w:tcPr>
            <w:tcW w:w="801" w:type="dxa"/>
            <w:tcBorders>
              <w:top w:val="nil"/>
              <w:left w:val="nil"/>
              <w:bottom w:val="single" w:color="auto" w:sz="4" w:space="0"/>
              <w:right w:val="single" w:color="auto" w:sz="4" w:space="0"/>
            </w:tcBorders>
            <w:vAlign w:val="center"/>
          </w:tcPr>
          <w:p>
            <w:pPr>
              <w:jc w:val="right"/>
              <w:rPr>
                <w:rFonts w:ascii="宋体"/>
                <w:color w:val="000000"/>
                <w:szCs w:val="21"/>
              </w:rPr>
            </w:pPr>
          </w:p>
        </w:tc>
      </w:tr>
      <w:tr>
        <w:tblPrEx>
          <w:tblLayout w:type="fixed"/>
          <w:tblCellMar>
            <w:top w:w="0" w:type="dxa"/>
            <w:left w:w="108" w:type="dxa"/>
            <w:bottom w:w="0" w:type="dxa"/>
            <w:right w:w="108" w:type="dxa"/>
          </w:tblCellMar>
        </w:tblPrEx>
        <w:trPr>
          <w:trHeight w:val="465" w:hRule="atLeast"/>
        </w:trPr>
        <w:tc>
          <w:tcPr>
            <w:tcW w:w="541" w:type="dxa"/>
            <w:tcBorders>
              <w:top w:val="nil"/>
              <w:left w:val="single" w:color="auto" w:sz="4" w:space="0"/>
              <w:bottom w:val="single" w:color="auto" w:sz="4" w:space="0"/>
              <w:right w:val="single" w:color="auto" w:sz="4" w:space="0"/>
            </w:tcBorders>
            <w:vAlign w:val="center"/>
          </w:tcPr>
          <w:p>
            <w:pPr>
              <w:jc w:val="right"/>
              <w:rPr>
                <w:rFonts w:ascii="宋体" w:cs="宋体"/>
                <w:color w:val="000000"/>
                <w:szCs w:val="21"/>
              </w:rPr>
            </w:pPr>
            <w:r>
              <w:rPr>
                <w:rFonts w:hint="eastAsia" w:ascii="宋体" w:hAnsi="宋体"/>
                <w:color w:val="000000"/>
                <w:szCs w:val="21"/>
              </w:rPr>
              <w:t>　</w:t>
            </w:r>
          </w:p>
        </w:tc>
        <w:tc>
          <w:tcPr>
            <w:tcW w:w="434" w:type="dxa"/>
            <w:tcBorders>
              <w:top w:val="nil"/>
              <w:left w:val="nil"/>
              <w:bottom w:val="single" w:color="auto" w:sz="4" w:space="0"/>
              <w:right w:val="single" w:color="auto" w:sz="4" w:space="0"/>
            </w:tcBorders>
            <w:vAlign w:val="center"/>
          </w:tcPr>
          <w:p>
            <w:pPr>
              <w:jc w:val="right"/>
              <w:rPr>
                <w:rFonts w:ascii="宋体" w:cs="宋体"/>
                <w:color w:val="000000"/>
                <w:szCs w:val="21"/>
              </w:rPr>
            </w:pPr>
            <w:r>
              <w:rPr>
                <w:rFonts w:hint="eastAsia" w:ascii="宋体" w:hAnsi="宋体"/>
                <w:color w:val="000000"/>
                <w:szCs w:val="21"/>
              </w:rPr>
              <w:t>　</w:t>
            </w:r>
          </w:p>
        </w:tc>
        <w:tc>
          <w:tcPr>
            <w:tcW w:w="434" w:type="dxa"/>
            <w:tcBorders>
              <w:top w:val="nil"/>
              <w:left w:val="nil"/>
              <w:bottom w:val="single" w:color="auto" w:sz="4" w:space="0"/>
              <w:right w:val="single" w:color="auto" w:sz="4" w:space="0"/>
            </w:tcBorders>
            <w:vAlign w:val="center"/>
          </w:tcPr>
          <w:p>
            <w:pPr>
              <w:jc w:val="right"/>
              <w:rPr>
                <w:rFonts w:ascii="宋体" w:cs="宋体"/>
                <w:color w:val="000000"/>
                <w:szCs w:val="21"/>
              </w:rPr>
            </w:pPr>
            <w:r>
              <w:rPr>
                <w:rFonts w:hint="eastAsia" w:ascii="宋体" w:hAnsi="宋体"/>
                <w:color w:val="000000"/>
                <w:szCs w:val="21"/>
              </w:rPr>
              <w:t>　</w:t>
            </w:r>
          </w:p>
        </w:tc>
        <w:tc>
          <w:tcPr>
            <w:tcW w:w="1061" w:type="dxa"/>
            <w:tcBorders>
              <w:top w:val="nil"/>
              <w:left w:val="nil"/>
              <w:bottom w:val="single" w:color="auto" w:sz="4" w:space="0"/>
              <w:right w:val="single" w:color="auto" w:sz="4" w:space="0"/>
            </w:tcBorders>
            <w:vAlign w:val="center"/>
          </w:tcPr>
          <w:p>
            <w:pPr>
              <w:rPr>
                <w:rFonts w:ascii="宋体" w:cs="宋体"/>
                <w:color w:val="000000"/>
                <w:szCs w:val="21"/>
              </w:rPr>
            </w:pPr>
            <w:r>
              <w:rPr>
                <w:rFonts w:hint="eastAsia" w:ascii="宋体" w:hAnsi="宋体"/>
                <w:color w:val="000000"/>
                <w:szCs w:val="21"/>
              </w:rPr>
              <w:t>　</w:t>
            </w:r>
          </w:p>
        </w:tc>
        <w:tc>
          <w:tcPr>
            <w:tcW w:w="846" w:type="dxa"/>
            <w:tcBorders>
              <w:top w:val="nil"/>
              <w:left w:val="nil"/>
              <w:bottom w:val="single" w:color="auto" w:sz="4" w:space="0"/>
              <w:right w:val="single" w:color="auto" w:sz="4" w:space="0"/>
            </w:tcBorders>
            <w:vAlign w:val="center"/>
          </w:tcPr>
          <w:p>
            <w:pPr>
              <w:jc w:val="right"/>
              <w:rPr>
                <w:rFonts w:ascii="宋体" w:cs="宋体"/>
                <w:color w:val="000000"/>
                <w:szCs w:val="21"/>
              </w:rPr>
            </w:pPr>
            <w:r>
              <w:rPr>
                <w:rFonts w:hint="eastAsia" w:ascii="宋体" w:hAnsi="宋体"/>
                <w:color w:val="000000"/>
                <w:szCs w:val="21"/>
              </w:rPr>
              <w:t>　</w:t>
            </w:r>
          </w:p>
        </w:tc>
        <w:tc>
          <w:tcPr>
            <w:tcW w:w="902" w:type="dxa"/>
            <w:tcBorders>
              <w:top w:val="nil"/>
              <w:left w:val="nil"/>
              <w:bottom w:val="single" w:color="auto" w:sz="4" w:space="0"/>
              <w:right w:val="single" w:color="auto" w:sz="4" w:space="0"/>
            </w:tcBorders>
            <w:vAlign w:val="center"/>
          </w:tcPr>
          <w:p>
            <w:pPr>
              <w:jc w:val="right"/>
              <w:rPr>
                <w:rFonts w:ascii="宋体" w:cs="宋体"/>
                <w:color w:val="000000"/>
                <w:szCs w:val="21"/>
              </w:rPr>
            </w:pPr>
            <w:r>
              <w:rPr>
                <w:rFonts w:hint="eastAsia" w:ascii="宋体" w:hAnsi="宋体"/>
                <w:color w:val="000000"/>
                <w:szCs w:val="21"/>
              </w:rPr>
              <w:t>　</w:t>
            </w:r>
          </w:p>
        </w:tc>
        <w:tc>
          <w:tcPr>
            <w:tcW w:w="509" w:type="dxa"/>
            <w:tcBorders>
              <w:top w:val="nil"/>
              <w:left w:val="nil"/>
              <w:bottom w:val="single" w:color="auto" w:sz="4" w:space="0"/>
              <w:right w:val="single" w:color="auto" w:sz="4" w:space="0"/>
            </w:tcBorders>
            <w:vAlign w:val="center"/>
          </w:tcPr>
          <w:p>
            <w:pPr>
              <w:jc w:val="right"/>
              <w:rPr>
                <w:rFonts w:ascii="宋体" w:cs="宋体"/>
                <w:color w:val="000000"/>
                <w:szCs w:val="21"/>
              </w:rPr>
            </w:pPr>
            <w:r>
              <w:rPr>
                <w:rFonts w:hint="eastAsia" w:ascii="宋体" w:hAnsi="宋体"/>
                <w:color w:val="000000"/>
                <w:szCs w:val="21"/>
              </w:rPr>
              <w:t>　</w:t>
            </w:r>
          </w:p>
        </w:tc>
        <w:tc>
          <w:tcPr>
            <w:tcW w:w="710" w:type="dxa"/>
            <w:tcBorders>
              <w:top w:val="nil"/>
              <w:left w:val="nil"/>
              <w:bottom w:val="single" w:color="auto" w:sz="4" w:space="0"/>
              <w:right w:val="single" w:color="auto" w:sz="4" w:space="0"/>
            </w:tcBorders>
            <w:vAlign w:val="center"/>
          </w:tcPr>
          <w:p>
            <w:pPr>
              <w:jc w:val="right"/>
              <w:rPr>
                <w:rFonts w:ascii="宋体" w:cs="宋体"/>
                <w:color w:val="000000"/>
                <w:szCs w:val="21"/>
              </w:rPr>
            </w:pPr>
            <w:r>
              <w:rPr>
                <w:rFonts w:hint="eastAsia" w:ascii="宋体" w:hAnsi="宋体"/>
                <w:color w:val="000000"/>
                <w:szCs w:val="21"/>
              </w:rPr>
              <w:t>　</w:t>
            </w:r>
          </w:p>
        </w:tc>
        <w:tc>
          <w:tcPr>
            <w:tcW w:w="451" w:type="dxa"/>
            <w:tcBorders>
              <w:top w:val="nil"/>
              <w:left w:val="nil"/>
              <w:bottom w:val="single" w:color="auto" w:sz="4" w:space="0"/>
              <w:right w:val="single" w:color="auto" w:sz="4" w:space="0"/>
            </w:tcBorders>
            <w:vAlign w:val="center"/>
          </w:tcPr>
          <w:p>
            <w:pPr>
              <w:jc w:val="right"/>
              <w:rPr>
                <w:rFonts w:ascii="宋体" w:cs="宋体"/>
                <w:color w:val="000000"/>
                <w:szCs w:val="21"/>
              </w:rPr>
            </w:pPr>
            <w:r>
              <w:rPr>
                <w:rFonts w:hint="eastAsia" w:ascii="宋体" w:hAnsi="宋体"/>
                <w:color w:val="000000"/>
                <w:szCs w:val="21"/>
              </w:rPr>
              <w:t>　</w:t>
            </w:r>
          </w:p>
        </w:tc>
        <w:tc>
          <w:tcPr>
            <w:tcW w:w="428" w:type="dxa"/>
            <w:tcBorders>
              <w:top w:val="single" w:color="auto" w:sz="4" w:space="0"/>
              <w:left w:val="single" w:color="auto" w:sz="4" w:space="0"/>
              <w:bottom w:val="single" w:color="auto" w:sz="4" w:space="0"/>
              <w:right w:val="single" w:color="auto" w:sz="4" w:space="0"/>
            </w:tcBorders>
          </w:tcPr>
          <w:p>
            <w:pPr>
              <w:jc w:val="right"/>
              <w:rPr>
                <w:rFonts w:ascii="宋体"/>
                <w:color w:val="000000"/>
                <w:szCs w:val="21"/>
              </w:rPr>
            </w:pPr>
          </w:p>
        </w:tc>
        <w:tc>
          <w:tcPr>
            <w:tcW w:w="497" w:type="dxa"/>
            <w:tcBorders>
              <w:top w:val="single" w:color="auto" w:sz="4" w:space="0"/>
              <w:left w:val="single" w:color="auto" w:sz="4" w:space="0"/>
              <w:bottom w:val="single" w:color="auto" w:sz="4" w:space="0"/>
              <w:right w:val="single" w:color="auto" w:sz="4" w:space="0"/>
            </w:tcBorders>
            <w:vAlign w:val="center"/>
          </w:tcPr>
          <w:p>
            <w:pPr>
              <w:jc w:val="right"/>
              <w:rPr>
                <w:rFonts w:ascii="宋体" w:cs="宋体"/>
                <w:color w:val="000000"/>
                <w:szCs w:val="21"/>
              </w:rPr>
            </w:pPr>
            <w:r>
              <w:rPr>
                <w:rFonts w:hint="eastAsia" w:ascii="宋体" w:hAnsi="宋体"/>
                <w:color w:val="000000"/>
                <w:szCs w:val="21"/>
              </w:rPr>
              <w:t>　</w:t>
            </w:r>
          </w:p>
        </w:tc>
        <w:tc>
          <w:tcPr>
            <w:tcW w:w="497" w:type="dxa"/>
            <w:tcBorders>
              <w:top w:val="single" w:color="auto" w:sz="4" w:space="0"/>
              <w:left w:val="single" w:color="auto" w:sz="4" w:space="0"/>
              <w:bottom w:val="single" w:color="auto" w:sz="4" w:space="0"/>
              <w:right w:val="single" w:color="auto" w:sz="4" w:space="0"/>
            </w:tcBorders>
            <w:vAlign w:val="center"/>
          </w:tcPr>
          <w:p>
            <w:pPr>
              <w:jc w:val="right"/>
              <w:rPr>
                <w:rFonts w:ascii="宋体" w:cs="宋体"/>
                <w:color w:val="000000"/>
                <w:szCs w:val="21"/>
              </w:rPr>
            </w:pPr>
            <w:r>
              <w:rPr>
                <w:rFonts w:hint="eastAsia" w:ascii="宋体" w:hAnsi="宋体"/>
                <w:color w:val="000000"/>
                <w:szCs w:val="21"/>
              </w:rPr>
              <w:t>　</w:t>
            </w:r>
          </w:p>
        </w:tc>
        <w:tc>
          <w:tcPr>
            <w:tcW w:w="474" w:type="dxa"/>
            <w:tcBorders>
              <w:top w:val="nil"/>
              <w:left w:val="nil"/>
              <w:bottom w:val="single" w:color="auto" w:sz="4" w:space="0"/>
              <w:right w:val="single" w:color="auto" w:sz="4" w:space="0"/>
            </w:tcBorders>
            <w:vAlign w:val="center"/>
          </w:tcPr>
          <w:p>
            <w:pPr>
              <w:jc w:val="right"/>
              <w:rPr>
                <w:rFonts w:ascii="宋体"/>
                <w:color w:val="000000"/>
                <w:szCs w:val="21"/>
              </w:rPr>
            </w:pPr>
          </w:p>
        </w:tc>
        <w:tc>
          <w:tcPr>
            <w:tcW w:w="531" w:type="dxa"/>
            <w:tcBorders>
              <w:top w:val="nil"/>
              <w:left w:val="nil"/>
              <w:bottom w:val="single" w:color="auto" w:sz="4" w:space="0"/>
              <w:right w:val="single" w:color="auto" w:sz="4" w:space="0"/>
            </w:tcBorders>
            <w:vAlign w:val="center"/>
          </w:tcPr>
          <w:p>
            <w:pPr>
              <w:jc w:val="right"/>
              <w:rPr>
                <w:rFonts w:ascii="宋体"/>
                <w:color w:val="000000"/>
                <w:szCs w:val="21"/>
              </w:rPr>
            </w:pPr>
          </w:p>
        </w:tc>
        <w:tc>
          <w:tcPr>
            <w:tcW w:w="801" w:type="dxa"/>
            <w:tcBorders>
              <w:top w:val="nil"/>
              <w:left w:val="nil"/>
              <w:bottom w:val="single" w:color="auto" w:sz="4" w:space="0"/>
              <w:right w:val="single" w:color="auto" w:sz="4" w:space="0"/>
            </w:tcBorders>
            <w:vAlign w:val="center"/>
          </w:tcPr>
          <w:p>
            <w:pPr>
              <w:jc w:val="right"/>
              <w:rPr>
                <w:rFonts w:ascii="宋体"/>
                <w:color w:val="000000"/>
                <w:szCs w:val="21"/>
              </w:rPr>
            </w:pPr>
          </w:p>
        </w:tc>
      </w:tr>
      <w:tr>
        <w:tblPrEx>
          <w:tblLayout w:type="fixed"/>
          <w:tblCellMar>
            <w:top w:w="0" w:type="dxa"/>
            <w:left w:w="108" w:type="dxa"/>
            <w:bottom w:w="0" w:type="dxa"/>
            <w:right w:w="108" w:type="dxa"/>
          </w:tblCellMar>
        </w:tblPrEx>
        <w:trPr>
          <w:trHeight w:val="465" w:hRule="atLeast"/>
        </w:trPr>
        <w:tc>
          <w:tcPr>
            <w:tcW w:w="541" w:type="dxa"/>
            <w:tcBorders>
              <w:top w:val="nil"/>
              <w:left w:val="single" w:color="auto" w:sz="4" w:space="0"/>
              <w:bottom w:val="single" w:color="auto" w:sz="4" w:space="0"/>
              <w:right w:val="single" w:color="auto" w:sz="4" w:space="0"/>
            </w:tcBorders>
            <w:vAlign w:val="center"/>
          </w:tcPr>
          <w:p>
            <w:pPr>
              <w:jc w:val="right"/>
              <w:rPr>
                <w:rFonts w:ascii="宋体" w:cs="宋体"/>
                <w:color w:val="000000"/>
                <w:szCs w:val="21"/>
              </w:rPr>
            </w:pPr>
            <w:r>
              <w:rPr>
                <w:rFonts w:hint="eastAsia" w:ascii="宋体" w:hAnsi="宋体"/>
                <w:color w:val="000000"/>
                <w:szCs w:val="21"/>
              </w:rPr>
              <w:t>　</w:t>
            </w:r>
          </w:p>
        </w:tc>
        <w:tc>
          <w:tcPr>
            <w:tcW w:w="434" w:type="dxa"/>
            <w:tcBorders>
              <w:top w:val="nil"/>
              <w:left w:val="nil"/>
              <w:bottom w:val="single" w:color="auto" w:sz="4" w:space="0"/>
              <w:right w:val="single" w:color="auto" w:sz="4" w:space="0"/>
            </w:tcBorders>
            <w:vAlign w:val="center"/>
          </w:tcPr>
          <w:p>
            <w:pPr>
              <w:jc w:val="right"/>
              <w:rPr>
                <w:rFonts w:ascii="宋体" w:cs="宋体"/>
                <w:color w:val="000000"/>
                <w:szCs w:val="21"/>
              </w:rPr>
            </w:pPr>
            <w:r>
              <w:rPr>
                <w:rFonts w:hint="eastAsia" w:ascii="宋体" w:hAnsi="宋体"/>
                <w:color w:val="000000"/>
                <w:szCs w:val="21"/>
              </w:rPr>
              <w:t>　</w:t>
            </w:r>
          </w:p>
        </w:tc>
        <w:tc>
          <w:tcPr>
            <w:tcW w:w="434" w:type="dxa"/>
            <w:tcBorders>
              <w:top w:val="nil"/>
              <w:left w:val="nil"/>
              <w:bottom w:val="single" w:color="auto" w:sz="4" w:space="0"/>
              <w:right w:val="single" w:color="auto" w:sz="4" w:space="0"/>
            </w:tcBorders>
            <w:vAlign w:val="center"/>
          </w:tcPr>
          <w:p>
            <w:pPr>
              <w:jc w:val="right"/>
              <w:rPr>
                <w:rFonts w:ascii="宋体" w:cs="宋体"/>
                <w:color w:val="000000"/>
                <w:szCs w:val="21"/>
              </w:rPr>
            </w:pPr>
            <w:r>
              <w:rPr>
                <w:rFonts w:hint="eastAsia" w:ascii="宋体" w:hAnsi="宋体"/>
                <w:color w:val="000000"/>
                <w:szCs w:val="21"/>
              </w:rPr>
              <w:t>　</w:t>
            </w:r>
          </w:p>
        </w:tc>
        <w:tc>
          <w:tcPr>
            <w:tcW w:w="1061" w:type="dxa"/>
            <w:tcBorders>
              <w:top w:val="nil"/>
              <w:left w:val="nil"/>
              <w:bottom w:val="single" w:color="auto" w:sz="4" w:space="0"/>
              <w:right w:val="single" w:color="auto" w:sz="4" w:space="0"/>
            </w:tcBorders>
            <w:vAlign w:val="center"/>
          </w:tcPr>
          <w:p>
            <w:pPr>
              <w:rPr>
                <w:rFonts w:ascii="宋体" w:cs="宋体"/>
                <w:color w:val="000000"/>
                <w:szCs w:val="21"/>
              </w:rPr>
            </w:pPr>
            <w:r>
              <w:rPr>
                <w:rFonts w:hint="eastAsia" w:ascii="宋体" w:hAnsi="宋体"/>
                <w:color w:val="000000"/>
                <w:szCs w:val="21"/>
              </w:rPr>
              <w:t>　</w:t>
            </w:r>
          </w:p>
        </w:tc>
        <w:tc>
          <w:tcPr>
            <w:tcW w:w="846" w:type="dxa"/>
            <w:tcBorders>
              <w:top w:val="nil"/>
              <w:left w:val="nil"/>
              <w:bottom w:val="single" w:color="auto" w:sz="4" w:space="0"/>
              <w:right w:val="single" w:color="auto" w:sz="4" w:space="0"/>
            </w:tcBorders>
            <w:vAlign w:val="center"/>
          </w:tcPr>
          <w:p>
            <w:pPr>
              <w:jc w:val="right"/>
              <w:rPr>
                <w:rFonts w:ascii="宋体" w:cs="宋体"/>
                <w:color w:val="000000"/>
                <w:szCs w:val="21"/>
              </w:rPr>
            </w:pPr>
            <w:r>
              <w:rPr>
                <w:rFonts w:hint="eastAsia" w:ascii="宋体" w:hAnsi="宋体"/>
                <w:color w:val="000000"/>
                <w:szCs w:val="21"/>
              </w:rPr>
              <w:t>　</w:t>
            </w:r>
          </w:p>
        </w:tc>
        <w:tc>
          <w:tcPr>
            <w:tcW w:w="902" w:type="dxa"/>
            <w:tcBorders>
              <w:top w:val="nil"/>
              <w:left w:val="nil"/>
              <w:bottom w:val="single" w:color="auto" w:sz="4" w:space="0"/>
              <w:right w:val="single" w:color="auto" w:sz="4" w:space="0"/>
            </w:tcBorders>
            <w:vAlign w:val="center"/>
          </w:tcPr>
          <w:p>
            <w:pPr>
              <w:jc w:val="right"/>
              <w:rPr>
                <w:rFonts w:ascii="宋体" w:cs="宋体"/>
                <w:color w:val="000000"/>
                <w:szCs w:val="21"/>
              </w:rPr>
            </w:pPr>
            <w:r>
              <w:rPr>
                <w:rFonts w:hint="eastAsia" w:ascii="宋体" w:hAnsi="宋体"/>
                <w:color w:val="000000"/>
                <w:szCs w:val="21"/>
              </w:rPr>
              <w:t>　</w:t>
            </w:r>
          </w:p>
        </w:tc>
        <w:tc>
          <w:tcPr>
            <w:tcW w:w="509" w:type="dxa"/>
            <w:tcBorders>
              <w:top w:val="nil"/>
              <w:left w:val="nil"/>
              <w:bottom w:val="single" w:color="auto" w:sz="4" w:space="0"/>
              <w:right w:val="single" w:color="auto" w:sz="4" w:space="0"/>
            </w:tcBorders>
            <w:vAlign w:val="center"/>
          </w:tcPr>
          <w:p>
            <w:pPr>
              <w:jc w:val="right"/>
              <w:rPr>
                <w:rFonts w:ascii="宋体" w:cs="宋体"/>
                <w:color w:val="000000"/>
                <w:szCs w:val="21"/>
              </w:rPr>
            </w:pPr>
            <w:r>
              <w:rPr>
                <w:rFonts w:hint="eastAsia" w:ascii="宋体" w:hAnsi="宋体"/>
                <w:color w:val="000000"/>
                <w:szCs w:val="21"/>
              </w:rPr>
              <w:t>　</w:t>
            </w:r>
          </w:p>
        </w:tc>
        <w:tc>
          <w:tcPr>
            <w:tcW w:w="710" w:type="dxa"/>
            <w:tcBorders>
              <w:top w:val="nil"/>
              <w:left w:val="nil"/>
              <w:bottom w:val="single" w:color="auto" w:sz="4" w:space="0"/>
              <w:right w:val="single" w:color="auto" w:sz="4" w:space="0"/>
            </w:tcBorders>
            <w:vAlign w:val="center"/>
          </w:tcPr>
          <w:p>
            <w:pPr>
              <w:jc w:val="right"/>
              <w:rPr>
                <w:rFonts w:ascii="宋体" w:cs="宋体"/>
                <w:color w:val="000000"/>
                <w:szCs w:val="21"/>
              </w:rPr>
            </w:pPr>
            <w:r>
              <w:rPr>
                <w:rFonts w:hint="eastAsia" w:ascii="宋体" w:hAnsi="宋体"/>
                <w:color w:val="000000"/>
                <w:szCs w:val="21"/>
              </w:rPr>
              <w:t>　</w:t>
            </w:r>
          </w:p>
        </w:tc>
        <w:tc>
          <w:tcPr>
            <w:tcW w:w="451" w:type="dxa"/>
            <w:tcBorders>
              <w:top w:val="nil"/>
              <w:left w:val="nil"/>
              <w:bottom w:val="single" w:color="auto" w:sz="4" w:space="0"/>
              <w:right w:val="single" w:color="auto" w:sz="4" w:space="0"/>
            </w:tcBorders>
            <w:vAlign w:val="center"/>
          </w:tcPr>
          <w:p>
            <w:pPr>
              <w:jc w:val="right"/>
              <w:rPr>
                <w:rFonts w:ascii="宋体" w:cs="宋体"/>
                <w:color w:val="000000"/>
                <w:szCs w:val="21"/>
              </w:rPr>
            </w:pPr>
            <w:r>
              <w:rPr>
                <w:rFonts w:hint="eastAsia" w:ascii="宋体" w:hAnsi="宋体"/>
                <w:color w:val="000000"/>
                <w:szCs w:val="21"/>
              </w:rPr>
              <w:t>　</w:t>
            </w:r>
          </w:p>
        </w:tc>
        <w:tc>
          <w:tcPr>
            <w:tcW w:w="428" w:type="dxa"/>
            <w:tcBorders>
              <w:top w:val="single" w:color="auto" w:sz="4" w:space="0"/>
              <w:left w:val="single" w:color="auto" w:sz="4" w:space="0"/>
              <w:bottom w:val="single" w:color="auto" w:sz="4" w:space="0"/>
              <w:right w:val="single" w:color="auto" w:sz="4" w:space="0"/>
            </w:tcBorders>
          </w:tcPr>
          <w:p>
            <w:pPr>
              <w:jc w:val="right"/>
              <w:rPr>
                <w:rFonts w:ascii="宋体"/>
                <w:color w:val="000000"/>
                <w:szCs w:val="21"/>
              </w:rPr>
            </w:pPr>
          </w:p>
        </w:tc>
        <w:tc>
          <w:tcPr>
            <w:tcW w:w="497" w:type="dxa"/>
            <w:tcBorders>
              <w:top w:val="single" w:color="auto" w:sz="4" w:space="0"/>
              <w:left w:val="single" w:color="auto" w:sz="4" w:space="0"/>
              <w:bottom w:val="single" w:color="auto" w:sz="4" w:space="0"/>
              <w:right w:val="single" w:color="auto" w:sz="4" w:space="0"/>
            </w:tcBorders>
            <w:vAlign w:val="center"/>
          </w:tcPr>
          <w:p>
            <w:pPr>
              <w:jc w:val="right"/>
              <w:rPr>
                <w:rFonts w:ascii="宋体" w:cs="宋体"/>
                <w:color w:val="000000"/>
                <w:szCs w:val="21"/>
              </w:rPr>
            </w:pPr>
            <w:r>
              <w:rPr>
                <w:rFonts w:hint="eastAsia" w:ascii="宋体" w:hAnsi="宋体"/>
                <w:color w:val="000000"/>
                <w:szCs w:val="21"/>
              </w:rPr>
              <w:t>　</w:t>
            </w:r>
          </w:p>
        </w:tc>
        <w:tc>
          <w:tcPr>
            <w:tcW w:w="497" w:type="dxa"/>
            <w:tcBorders>
              <w:top w:val="single" w:color="auto" w:sz="4" w:space="0"/>
              <w:left w:val="single" w:color="auto" w:sz="4" w:space="0"/>
              <w:bottom w:val="single" w:color="auto" w:sz="4" w:space="0"/>
              <w:right w:val="single" w:color="auto" w:sz="4" w:space="0"/>
            </w:tcBorders>
            <w:vAlign w:val="center"/>
          </w:tcPr>
          <w:p>
            <w:pPr>
              <w:jc w:val="right"/>
              <w:rPr>
                <w:rFonts w:ascii="宋体" w:cs="宋体"/>
                <w:color w:val="000000"/>
                <w:szCs w:val="21"/>
              </w:rPr>
            </w:pPr>
            <w:r>
              <w:rPr>
                <w:rFonts w:hint="eastAsia" w:ascii="宋体" w:hAnsi="宋体"/>
                <w:color w:val="000000"/>
                <w:szCs w:val="21"/>
              </w:rPr>
              <w:t>　</w:t>
            </w:r>
          </w:p>
        </w:tc>
        <w:tc>
          <w:tcPr>
            <w:tcW w:w="474" w:type="dxa"/>
            <w:tcBorders>
              <w:top w:val="nil"/>
              <w:left w:val="nil"/>
              <w:bottom w:val="single" w:color="auto" w:sz="4" w:space="0"/>
              <w:right w:val="single" w:color="auto" w:sz="4" w:space="0"/>
            </w:tcBorders>
            <w:vAlign w:val="center"/>
          </w:tcPr>
          <w:p>
            <w:pPr>
              <w:jc w:val="right"/>
              <w:rPr>
                <w:rFonts w:ascii="宋体"/>
                <w:color w:val="000000"/>
                <w:szCs w:val="21"/>
              </w:rPr>
            </w:pPr>
          </w:p>
        </w:tc>
        <w:tc>
          <w:tcPr>
            <w:tcW w:w="531" w:type="dxa"/>
            <w:tcBorders>
              <w:top w:val="nil"/>
              <w:left w:val="nil"/>
              <w:bottom w:val="single" w:color="auto" w:sz="4" w:space="0"/>
              <w:right w:val="single" w:color="auto" w:sz="4" w:space="0"/>
            </w:tcBorders>
            <w:vAlign w:val="center"/>
          </w:tcPr>
          <w:p>
            <w:pPr>
              <w:jc w:val="right"/>
              <w:rPr>
                <w:rFonts w:ascii="宋体"/>
                <w:color w:val="000000"/>
                <w:szCs w:val="21"/>
              </w:rPr>
            </w:pPr>
          </w:p>
        </w:tc>
        <w:tc>
          <w:tcPr>
            <w:tcW w:w="801" w:type="dxa"/>
            <w:tcBorders>
              <w:top w:val="nil"/>
              <w:left w:val="nil"/>
              <w:bottom w:val="single" w:color="auto" w:sz="4" w:space="0"/>
              <w:right w:val="single" w:color="auto" w:sz="4" w:space="0"/>
            </w:tcBorders>
            <w:vAlign w:val="center"/>
          </w:tcPr>
          <w:p>
            <w:pPr>
              <w:jc w:val="right"/>
              <w:rPr>
                <w:rFonts w:ascii="宋体"/>
                <w:color w:val="000000"/>
                <w:szCs w:val="21"/>
              </w:rPr>
            </w:pPr>
          </w:p>
        </w:tc>
      </w:tr>
      <w:tr>
        <w:tblPrEx>
          <w:tblLayout w:type="fixed"/>
          <w:tblCellMar>
            <w:top w:w="0" w:type="dxa"/>
            <w:left w:w="108" w:type="dxa"/>
            <w:bottom w:w="0" w:type="dxa"/>
            <w:right w:w="108" w:type="dxa"/>
          </w:tblCellMar>
        </w:tblPrEx>
        <w:trPr>
          <w:trHeight w:val="583" w:hRule="atLeast"/>
        </w:trPr>
        <w:tc>
          <w:tcPr>
            <w:tcW w:w="541" w:type="dxa"/>
            <w:tcBorders>
              <w:top w:val="nil"/>
              <w:left w:val="single" w:color="auto" w:sz="4" w:space="0"/>
              <w:bottom w:val="single" w:color="auto" w:sz="4" w:space="0"/>
              <w:right w:val="single" w:color="auto" w:sz="4" w:space="0"/>
            </w:tcBorders>
            <w:vAlign w:val="center"/>
          </w:tcPr>
          <w:p>
            <w:pPr>
              <w:jc w:val="right"/>
              <w:rPr>
                <w:rFonts w:ascii="宋体" w:cs="宋体"/>
                <w:color w:val="000000"/>
                <w:szCs w:val="21"/>
              </w:rPr>
            </w:pPr>
            <w:r>
              <w:rPr>
                <w:rFonts w:hint="eastAsia" w:ascii="宋体" w:hAnsi="宋体"/>
                <w:color w:val="000000"/>
                <w:szCs w:val="21"/>
              </w:rPr>
              <w:t>　</w:t>
            </w:r>
          </w:p>
        </w:tc>
        <w:tc>
          <w:tcPr>
            <w:tcW w:w="434" w:type="dxa"/>
            <w:tcBorders>
              <w:top w:val="nil"/>
              <w:left w:val="nil"/>
              <w:bottom w:val="single" w:color="auto" w:sz="4" w:space="0"/>
              <w:right w:val="single" w:color="auto" w:sz="4" w:space="0"/>
            </w:tcBorders>
            <w:vAlign w:val="center"/>
          </w:tcPr>
          <w:p>
            <w:pPr>
              <w:jc w:val="right"/>
              <w:rPr>
                <w:rFonts w:ascii="宋体" w:cs="宋体"/>
                <w:color w:val="000000"/>
                <w:szCs w:val="21"/>
              </w:rPr>
            </w:pPr>
            <w:r>
              <w:rPr>
                <w:rFonts w:hint="eastAsia" w:ascii="宋体" w:hAnsi="宋体"/>
                <w:color w:val="000000"/>
                <w:szCs w:val="21"/>
              </w:rPr>
              <w:t>　</w:t>
            </w:r>
          </w:p>
        </w:tc>
        <w:tc>
          <w:tcPr>
            <w:tcW w:w="434" w:type="dxa"/>
            <w:tcBorders>
              <w:top w:val="nil"/>
              <w:left w:val="nil"/>
              <w:bottom w:val="single" w:color="auto" w:sz="4" w:space="0"/>
              <w:right w:val="single" w:color="auto" w:sz="4" w:space="0"/>
            </w:tcBorders>
            <w:vAlign w:val="center"/>
          </w:tcPr>
          <w:p>
            <w:pPr>
              <w:jc w:val="right"/>
              <w:rPr>
                <w:rFonts w:ascii="宋体" w:cs="宋体"/>
                <w:color w:val="000000"/>
                <w:szCs w:val="21"/>
              </w:rPr>
            </w:pPr>
            <w:r>
              <w:rPr>
                <w:rFonts w:hint="eastAsia" w:ascii="宋体" w:hAnsi="宋体"/>
                <w:color w:val="000000"/>
                <w:szCs w:val="21"/>
              </w:rPr>
              <w:t>　</w:t>
            </w:r>
          </w:p>
        </w:tc>
        <w:tc>
          <w:tcPr>
            <w:tcW w:w="1061" w:type="dxa"/>
            <w:tcBorders>
              <w:top w:val="nil"/>
              <w:left w:val="nil"/>
              <w:bottom w:val="single" w:color="auto" w:sz="4" w:space="0"/>
              <w:right w:val="single" w:color="auto" w:sz="4" w:space="0"/>
            </w:tcBorders>
            <w:vAlign w:val="center"/>
          </w:tcPr>
          <w:p>
            <w:pPr>
              <w:rPr>
                <w:rFonts w:ascii="宋体" w:cs="宋体"/>
                <w:color w:val="000000"/>
                <w:szCs w:val="21"/>
              </w:rPr>
            </w:pPr>
            <w:r>
              <w:rPr>
                <w:rFonts w:hint="eastAsia" w:ascii="宋体" w:hAnsi="宋体"/>
                <w:color w:val="000000"/>
                <w:szCs w:val="21"/>
              </w:rPr>
              <w:t>　</w:t>
            </w:r>
          </w:p>
        </w:tc>
        <w:tc>
          <w:tcPr>
            <w:tcW w:w="846" w:type="dxa"/>
            <w:tcBorders>
              <w:top w:val="nil"/>
              <w:left w:val="nil"/>
              <w:bottom w:val="single" w:color="auto" w:sz="4" w:space="0"/>
              <w:right w:val="single" w:color="auto" w:sz="4" w:space="0"/>
            </w:tcBorders>
            <w:vAlign w:val="center"/>
          </w:tcPr>
          <w:p>
            <w:pPr>
              <w:jc w:val="right"/>
              <w:rPr>
                <w:rFonts w:ascii="宋体" w:cs="宋体"/>
                <w:color w:val="000000"/>
                <w:szCs w:val="21"/>
              </w:rPr>
            </w:pPr>
            <w:r>
              <w:rPr>
                <w:rFonts w:hint="eastAsia" w:ascii="宋体" w:hAnsi="宋体"/>
                <w:color w:val="000000"/>
                <w:szCs w:val="21"/>
              </w:rPr>
              <w:t>　</w:t>
            </w:r>
          </w:p>
        </w:tc>
        <w:tc>
          <w:tcPr>
            <w:tcW w:w="902" w:type="dxa"/>
            <w:tcBorders>
              <w:top w:val="nil"/>
              <w:left w:val="nil"/>
              <w:bottom w:val="single" w:color="auto" w:sz="4" w:space="0"/>
              <w:right w:val="single" w:color="auto" w:sz="4" w:space="0"/>
            </w:tcBorders>
            <w:vAlign w:val="center"/>
          </w:tcPr>
          <w:p>
            <w:pPr>
              <w:jc w:val="right"/>
              <w:rPr>
                <w:rFonts w:ascii="宋体" w:cs="宋体"/>
                <w:color w:val="000000"/>
                <w:szCs w:val="21"/>
              </w:rPr>
            </w:pPr>
            <w:r>
              <w:rPr>
                <w:rFonts w:hint="eastAsia" w:ascii="宋体" w:hAnsi="宋体"/>
                <w:color w:val="000000"/>
                <w:szCs w:val="21"/>
              </w:rPr>
              <w:t>　</w:t>
            </w:r>
          </w:p>
        </w:tc>
        <w:tc>
          <w:tcPr>
            <w:tcW w:w="509" w:type="dxa"/>
            <w:tcBorders>
              <w:top w:val="nil"/>
              <w:left w:val="nil"/>
              <w:bottom w:val="single" w:color="auto" w:sz="4" w:space="0"/>
              <w:right w:val="single" w:color="auto" w:sz="4" w:space="0"/>
            </w:tcBorders>
            <w:vAlign w:val="center"/>
          </w:tcPr>
          <w:p>
            <w:pPr>
              <w:jc w:val="right"/>
              <w:rPr>
                <w:rFonts w:ascii="宋体" w:cs="宋体"/>
                <w:color w:val="000000"/>
                <w:szCs w:val="21"/>
              </w:rPr>
            </w:pPr>
            <w:r>
              <w:rPr>
                <w:rFonts w:hint="eastAsia" w:ascii="宋体" w:hAnsi="宋体"/>
                <w:color w:val="000000"/>
                <w:szCs w:val="21"/>
              </w:rPr>
              <w:t>　</w:t>
            </w:r>
          </w:p>
        </w:tc>
        <w:tc>
          <w:tcPr>
            <w:tcW w:w="710" w:type="dxa"/>
            <w:tcBorders>
              <w:top w:val="nil"/>
              <w:left w:val="nil"/>
              <w:bottom w:val="single" w:color="auto" w:sz="4" w:space="0"/>
              <w:right w:val="single" w:color="auto" w:sz="4" w:space="0"/>
            </w:tcBorders>
            <w:vAlign w:val="center"/>
          </w:tcPr>
          <w:p>
            <w:pPr>
              <w:jc w:val="right"/>
              <w:rPr>
                <w:rFonts w:ascii="宋体" w:cs="宋体"/>
                <w:color w:val="000000"/>
                <w:szCs w:val="21"/>
              </w:rPr>
            </w:pPr>
            <w:r>
              <w:rPr>
                <w:rFonts w:hint="eastAsia" w:ascii="宋体" w:hAnsi="宋体"/>
                <w:color w:val="000000"/>
                <w:szCs w:val="21"/>
              </w:rPr>
              <w:t>　</w:t>
            </w:r>
          </w:p>
        </w:tc>
        <w:tc>
          <w:tcPr>
            <w:tcW w:w="451" w:type="dxa"/>
            <w:tcBorders>
              <w:top w:val="nil"/>
              <w:left w:val="nil"/>
              <w:bottom w:val="single" w:color="auto" w:sz="4" w:space="0"/>
              <w:right w:val="single" w:color="auto" w:sz="4" w:space="0"/>
            </w:tcBorders>
            <w:vAlign w:val="center"/>
          </w:tcPr>
          <w:p>
            <w:pPr>
              <w:jc w:val="right"/>
              <w:rPr>
                <w:rFonts w:ascii="宋体" w:cs="宋体"/>
                <w:color w:val="000000"/>
                <w:szCs w:val="21"/>
              </w:rPr>
            </w:pPr>
            <w:r>
              <w:rPr>
                <w:rFonts w:hint="eastAsia" w:ascii="宋体" w:hAnsi="宋体"/>
                <w:color w:val="000000"/>
                <w:szCs w:val="21"/>
              </w:rPr>
              <w:t>　</w:t>
            </w:r>
          </w:p>
        </w:tc>
        <w:tc>
          <w:tcPr>
            <w:tcW w:w="428" w:type="dxa"/>
            <w:tcBorders>
              <w:top w:val="single" w:color="auto" w:sz="4" w:space="0"/>
              <w:left w:val="nil"/>
              <w:bottom w:val="single" w:color="auto" w:sz="4" w:space="0"/>
              <w:right w:val="nil"/>
            </w:tcBorders>
          </w:tcPr>
          <w:p>
            <w:pPr>
              <w:jc w:val="right"/>
              <w:rPr>
                <w:rFonts w:ascii="宋体"/>
                <w:color w:val="000000"/>
                <w:szCs w:val="21"/>
              </w:rPr>
            </w:pPr>
          </w:p>
        </w:tc>
        <w:tc>
          <w:tcPr>
            <w:tcW w:w="497" w:type="dxa"/>
            <w:tcBorders>
              <w:top w:val="single" w:color="auto" w:sz="4" w:space="0"/>
              <w:left w:val="nil"/>
              <w:bottom w:val="single" w:color="auto" w:sz="4" w:space="0"/>
              <w:right w:val="single" w:color="auto" w:sz="4" w:space="0"/>
            </w:tcBorders>
            <w:vAlign w:val="center"/>
          </w:tcPr>
          <w:p>
            <w:pPr>
              <w:jc w:val="right"/>
              <w:rPr>
                <w:rFonts w:ascii="宋体" w:cs="宋体"/>
                <w:color w:val="000000"/>
                <w:szCs w:val="21"/>
              </w:rPr>
            </w:pPr>
            <w:r>
              <w:rPr>
                <w:rFonts w:hint="eastAsia" w:ascii="宋体" w:hAnsi="宋体"/>
                <w:color w:val="000000"/>
                <w:szCs w:val="21"/>
              </w:rPr>
              <w:t>　</w:t>
            </w:r>
          </w:p>
        </w:tc>
        <w:tc>
          <w:tcPr>
            <w:tcW w:w="497" w:type="dxa"/>
            <w:tcBorders>
              <w:top w:val="single" w:color="auto" w:sz="4" w:space="0"/>
              <w:left w:val="nil"/>
              <w:bottom w:val="single" w:color="auto" w:sz="4" w:space="0"/>
              <w:right w:val="single" w:color="auto" w:sz="4" w:space="0"/>
            </w:tcBorders>
            <w:vAlign w:val="center"/>
          </w:tcPr>
          <w:p>
            <w:pPr>
              <w:jc w:val="right"/>
              <w:rPr>
                <w:rFonts w:ascii="宋体" w:cs="宋体"/>
                <w:color w:val="000000"/>
                <w:szCs w:val="21"/>
              </w:rPr>
            </w:pPr>
            <w:r>
              <w:rPr>
                <w:rFonts w:hint="eastAsia" w:ascii="宋体" w:hAnsi="宋体"/>
                <w:color w:val="000000"/>
                <w:szCs w:val="21"/>
              </w:rPr>
              <w:t>　</w:t>
            </w:r>
          </w:p>
        </w:tc>
        <w:tc>
          <w:tcPr>
            <w:tcW w:w="474" w:type="dxa"/>
            <w:tcBorders>
              <w:top w:val="nil"/>
              <w:left w:val="nil"/>
              <w:bottom w:val="single" w:color="auto" w:sz="4" w:space="0"/>
              <w:right w:val="single" w:color="auto" w:sz="4" w:space="0"/>
            </w:tcBorders>
            <w:vAlign w:val="center"/>
          </w:tcPr>
          <w:p>
            <w:pPr>
              <w:jc w:val="right"/>
              <w:rPr>
                <w:rFonts w:ascii="宋体"/>
                <w:color w:val="000000"/>
                <w:szCs w:val="21"/>
              </w:rPr>
            </w:pPr>
          </w:p>
        </w:tc>
        <w:tc>
          <w:tcPr>
            <w:tcW w:w="531" w:type="dxa"/>
            <w:tcBorders>
              <w:top w:val="nil"/>
              <w:left w:val="nil"/>
              <w:bottom w:val="single" w:color="auto" w:sz="4" w:space="0"/>
              <w:right w:val="single" w:color="auto" w:sz="4" w:space="0"/>
            </w:tcBorders>
            <w:vAlign w:val="center"/>
          </w:tcPr>
          <w:p>
            <w:pPr>
              <w:jc w:val="right"/>
              <w:rPr>
                <w:rFonts w:ascii="宋体"/>
                <w:color w:val="000000"/>
                <w:szCs w:val="21"/>
              </w:rPr>
            </w:pPr>
          </w:p>
        </w:tc>
        <w:tc>
          <w:tcPr>
            <w:tcW w:w="801" w:type="dxa"/>
            <w:tcBorders>
              <w:top w:val="nil"/>
              <w:left w:val="nil"/>
              <w:bottom w:val="single" w:color="auto" w:sz="4" w:space="0"/>
              <w:right w:val="single" w:color="auto" w:sz="4" w:space="0"/>
            </w:tcBorders>
            <w:vAlign w:val="center"/>
          </w:tcPr>
          <w:p>
            <w:pPr>
              <w:jc w:val="right"/>
              <w:rPr>
                <w:rFonts w:ascii="宋体"/>
                <w:color w:val="000000"/>
                <w:szCs w:val="21"/>
              </w:rPr>
            </w:pPr>
          </w:p>
        </w:tc>
      </w:tr>
      <w:tr>
        <w:tblPrEx>
          <w:tblLayout w:type="fixed"/>
          <w:tblCellMar>
            <w:top w:w="0" w:type="dxa"/>
            <w:left w:w="108" w:type="dxa"/>
            <w:bottom w:w="0" w:type="dxa"/>
            <w:right w:w="108" w:type="dxa"/>
          </w:tblCellMar>
        </w:tblPrEx>
        <w:trPr>
          <w:trHeight w:val="681" w:hRule="atLeast"/>
        </w:trPr>
        <w:tc>
          <w:tcPr>
            <w:tcW w:w="541" w:type="dxa"/>
            <w:tcBorders>
              <w:top w:val="nil"/>
              <w:left w:val="single" w:color="auto" w:sz="4" w:space="0"/>
              <w:bottom w:val="single" w:color="auto" w:sz="4" w:space="0"/>
              <w:right w:val="single" w:color="auto" w:sz="4" w:space="0"/>
            </w:tcBorders>
            <w:vAlign w:val="center"/>
          </w:tcPr>
          <w:p>
            <w:pPr>
              <w:jc w:val="right"/>
              <w:rPr>
                <w:rFonts w:ascii="宋体" w:cs="宋体"/>
                <w:color w:val="000000"/>
                <w:szCs w:val="21"/>
              </w:rPr>
            </w:pPr>
            <w:r>
              <w:rPr>
                <w:rFonts w:hint="eastAsia" w:ascii="宋体" w:hAnsi="宋体"/>
                <w:color w:val="000000"/>
                <w:szCs w:val="21"/>
              </w:rPr>
              <w:t>　</w:t>
            </w:r>
          </w:p>
        </w:tc>
        <w:tc>
          <w:tcPr>
            <w:tcW w:w="434" w:type="dxa"/>
            <w:tcBorders>
              <w:top w:val="nil"/>
              <w:left w:val="nil"/>
              <w:bottom w:val="single" w:color="auto" w:sz="4" w:space="0"/>
              <w:right w:val="single" w:color="auto" w:sz="4" w:space="0"/>
            </w:tcBorders>
            <w:vAlign w:val="center"/>
          </w:tcPr>
          <w:p>
            <w:pPr>
              <w:jc w:val="right"/>
              <w:rPr>
                <w:rFonts w:ascii="宋体" w:cs="宋体"/>
                <w:color w:val="000000"/>
                <w:szCs w:val="21"/>
              </w:rPr>
            </w:pPr>
            <w:r>
              <w:rPr>
                <w:rFonts w:hint="eastAsia" w:ascii="宋体" w:hAnsi="宋体"/>
                <w:color w:val="000000"/>
                <w:szCs w:val="21"/>
              </w:rPr>
              <w:t>　</w:t>
            </w:r>
          </w:p>
        </w:tc>
        <w:tc>
          <w:tcPr>
            <w:tcW w:w="434" w:type="dxa"/>
            <w:tcBorders>
              <w:top w:val="nil"/>
              <w:left w:val="nil"/>
              <w:bottom w:val="single" w:color="auto" w:sz="4" w:space="0"/>
              <w:right w:val="single" w:color="auto" w:sz="4" w:space="0"/>
            </w:tcBorders>
            <w:vAlign w:val="center"/>
          </w:tcPr>
          <w:p>
            <w:pPr>
              <w:jc w:val="right"/>
              <w:rPr>
                <w:rFonts w:ascii="宋体" w:cs="宋体"/>
                <w:color w:val="000000"/>
                <w:szCs w:val="21"/>
              </w:rPr>
            </w:pPr>
            <w:r>
              <w:rPr>
                <w:rFonts w:hint="eastAsia" w:ascii="宋体" w:hAnsi="宋体"/>
                <w:color w:val="000000"/>
                <w:szCs w:val="21"/>
              </w:rPr>
              <w:t>　</w:t>
            </w:r>
          </w:p>
        </w:tc>
        <w:tc>
          <w:tcPr>
            <w:tcW w:w="1061" w:type="dxa"/>
            <w:tcBorders>
              <w:top w:val="nil"/>
              <w:left w:val="nil"/>
              <w:bottom w:val="single" w:color="auto" w:sz="4" w:space="0"/>
              <w:right w:val="single" w:color="auto" w:sz="4" w:space="0"/>
            </w:tcBorders>
            <w:vAlign w:val="center"/>
          </w:tcPr>
          <w:p>
            <w:pPr>
              <w:jc w:val="center"/>
              <w:rPr>
                <w:rFonts w:ascii="宋体" w:cs="宋体"/>
                <w:color w:val="000000"/>
                <w:szCs w:val="21"/>
              </w:rPr>
            </w:pPr>
            <w:r>
              <w:rPr>
                <w:rFonts w:hint="eastAsia" w:ascii="宋体" w:hAnsi="宋体"/>
                <w:b/>
                <w:bCs/>
                <w:color w:val="000000"/>
                <w:szCs w:val="21"/>
              </w:rPr>
              <w:t>合</w:t>
            </w:r>
            <w:r>
              <w:rPr>
                <w:rFonts w:ascii="宋体" w:hAnsi="宋体"/>
                <w:b/>
                <w:bCs/>
                <w:color w:val="000000"/>
                <w:szCs w:val="21"/>
              </w:rPr>
              <w:t xml:space="preserve">  </w:t>
            </w:r>
            <w:r>
              <w:rPr>
                <w:rFonts w:hint="eastAsia" w:ascii="宋体" w:hAnsi="宋体"/>
                <w:b/>
                <w:bCs/>
                <w:color w:val="000000"/>
                <w:szCs w:val="21"/>
              </w:rPr>
              <w:t>计</w:t>
            </w:r>
            <w:r>
              <w:rPr>
                <w:rFonts w:hint="eastAsia" w:ascii="宋体" w:hAnsi="宋体"/>
                <w:color w:val="000000"/>
                <w:szCs w:val="21"/>
              </w:rPr>
              <w:t>　</w:t>
            </w:r>
          </w:p>
        </w:tc>
        <w:tc>
          <w:tcPr>
            <w:tcW w:w="846" w:type="dxa"/>
            <w:tcBorders>
              <w:top w:val="nil"/>
              <w:left w:val="nil"/>
              <w:bottom w:val="single" w:color="auto" w:sz="4" w:space="0"/>
              <w:right w:val="single" w:color="auto" w:sz="4" w:space="0"/>
            </w:tcBorders>
            <w:vAlign w:val="center"/>
          </w:tcPr>
          <w:p>
            <w:pPr>
              <w:jc w:val="right"/>
              <w:rPr>
                <w:rFonts w:ascii="宋体" w:cs="宋体"/>
                <w:color w:val="000000"/>
                <w:szCs w:val="21"/>
              </w:rPr>
            </w:pPr>
            <w:r>
              <w:rPr>
                <w:rFonts w:ascii="宋体" w:hAnsi="宋体"/>
                <w:color w:val="000000"/>
                <w:szCs w:val="21"/>
              </w:rPr>
              <w:t>107.81</w:t>
            </w:r>
            <w:r>
              <w:rPr>
                <w:rFonts w:hint="eastAsia" w:ascii="宋体" w:hAnsi="宋体"/>
                <w:color w:val="000000"/>
                <w:szCs w:val="21"/>
              </w:rPr>
              <w:t>　</w:t>
            </w:r>
          </w:p>
        </w:tc>
        <w:tc>
          <w:tcPr>
            <w:tcW w:w="902" w:type="dxa"/>
            <w:tcBorders>
              <w:top w:val="nil"/>
              <w:left w:val="nil"/>
              <w:bottom w:val="single" w:color="auto" w:sz="4" w:space="0"/>
              <w:right w:val="single" w:color="auto" w:sz="4" w:space="0"/>
            </w:tcBorders>
            <w:vAlign w:val="center"/>
          </w:tcPr>
          <w:p>
            <w:pPr>
              <w:jc w:val="right"/>
              <w:rPr>
                <w:rFonts w:ascii="宋体" w:cs="宋体"/>
                <w:color w:val="000000"/>
                <w:szCs w:val="21"/>
              </w:rPr>
            </w:pPr>
            <w:r>
              <w:rPr>
                <w:rFonts w:ascii="宋体" w:hAnsi="宋体"/>
                <w:color w:val="000000"/>
                <w:szCs w:val="21"/>
              </w:rPr>
              <w:t>107.81</w:t>
            </w:r>
            <w:r>
              <w:rPr>
                <w:rFonts w:hint="eastAsia" w:ascii="宋体" w:hAnsi="宋体"/>
                <w:color w:val="000000"/>
                <w:szCs w:val="21"/>
              </w:rPr>
              <w:t>　</w:t>
            </w:r>
          </w:p>
        </w:tc>
        <w:tc>
          <w:tcPr>
            <w:tcW w:w="509" w:type="dxa"/>
            <w:tcBorders>
              <w:top w:val="nil"/>
              <w:left w:val="nil"/>
              <w:bottom w:val="single" w:color="auto" w:sz="4" w:space="0"/>
              <w:right w:val="single" w:color="auto" w:sz="4" w:space="0"/>
            </w:tcBorders>
            <w:vAlign w:val="center"/>
          </w:tcPr>
          <w:p>
            <w:pPr>
              <w:jc w:val="right"/>
              <w:rPr>
                <w:rFonts w:ascii="宋体" w:cs="宋体"/>
                <w:color w:val="000000"/>
                <w:szCs w:val="21"/>
              </w:rPr>
            </w:pPr>
            <w:r>
              <w:rPr>
                <w:rFonts w:hint="eastAsia" w:ascii="宋体" w:hAnsi="宋体"/>
                <w:color w:val="000000"/>
                <w:szCs w:val="21"/>
              </w:rPr>
              <w:t>　</w:t>
            </w:r>
          </w:p>
        </w:tc>
        <w:tc>
          <w:tcPr>
            <w:tcW w:w="710" w:type="dxa"/>
            <w:tcBorders>
              <w:top w:val="nil"/>
              <w:left w:val="nil"/>
              <w:bottom w:val="single" w:color="auto" w:sz="4" w:space="0"/>
              <w:right w:val="single" w:color="auto" w:sz="4" w:space="0"/>
            </w:tcBorders>
            <w:vAlign w:val="center"/>
          </w:tcPr>
          <w:p>
            <w:pPr>
              <w:jc w:val="right"/>
              <w:rPr>
                <w:rFonts w:ascii="宋体" w:cs="宋体"/>
                <w:color w:val="000000"/>
                <w:szCs w:val="21"/>
              </w:rPr>
            </w:pPr>
            <w:r>
              <w:rPr>
                <w:rFonts w:hint="eastAsia" w:ascii="宋体" w:hAnsi="宋体"/>
                <w:color w:val="000000"/>
                <w:szCs w:val="21"/>
              </w:rPr>
              <w:t>　</w:t>
            </w:r>
          </w:p>
        </w:tc>
        <w:tc>
          <w:tcPr>
            <w:tcW w:w="451" w:type="dxa"/>
            <w:tcBorders>
              <w:top w:val="nil"/>
              <w:left w:val="nil"/>
              <w:bottom w:val="single" w:color="auto" w:sz="4" w:space="0"/>
              <w:right w:val="single" w:color="auto" w:sz="4" w:space="0"/>
            </w:tcBorders>
            <w:vAlign w:val="center"/>
          </w:tcPr>
          <w:p>
            <w:pPr>
              <w:jc w:val="right"/>
              <w:rPr>
                <w:rFonts w:ascii="宋体" w:cs="宋体"/>
                <w:color w:val="000000"/>
                <w:szCs w:val="21"/>
              </w:rPr>
            </w:pPr>
            <w:r>
              <w:rPr>
                <w:rFonts w:hint="eastAsia" w:ascii="宋体" w:hAnsi="宋体"/>
                <w:color w:val="000000"/>
                <w:szCs w:val="21"/>
              </w:rPr>
              <w:t>　</w:t>
            </w:r>
          </w:p>
        </w:tc>
        <w:tc>
          <w:tcPr>
            <w:tcW w:w="428" w:type="dxa"/>
            <w:tcBorders>
              <w:top w:val="nil"/>
              <w:left w:val="nil"/>
              <w:bottom w:val="single" w:color="auto" w:sz="4" w:space="0"/>
              <w:right w:val="nil"/>
            </w:tcBorders>
          </w:tcPr>
          <w:p>
            <w:pPr>
              <w:jc w:val="right"/>
              <w:rPr>
                <w:rFonts w:ascii="宋体"/>
                <w:color w:val="000000"/>
                <w:szCs w:val="21"/>
              </w:rPr>
            </w:pPr>
          </w:p>
        </w:tc>
        <w:tc>
          <w:tcPr>
            <w:tcW w:w="497" w:type="dxa"/>
            <w:tcBorders>
              <w:top w:val="nil"/>
              <w:left w:val="nil"/>
              <w:bottom w:val="single" w:color="auto" w:sz="4" w:space="0"/>
              <w:right w:val="single" w:color="auto" w:sz="4" w:space="0"/>
            </w:tcBorders>
            <w:vAlign w:val="center"/>
          </w:tcPr>
          <w:p>
            <w:pPr>
              <w:jc w:val="right"/>
              <w:rPr>
                <w:rFonts w:ascii="宋体" w:cs="宋体"/>
                <w:color w:val="000000"/>
                <w:szCs w:val="21"/>
              </w:rPr>
            </w:pPr>
            <w:r>
              <w:rPr>
                <w:rFonts w:hint="eastAsia" w:ascii="宋体" w:hAnsi="宋体"/>
                <w:color w:val="000000"/>
                <w:szCs w:val="21"/>
              </w:rPr>
              <w:t>　</w:t>
            </w:r>
          </w:p>
        </w:tc>
        <w:tc>
          <w:tcPr>
            <w:tcW w:w="497" w:type="dxa"/>
            <w:tcBorders>
              <w:top w:val="nil"/>
              <w:left w:val="nil"/>
              <w:bottom w:val="single" w:color="auto" w:sz="4" w:space="0"/>
              <w:right w:val="single" w:color="auto" w:sz="4" w:space="0"/>
            </w:tcBorders>
            <w:vAlign w:val="center"/>
          </w:tcPr>
          <w:p>
            <w:pPr>
              <w:jc w:val="right"/>
              <w:rPr>
                <w:rFonts w:ascii="宋体" w:cs="宋体"/>
                <w:color w:val="000000"/>
                <w:szCs w:val="21"/>
              </w:rPr>
            </w:pPr>
            <w:r>
              <w:rPr>
                <w:rFonts w:hint="eastAsia" w:ascii="宋体" w:hAnsi="宋体"/>
                <w:color w:val="000000"/>
                <w:szCs w:val="21"/>
              </w:rPr>
              <w:t>　</w:t>
            </w:r>
          </w:p>
        </w:tc>
        <w:tc>
          <w:tcPr>
            <w:tcW w:w="474" w:type="dxa"/>
            <w:tcBorders>
              <w:top w:val="nil"/>
              <w:left w:val="nil"/>
              <w:bottom w:val="single" w:color="auto" w:sz="4" w:space="0"/>
              <w:right w:val="single" w:color="auto" w:sz="4" w:space="0"/>
            </w:tcBorders>
            <w:vAlign w:val="center"/>
          </w:tcPr>
          <w:p>
            <w:pPr>
              <w:jc w:val="right"/>
              <w:rPr>
                <w:rFonts w:ascii="宋体"/>
                <w:color w:val="000000"/>
                <w:szCs w:val="21"/>
              </w:rPr>
            </w:pPr>
          </w:p>
        </w:tc>
        <w:tc>
          <w:tcPr>
            <w:tcW w:w="531" w:type="dxa"/>
            <w:tcBorders>
              <w:top w:val="nil"/>
              <w:left w:val="nil"/>
              <w:bottom w:val="single" w:color="auto" w:sz="4" w:space="0"/>
              <w:right w:val="single" w:color="auto" w:sz="4" w:space="0"/>
            </w:tcBorders>
            <w:vAlign w:val="center"/>
          </w:tcPr>
          <w:p>
            <w:pPr>
              <w:jc w:val="right"/>
              <w:rPr>
                <w:rFonts w:ascii="宋体"/>
                <w:color w:val="000000"/>
                <w:szCs w:val="21"/>
              </w:rPr>
            </w:pPr>
          </w:p>
        </w:tc>
        <w:tc>
          <w:tcPr>
            <w:tcW w:w="801" w:type="dxa"/>
            <w:tcBorders>
              <w:top w:val="nil"/>
              <w:left w:val="nil"/>
              <w:bottom w:val="single" w:color="auto" w:sz="4" w:space="0"/>
              <w:right w:val="single" w:color="auto" w:sz="4" w:space="0"/>
            </w:tcBorders>
            <w:vAlign w:val="center"/>
          </w:tcPr>
          <w:p>
            <w:pPr>
              <w:jc w:val="right"/>
              <w:rPr>
                <w:rFonts w:ascii="宋体"/>
                <w:color w:val="000000"/>
                <w:szCs w:val="21"/>
              </w:rPr>
            </w:pPr>
          </w:p>
        </w:tc>
      </w:tr>
    </w:tbl>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表三：</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部门（单位）支出总体情况表</w:t>
      </w:r>
    </w:p>
    <w:p>
      <w:pPr>
        <w:widowControl/>
        <w:spacing w:line="280" w:lineRule="exact"/>
        <w:jc w:val="left"/>
        <w:outlineLvl w:val="1"/>
        <w:rPr>
          <w:rFonts w:ascii="仿宋_GB2312" w:hAnsi="宋体" w:eastAsia="仿宋_GB2312"/>
          <w:kern w:val="0"/>
          <w:sz w:val="24"/>
        </w:rPr>
      </w:pPr>
      <w:r>
        <w:rPr>
          <w:rFonts w:hint="eastAsia" w:ascii="仿宋_GB2312" w:hAnsi="宋体" w:eastAsia="仿宋_GB2312"/>
          <w:kern w:val="0"/>
          <w:sz w:val="24"/>
        </w:rPr>
        <w:t>编制部门（单位）：克州党委政策研究室</w:t>
      </w:r>
      <w:r>
        <w:rPr>
          <w:rFonts w:ascii="仿宋_GB2312" w:hAnsi="宋体" w:eastAsia="仿宋_GB2312"/>
          <w:kern w:val="0"/>
          <w:sz w:val="24"/>
        </w:rPr>
        <w:t xml:space="preserve">                          </w:t>
      </w:r>
      <w:r>
        <w:rPr>
          <w:rFonts w:hint="eastAsia" w:ascii="仿宋_GB2312" w:hAnsi="宋体" w:eastAsia="仿宋_GB2312"/>
          <w:kern w:val="0"/>
          <w:sz w:val="24"/>
        </w:rPr>
        <w:t>单位：万元</w:t>
      </w:r>
    </w:p>
    <w:tbl>
      <w:tblPr>
        <w:tblStyle w:val="9"/>
        <w:tblW w:w="8876" w:type="dxa"/>
        <w:tblInd w:w="0" w:type="dxa"/>
        <w:tblLayout w:type="fixed"/>
        <w:tblCellMar>
          <w:top w:w="0" w:type="dxa"/>
          <w:left w:w="108" w:type="dxa"/>
          <w:bottom w:w="0" w:type="dxa"/>
          <w:right w:w="108" w:type="dxa"/>
        </w:tblCellMar>
      </w:tblPr>
      <w:tblGrid>
        <w:gridCol w:w="643"/>
        <w:gridCol w:w="530"/>
        <w:gridCol w:w="531"/>
        <w:gridCol w:w="4077"/>
        <w:gridCol w:w="1129"/>
        <w:gridCol w:w="1009"/>
        <w:gridCol w:w="957"/>
      </w:tblGrid>
      <w:tr>
        <w:tblPrEx>
          <w:tblLayout w:type="fixed"/>
          <w:tblCellMar>
            <w:top w:w="0" w:type="dxa"/>
            <w:left w:w="108" w:type="dxa"/>
            <w:bottom w:w="0" w:type="dxa"/>
            <w:right w:w="108" w:type="dxa"/>
          </w:tblCellMar>
        </w:tblPrEx>
        <w:trPr>
          <w:trHeight w:val="345" w:hRule="atLeast"/>
        </w:trPr>
        <w:tc>
          <w:tcPr>
            <w:tcW w:w="5781" w:type="dxa"/>
            <w:gridSpan w:val="4"/>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宋体" w:cs="宋体"/>
                <w:b/>
                <w:bCs/>
                <w:color w:val="000000"/>
                <w:kern w:val="0"/>
                <w:sz w:val="20"/>
                <w:szCs w:val="20"/>
              </w:rPr>
            </w:pPr>
            <w:r>
              <w:rPr>
                <w:rFonts w:hint="eastAsia" w:ascii="宋体" w:hAnsi="宋体" w:cs="宋体"/>
                <w:b/>
                <w:bCs/>
                <w:color w:val="000000"/>
                <w:kern w:val="0"/>
                <w:sz w:val="20"/>
                <w:szCs w:val="20"/>
              </w:rPr>
              <w:t>项</w:t>
            </w:r>
            <w:r>
              <w:rPr>
                <w:rFonts w:ascii="宋体" w:hAnsi="宋体" w:cs="宋体"/>
                <w:b/>
                <w:bCs/>
                <w:color w:val="000000"/>
                <w:kern w:val="0"/>
                <w:sz w:val="20"/>
                <w:szCs w:val="20"/>
              </w:rPr>
              <w:t xml:space="preserve">    </w:t>
            </w:r>
            <w:r>
              <w:rPr>
                <w:rFonts w:hint="eastAsia" w:ascii="宋体" w:hAnsi="宋体" w:cs="宋体"/>
                <w:b/>
                <w:bCs/>
                <w:color w:val="000000"/>
                <w:kern w:val="0"/>
                <w:sz w:val="20"/>
                <w:szCs w:val="20"/>
              </w:rPr>
              <w:t>目</w:t>
            </w:r>
          </w:p>
        </w:tc>
        <w:tc>
          <w:tcPr>
            <w:tcW w:w="3095" w:type="dxa"/>
            <w:gridSpan w:val="3"/>
            <w:tcBorders>
              <w:top w:val="single" w:color="auto" w:sz="4" w:space="0"/>
              <w:left w:val="nil"/>
              <w:bottom w:val="single" w:color="auto" w:sz="4" w:space="0"/>
              <w:right w:val="single" w:color="000000" w:sz="4" w:space="0"/>
            </w:tcBorders>
            <w:vAlign w:val="center"/>
          </w:tcPr>
          <w:p>
            <w:pPr>
              <w:widowControl/>
              <w:spacing w:line="280" w:lineRule="exact"/>
              <w:jc w:val="center"/>
              <w:rPr>
                <w:rFonts w:ascii="宋体" w:cs="宋体"/>
                <w:b/>
                <w:bCs/>
                <w:color w:val="000000"/>
                <w:kern w:val="0"/>
                <w:sz w:val="20"/>
                <w:szCs w:val="20"/>
              </w:rPr>
            </w:pPr>
            <w:r>
              <w:rPr>
                <w:rFonts w:hint="eastAsia" w:ascii="宋体" w:hAnsi="宋体" w:cs="宋体"/>
                <w:b/>
                <w:bCs/>
                <w:color w:val="000000"/>
                <w:kern w:val="0"/>
                <w:sz w:val="20"/>
                <w:szCs w:val="20"/>
              </w:rPr>
              <w:t>支出预算</w:t>
            </w:r>
          </w:p>
        </w:tc>
      </w:tr>
      <w:tr>
        <w:tblPrEx>
          <w:tblLayout w:type="fixed"/>
          <w:tblCellMar>
            <w:top w:w="0" w:type="dxa"/>
            <w:left w:w="108" w:type="dxa"/>
            <w:bottom w:w="0" w:type="dxa"/>
            <w:right w:w="108" w:type="dxa"/>
          </w:tblCellMar>
        </w:tblPrEx>
        <w:trPr>
          <w:trHeight w:val="480" w:hRule="atLeast"/>
        </w:trPr>
        <w:tc>
          <w:tcPr>
            <w:tcW w:w="1704" w:type="dxa"/>
            <w:gridSpan w:val="3"/>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宋体" w:cs="宋体"/>
                <w:b/>
                <w:bCs/>
                <w:color w:val="000000"/>
                <w:kern w:val="0"/>
                <w:sz w:val="20"/>
                <w:szCs w:val="20"/>
              </w:rPr>
            </w:pPr>
            <w:r>
              <w:rPr>
                <w:rFonts w:hint="eastAsia" w:ascii="宋体" w:hAnsi="宋体" w:cs="宋体"/>
                <w:b/>
                <w:bCs/>
                <w:color w:val="000000"/>
                <w:kern w:val="0"/>
                <w:sz w:val="20"/>
                <w:szCs w:val="20"/>
              </w:rPr>
              <w:t>功能分类科目编码</w:t>
            </w:r>
          </w:p>
        </w:tc>
        <w:tc>
          <w:tcPr>
            <w:tcW w:w="4077"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cs="宋体"/>
                <w:b/>
                <w:bCs/>
                <w:color w:val="000000"/>
                <w:kern w:val="0"/>
                <w:sz w:val="20"/>
                <w:szCs w:val="20"/>
              </w:rPr>
            </w:pPr>
            <w:r>
              <w:rPr>
                <w:rFonts w:hint="eastAsia" w:ascii="宋体" w:hAnsi="宋体" w:cs="宋体"/>
                <w:b/>
                <w:bCs/>
                <w:color w:val="000000"/>
                <w:kern w:val="0"/>
                <w:sz w:val="20"/>
                <w:szCs w:val="20"/>
              </w:rPr>
              <w:t>功能分类科目名称</w:t>
            </w:r>
          </w:p>
        </w:tc>
        <w:tc>
          <w:tcPr>
            <w:tcW w:w="112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cs="宋体"/>
                <w:b/>
                <w:bCs/>
                <w:color w:val="000000"/>
                <w:kern w:val="0"/>
                <w:sz w:val="20"/>
                <w:szCs w:val="20"/>
              </w:rPr>
            </w:pPr>
            <w:r>
              <w:rPr>
                <w:rFonts w:hint="eastAsia" w:ascii="宋体" w:hAnsi="宋体" w:cs="宋体"/>
                <w:b/>
                <w:bCs/>
                <w:color w:val="000000"/>
                <w:kern w:val="0"/>
                <w:sz w:val="20"/>
                <w:szCs w:val="20"/>
              </w:rPr>
              <w:t>合</w:t>
            </w:r>
            <w:r>
              <w:rPr>
                <w:rFonts w:ascii="宋体" w:hAnsi="宋体" w:cs="宋体"/>
                <w:b/>
                <w:bCs/>
                <w:color w:val="000000"/>
                <w:kern w:val="0"/>
                <w:sz w:val="20"/>
                <w:szCs w:val="20"/>
              </w:rPr>
              <w:t xml:space="preserve">  </w:t>
            </w:r>
            <w:r>
              <w:rPr>
                <w:rFonts w:hint="eastAsia" w:ascii="宋体" w:hAnsi="宋体" w:cs="宋体"/>
                <w:b/>
                <w:bCs/>
                <w:color w:val="000000"/>
                <w:kern w:val="0"/>
                <w:sz w:val="20"/>
                <w:szCs w:val="20"/>
              </w:rPr>
              <w:t>计</w:t>
            </w:r>
          </w:p>
        </w:tc>
        <w:tc>
          <w:tcPr>
            <w:tcW w:w="100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cs="宋体"/>
                <w:b/>
                <w:bCs/>
                <w:color w:val="000000"/>
                <w:kern w:val="0"/>
                <w:sz w:val="20"/>
                <w:szCs w:val="20"/>
              </w:rPr>
            </w:pPr>
            <w:r>
              <w:rPr>
                <w:rFonts w:hint="eastAsia" w:ascii="宋体" w:hAnsi="宋体" w:cs="宋体"/>
                <w:b/>
                <w:bCs/>
                <w:color w:val="000000"/>
                <w:kern w:val="0"/>
                <w:sz w:val="20"/>
                <w:szCs w:val="20"/>
              </w:rPr>
              <w:t>基本支出</w:t>
            </w:r>
          </w:p>
        </w:tc>
        <w:tc>
          <w:tcPr>
            <w:tcW w:w="957"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cs="宋体"/>
                <w:b/>
                <w:bCs/>
                <w:color w:val="000000"/>
                <w:kern w:val="0"/>
                <w:sz w:val="20"/>
                <w:szCs w:val="20"/>
              </w:rPr>
            </w:pPr>
            <w:r>
              <w:rPr>
                <w:rFonts w:hint="eastAsia" w:ascii="宋体" w:hAnsi="宋体" w:cs="宋体"/>
                <w:b/>
                <w:bCs/>
                <w:color w:val="000000"/>
                <w:kern w:val="0"/>
                <w:sz w:val="20"/>
                <w:szCs w:val="20"/>
              </w:rPr>
              <w:t>项目支出</w:t>
            </w:r>
          </w:p>
        </w:tc>
      </w:tr>
      <w:tr>
        <w:tblPrEx>
          <w:tblLayout w:type="fixed"/>
          <w:tblCellMar>
            <w:top w:w="0" w:type="dxa"/>
            <w:left w:w="108" w:type="dxa"/>
            <w:bottom w:w="0" w:type="dxa"/>
            <w:right w:w="108" w:type="dxa"/>
          </w:tblCellMar>
        </w:tblPrEx>
        <w:trPr>
          <w:trHeight w:val="270" w:hRule="atLeast"/>
        </w:trPr>
        <w:tc>
          <w:tcPr>
            <w:tcW w:w="643"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cs="宋体"/>
                <w:b/>
                <w:bCs/>
                <w:color w:val="000000"/>
                <w:kern w:val="0"/>
                <w:sz w:val="16"/>
                <w:szCs w:val="16"/>
              </w:rPr>
            </w:pPr>
            <w:r>
              <w:rPr>
                <w:rFonts w:hint="eastAsia" w:ascii="宋体" w:hAnsi="宋体" w:cs="宋体"/>
                <w:b/>
                <w:bCs/>
                <w:color w:val="000000"/>
                <w:kern w:val="0"/>
                <w:sz w:val="16"/>
                <w:szCs w:val="16"/>
              </w:rPr>
              <w:t>类</w:t>
            </w:r>
          </w:p>
        </w:tc>
        <w:tc>
          <w:tcPr>
            <w:tcW w:w="530"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16"/>
                <w:szCs w:val="16"/>
              </w:rPr>
            </w:pPr>
            <w:r>
              <w:rPr>
                <w:rFonts w:hint="eastAsia" w:ascii="宋体" w:hAnsi="宋体" w:cs="宋体"/>
                <w:b/>
                <w:bCs/>
                <w:color w:val="000000"/>
                <w:kern w:val="0"/>
                <w:sz w:val="16"/>
                <w:szCs w:val="16"/>
              </w:rPr>
              <w:t>款</w:t>
            </w:r>
          </w:p>
        </w:tc>
        <w:tc>
          <w:tcPr>
            <w:tcW w:w="531"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16"/>
                <w:szCs w:val="16"/>
              </w:rPr>
            </w:pPr>
            <w:r>
              <w:rPr>
                <w:rFonts w:hint="eastAsia" w:ascii="宋体" w:hAnsi="宋体" w:cs="宋体"/>
                <w:b/>
                <w:bCs/>
                <w:color w:val="000000"/>
                <w:kern w:val="0"/>
                <w:sz w:val="16"/>
                <w:szCs w:val="16"/>
              </w:rPr>
              <w:t>项</w:t>
            </w:r>
          </w:p>
        </w:tc>
        <w:tc>
          <w:tcPr>
            <w:tcW w:w="4077"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cs="宋体"/>
                <w:b/>
                <w:bCs/>
                <w:color w:val="000000"/>
                <w:kern w:val="0"/>
                <w:sz w:val="20"/>
                <w:szCs w:val="20"/>
              </w:rPr>
            </w:pPr>
          </w:p>
        </w:tc>
        <w:tc>
          <w:tcPr>
            <w:tcW w:w="112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cs="宋体"/>
                <w:b/>
                <w:bCs/>
                <w:color w:val="000000"/>
                <w:kern w:val="0"/>
                <w:sz w:val="20"/>
                <w:szCs w:val="20"/>
              </w:rPr>
            </w:pPr>
          </w:p>
        </w:tc>
        <w:tc>
          <w:tcPr>
            <w:tcW w:w="100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cs="宋体"/>
                <w:b/>
                <w:bCs/>
                <w:color w:val="000000"/>
                <w:kern w:val="0"/>
                <w:sz w:val="20"/>
                <w:szCs w:val="20"/>
              </w:rPr>
            </w:pPr>
          </w:p>
        </w:tc>
        <w:tc>
          <w:tcPr>
            <w:tcW w:w="957"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cs="宋体"/>
                <w:b/>
                <w:bCs/>
                <w:color w:val="000000"/>
                <w:kern w:val="0"/>
                <w:sz w:val="20"/>
                <w:szCs w:val="20"/>
              </w:rPr>
            </w:pPr>
          </w:p>
        </w:tc>
      </w:tr>
      <w:tr>
        <w:tblPrEx>
          <w:tblLayout w:type="fixed"/>
          <w:tblCellMar>
            <w:top w:w="0" w:type="dxa"/>
            <w:left w:w="108" w:type="dxa"/>
            <w:bottom w:w="0" w:type="dxa"/>
            <w:right w:w="108" w:type="dxa"/>
          </w:tblCellMar>
        </w:tblPrEx>
        <w:trPr>
          <w:trHeight w:val="405" w:hRule="atLeast"/>
        </w:trPr>
        <w:tc>
          <w:tcPr>
            <w:tcW w:w="643" w:type="dxa"/>
            <w:tcBorders>
              <w:top w:val="nil"/>
              <w:left w:val="single" w:color="auto" w:sz="4" w:space="0"/>
              <w:bottom w:val="single" w:color="auto" w:sz="4" w:space="0"/>
              <w:right w:val="single" w:color="auto" w:sz="4" w:space="0"/>
            </w:tcBorders>
            <w:vAlign w:val="center"/>
          </w:tcPr>
          <w:p>
            <w:pPr>
              <w:jc w:val="center"/>
              <w:rPr>
                <w:rFonts w:ascii="宋体" w:hAnsi="宋体" w:cs="宋体"/>
                <w:sz w:val="18"/>
                <w:szCs w:val="18"/>
              </w:rPr>
            </w:pPr>
            <w:r>
              <w:rPr>
                <w:rFonts w:ascii="宋体" w:hAnsi="宋体" w:cs="宋体"/>
                <w:sz w:val="18"/>
                <w:szCs w:val="18"/>
              </w:rPr>
              <w:t>201</w:t>
            </w:r>
          </w:p>
        </w:tc>
        <w:tc>
          <w:tcPr>
            <w:tcW w:w="530" w:type="dxa"/>
            <w:tcBorders>
              <w:top w:val="nil"/>
              <w:left w:val="nil"/>
              <w:bottom w:val="single" w:color="auto" w:sz="4" w:space="0"/>
              <w:right w:val="single" w:color="auto" w:sz="4" w:space="0"/>
            </w:tcBorders>
            <w:vAlign w:val="center"/>
          </w:tcPr>
          <w:p>
            <w:pPr>
              <w:widowControl/>
              <w:spacing w:line="280" w:lineRule="exact"/>
              <w:jc w:val="center"/>
              <w:rPr>
                <w:rFonts w:ascii="宋体" w:cs="宋体"/>
                <w:color w:val="000000"/>
                <w:kern w:val="0"/>
                <w:szCs w:val="21"/>
              </w:rPr>
            </w:pPr>
          </w:p>
        </w:tc>
        <w:tc>
          <w:tcPr>
            <w:tcW w:w="531" w:type="dxa"/>
            <w:tcBorders>
              <w:top w:val="nil"/>
              <w:left w:val="nil"/>
              <w:bottom w:val="single" w:color="auto" w:sz="4" w:space="0"/>
              <w:right w:val="single" w:color="auto" w:sz="4" w:space="0"/>
            </w:tcBorders>
            <w:vAlign w:val="center"/>
          </w:tcPr>
          <w:p>
            <w:pPr>
              <w:widowControl/>
              <w:spacing w:line="280" w:lineRule="exact"/>
              <w:jc w:val="center"/>
              <w:rPr>
                <w:rFonts w:ascii="宋体" w:cs="宋体"/>
                <w:color w:val="000000"/>
                <w:kern w:val="0"/>
                <w:szCs w:val="21"/>
              </w:rPr>
            </w:pPr>
          </w:p>
        </w:tc>
        <w:tc>
          <w:tcPr>
            <w:tcW w:w="4077" w:type="dxa"/>
            <w:tcBorders>
              <w:top w:val="nil"/>
              <w:left w:val="nil"/>
              <w:bottom w:val="single" w:color="auto" w:sz="4" w:space="0"/>
              <w:right w:val="single" w:color="auto" w:sz="4" w:space="0"/>
            </w:tcBorders>
            <w:vAlign w:val="center"/>
          </w:tcPr>
          <w:p>
            <w:pPr>
              <w:rPr>
                <w:rFonts w:ascii="宋体" w:cs="宋体"/>
                <w:color w:val="000000"/>
                <w:sz w:val="18"/>
                <w:szCs w:val="18"/>
              </w:rPr>
            </w:pPr>
            <w:r>
              <w:rPr>
                <w:rFonts w:hint="eastAsia" w:ascii="宋体" w:cs="宋体"/>
                <w:color w:val="000000"/>
                <w:sz w:val="18"/>
                <w:szCs w:val="18"/>
              </w:rPr>
              <w:t>一般公共服务支出</w:t>
            </w:r>
          </w:p>
        </w:tc>
        <w:tc>
          <w:tcPr>
            <w:tcW w:w="1129" w:type="dxa"/>
            <w:tcBorders>
              <w:top w:val="nil"/>
              <w:left w:val="nil"/>
              <w:bottom w:val="single" w:color="auto" w:sz="4" w:space="0"/>
              <w:right w:val="single" w:color="auto" w:sz="4" w:space="0"/>
            </w:tcBorders>
            <w:vAlign w:val="center"/>
          </w:tcPr>
          <w:p>
            <w:pPr>
              <w:widowControl/>
              <w:spacing w:line="280" w:lineRule="exact"/>
              <w:jc w:val="center"/>
              <w:rPr>
                <w:rFonts w:ascii="宋体" w:cs="宋体"/>
                <w:color w:val="000000"/>
                <w:kern w:val="0"/>
                <w:szCs w:val="21"/>
              </w:rPr>
            </w:pPr>
            <w:r>
              <w:rPr>
                <w:rFonts w:ascii="宋体" w:hAnsi="宋体" w:cs="宋体"/>
                <w:color w:val="000000"/>
                <w:kern w:val="0"/>
                <w:szCs w:val="21"/>
              </w:rPr>
              <w:t>107.81</w:t>
            </w:r>
            <w:r>
              <w:rPr>
                <w:rFonts w:hint="eastAsia" w:ascii="宋体" w:hAnsi="宋体" w:cs="宋体"/>
                <w:color w:val="000000"/>
                <w:kern w:val="0"/>
                <w:szCs w:val="21"/>
              </w:rPr>
              <w:t>　</w:t>
            </w:r>
          </w:p>
        </w:tc>
        <w:tc>
          <w:tcPr>
            <w:tcW w:w="1009" w:type="dxa"/>
            <w:tcBorders>
              <w:top w:val="nil"/>
              <w:left w:val="nil"/>
              <w:bottom w:val="single" w:color="auto" w:sz="4" w:space="0"/>
              <w:right w:val="single" w:color="auto" w:sz="4" w:space="0"/>
            </w:tcBorders>
            <w:vAlign w:val="center"/>
          </w:tcPr>
          <w:p>
            <w:pPr>
              <w:widowControl/>
              <w:spacing w:line="280" w:lineRule="exact"/>
              <w:jc w:val="center"/>
              <w:rPr>
                <w:rFonts w:ascii="宋体" w:cs="宋体"/>
                <w:color w:val="000000"/>
                <w:kern w:val="0"/>
                <w:szCs w:val="21"/>
              </w:rPr>
            </w:pPr>
            <w:r>
              <w:rPr>
                <w:rFonts w:ascii="宋体" w:hAnsi="宋体" w:cs="宋体"/>
                <w:color w:val="000000"/>
                <w:kern w:val="0"/>
                <w:szCs w:val="21"/>
              </w:rPr>
              <w:t>95.81</w:t>
            </w:r>
            <w:r>
              <w:rPr>
                <w:rFonts w:hint="eastAsia" w:ascii="宋体" w:hAnsi="宋体" w:cs="宋体"/>
                <w:color w:val="000000"/>
                <w:kern w:val="0"/>
                <w:szCs w:val="21"/>
              </w:rPr>
              <w:t>　</w:t>
            </w:r>
          </w:p>
        </w:tc>
        <w:tc>
          <w:tcPr>
            <w:tcW w:w="957" w:type="dxa"/>
            <w:tcBorders>
              <w:top w:val="nil"/>
              <w:left w:val="nil"/>
              <w:bottom w:val="single" w:color="auto" w:sz="4" w:space="0"/>
              <w:right w:val="single" w:color="auto" w:sz="4" w:space="0"/>
            </w:tcBorders>
            <w:vAlign w:val="center"/>
          </w:tcPr>
          <w:p>
            <w:pPr>
              <w:widowControl/>
              <w:spacing w:line="280" w:lineRule="exact"/>
              <w:jc w:val="center"/>
              <w:rPr>
                <w:rFonts w:ascii="宋体" w:cs="宋体"/>
                <w:color w:val="000000"/>
                <w:kern w:val="0"/>
                <w:szCs w:val="21"/>
              </w:rPr>
            </w:pPr>
            <w:r>
              <w:rPr>
                <w:rFonts w:ascii="宋体" w:hAnsi="宋体" w:cs="宋体"/>
                <w:color w:val="000000"/>
                <w:kern w:val="0"/>
                <w:szCs w:val="21"/>
              </w:rPr>
              <w:t>12.0</w:t>
            </w:r>
            <w:r>
              <w:rPr>
                <w:rFonts w:hint="eastAsia" w:ascii="宋体" w:hAnsi="宋体" w:cs="宋体"/>
                <w:color w:val="000000"/>
                <w:kern w:val="0"/>
                <w:szCs w:val="21"/>
              </w:rPr>
              <w:t>　</w:t>
            </w:r>
          </w:p>
        </w:tc>
      </w:tr>
      <w:tr>
        <w:tblPrEx>
          <w:tblLayout w:type="fixed"/>
          <w:tblCellMar>
            <w:top w:w="0" w:type="dxa"/>
            <w:left w:w="108" w:type="dxa"/>
            <w:bottom w:w="0" w:type="dxa"/>
            <w:right w:w="108" w:type="dxa"/>
          </w:tblCellMar>
        </w:tblPrEx>
        <w:trPr>
          <w:trHeight w:val="405" w:hRule="atLeast"/>
        </w:trPr>
        <w:tc>
          <w:tcPr>
            <w:tcW w:w="643" w:type="dxa"/>
            <w:tcBorders>
              <w:top w:val="nil"/>
              <w:left w:val="single" w:color="auto" w:sz="4" w:space="0"/>
              <w:bottom w:val="single" w:color="auto" w:sz="4" w:space="0"/>
              <w:right w:val="single" w:color="auto" w:sz="4" w:space="0"/>
            </w:tcBorders>
            <w:vAlign w:val="center"/>
          </w:tcPr>
          <w:p>
            <w:pPr>
              <w:jc w:val="center"/>
              <w:rPr>
                <w:rFonts w:ascii="宋体" w:cs="宋体"/>
                <w:sz w:val="18"/>
                <w:szCs w:val="18"/>
              </w:rPr>
            </w:pPr>
            <w:r>
              <w:rPr>
                <w:rFonts w:ascii="宋体" w:cs="宋体"/>
                <w:sz w:val="18"/>
                <w:szCs w:val="18"/>
              </w:rPr>
              <w:t>201</w:t>
            </w:r>
          </w:p>
        </w:tc>
        <w:tc>
          <w:tcPr>
            <w:tcW w:w="53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Cs w:val="21"/>
              </w:rPr>
            </w:pPr>
            <w:r>
              <w:rPr>
                <w:rFonts w:ascii="宋体" w:hAnsi="宋体" w:cs="宋体"/>
                <w:color w:val="000000"/>
                <w:kern w:val="0"/>
                <w:szCs w:val="21"/>
              </w:rPr>
              <w:t>31</w:t>
            </w:r>
          </w:p>
        </w:tc>
        <w:tc>
          <w:tcPr>
            <w:tcW w:w="531"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Cs w:val="21"/>
              </w:rPr>
            </w:pPr>
          </w:p>
        </w:tc>
        <w:tc>
          <w:tcPr>
            <w:tcW w:w="4077" w:type="dxa"/>
            <w:tcBorders>
              <w:top w:val="nil"/>
              <w:left w:val="nil"/>
              <w:bottom w:val="single" w:color="auto" w:sz="4" w:space="0"/>
              <w:right w:val="single" w:color="auto" w:sz="4" w:space="0"/>
            </w:tcBorders>
            <w:vAlign w:val="center"/>
          </w:tcPr>
          <w:p>
            <w:pPr>
              <w:rPr>
                <w:rFonts w:ascii="宋体"/>
                <w:color w:val="000000"/>
                <w:sz w:val="18"/>
                <w:szCs w:val="18"/>
              </w:rPr>
            </w:pPr>
            <w:r>
              <w:rPr>
                <w:rFonts w:hint="eastAsia" w:ascii="宋体"/>
                <w:color w:val="000000"/>
                <w:sz w:val="18"/>
                <w:szCs w:val="18"/>
              </w:rPr>
              <w:t>党委办公厅（室）及相关机构事务</w:t>
            </w:r>
          </w:p>
        </w:tc>
        <w:tc>
          <w:tcPr>
            <w:tcW w:w="1129" w:type="dxa"/>
            <w:tcBorders>
              <w:top w:val="nil"/>
              <w:left w:val="nil"/>
              <w:bottom w:val="single" w:color="auto" w:sz="4" w:space="0"/>
              <w:right w:val="single" w:color="auto" w:sz="4" w:space="0"/>
            </w:tcBorders>
            <w:vAlign w:val="center"/>
          </w:tcPr>
          <w:p>
            <w:pPr>
              <w:widowControl/>
              <w:spacing w:line="280" w:lineRule="exact"/>
              <w:jc w:val="center"/>
              <w:rPr>
                <w:rFonts w:ascii="宋体" w:cs="宋体"/>
                <w:color w:val="000000"/>
                <w:kern w:val="0"/>
                <w:szCs w:val="21"/>
              </w:rPr>
            </w:pPr>
            <w:r>
              <w:rPr>
                <w:rFonts w:ascii="宋体" w:hAnsi="宋体" w:cs="宋体"/>
                <w:color w:val="000000"/>
                <w:kern w:val="0"/>
                <w:szCs w:val="21"/>
              </w:rPr>
              <w:t>107.81</w:t>
            </w:r>
            <w:r>
              <w:rPr>
                <w:rFonts w:hint="eastAsia" w:ascii="宋体" w:hAnsi="宋体" w:cs="宋体"/>
                <w:color w:val="000000"/>
                <w:kern w:val="0"/>
                <w:szCs w:val="21"/>
              </w:rPr>
              <w:t>　</w:t>
            </w:r>
          </w:p>
        </w:tc>
        <w:tc>
          <w:tcPr>
            <w:tcW w:w="1009" w:type="dxa"/>
            <w:tcBorders>
              <w:top w:val="nil"/>
              <w:left w:val="nil"/>
              <w:bottom w:val="single" w:color="auto" w:sz="4" w:space="0"/>
              <w:right w:val="single" w:color="auto" w:sz="4" w:space="0"/>
            </w:tcBorders>
            <w:vAlign w:val="center"/>
          </w:tcPr>
          <w:p>
            <w:pPr>
              <w:widowControl/>
              <w:spacing w:line="280" w:lineRule="exact"/>
              <w:jc w:val="center"/>
              <w:rPr>
                <w:rFonts w:ascii="宋体" w:cs="宋体"/>
                <w:color w:val="000000"/>
                <w:kern w:val="0"/>
                <w:szCs w:val="21"/>
              </w:rPr>
            </w:pPr>
            <w:r>
              <w:rPr>
                <w:rFonts w:ascii="宋体" w:hAnsi="宋体" w:cs="宋体"/>
                <w:color w:val="000000"/>
                <w:kern w:val="0"/>
                <w:szCs w:val="21"/>
              </w:rPr>
              <w:t>95.81</w:t>
            </w:r>
            <w:r>
              <w:rPr>
                <w:rFonts w:hint="eastAsia" w:ascii="宋体" w:hAnsi="宋体" w:cs="宋体"/>
                <w:color w:val="000000"/>
                <w:kern w:val="0"/>
                <w:szCs w:val="21"/>
              </w:rPr>
              <w:t>　</w:t>
            </w:r>
          </w:p>
        </w:tc>
        <w:tc>
          <w:tcPr>
            <w:tcW w:w="957" w:type="dxa"/>
            <w:tcBorders>
              <w:top w:val="nil"/>
              <w:left w:val="nil"/>
              <w:bottom w:val="single" w:color="auto" w:sz="4" w:space="0"/>
              <w:right w:val="single" w:color="auto" w:sz="4" w:space="0"/>
            </w:tcBorders>
            <w:vAlign w:val="center"/>
          </w:tcPr>
          <w:p>
            <w:pPr>
              <w:widowControl/>
              <w:spacing w:line="280" w:lineRule="exact"/>
              <w:jc w:val="center"/>
              <w:rPr>
                <w:rFonts w:ascii="宋体" w:cs="宋体"/>
                <w:color w:val="000000"/>
                <w:kern w:val="0"/>
                <w:szCs w:val="21"/>
              </w:rPr>
            </w:pPr>
            <w:r>
              <w:rPr>
                <w:rFonts w:ascii="宋体" w:hAnsi="宋体" w:cs="宋体"/>
                <w:color w:val="000000"/>
                <w:kern w:val="0"/>
                <w:szCs w:val="21"/>
              </w:rPr>
              <w:t>12.0</w:t>
            </w:r>
            <w:r>
              <w:rPr>
                <w:rFonts w:hint="eastAsia" w:ascii="宋体" w:hAnsi="宋体" w:cs="宋体"/>
                <w:color w:val="000000"/>
                <w:kern w:val="0"/>
                <w:szCs w:val="21"/>
              </w:rPr>
              <w:t>　</w:t>
            </w:r>
          </w:p>
        </w:tc>
      </w:tr>
      <w:tr>
        <w:tblPrEx>
          <w:tblLayout w:type="fixed"/>
          <w:tblCellMar>
            <w:top w:w="0" w:type="dxa"/>
            <w:left w:w="108" w:type="dxa"/>
            <w:bottom w:w="0" w:type="dxa"/>
            <w:right w:w="108" w:type="dxa"/>
          </w:tblCellMar>
        </w:tblPrEx>
        <w:trPr>
          <w:trHeight w:val="405" w:hRule="atLeast"/>
        </w:trPr>
        <w:tc>
          <w:tcPr>
            <w:tcW w:w="643"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Cs w:val="21"/>
              </w:rPr>
            </w:pPr>
            <w:r>
              <w:rPr>
                <w:rFonts w:ascii="宋体" w:hAnsi="宋体" w:cs="宋体"/>
                <w:color w:val="000000"/>
                <w:kern w:val="0"/>
                <w:szCs w:val="21"/>
              </w:rPr>
              <w:t>201</w:t>
            </w:r>
          </w:p>
        </w:tc>
        <w:tc>
          <w:tcPr>
            <w:tcW w:w="53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Cs w:val="21"/>
              </w:rPr>
            </w:pPr>
            <w:r>
              <w:rPr>
                <w:rFonts w:ascii="宋体" w:hAnsi="宋体" w:cs="宋体"/>
                <w:color w:val="000000"/>
                <w:kern w:val="0"/>
                <w:szCs w:val="21"/>
              </w:rPr>
              <w:t>31</w:t>
            </w:r>
          </w:p>
        </w:tc>
        <w:tc>
          <w:tcPr>
            <w:tcW w:w="531"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Cs w:val="21"/>
              </w:rPr>
            </w:pPr>
            <w:r>
              <w:rPr>
                <w:rFonts w:ascii="宋体" w:hAnsi="宋体" w:cs="宋体"/>
                <w:color w:val="000000"/>
                <w:kern w:val="0"/>
                <w:szCs w:val="21"/>
              </w:rPr>
              <w:t>01</w:t>
            </w:r>
          </w:p>
        </w:tc>
        <w:tc>
          <w:tcPr>
            <w:tcW w:w="4077" w:type="dxa"/>
            <w:tcBorders>
              <w:top w:val="nil"/>
              <w:left w:val="nil"/>
              <w:bottom w:val="single" w:color="auto" w:sz="4" w:space="0"/>
              <w:right w:val="single" w:color="auto" w:sz="4" w:space="0"/>
            </w:tcBorders>
            <w:vAlign w:val="center"/>
          </w:tcPr>
          <w:p>
            <w:pPr>
              <w:widowControl/>
              <w:spacing w:line="280" w:lineRule="exact"/>
              <w:jc w:val="center"/>
              <w:rPr>
                <w:rFonts w:ascii="宋体" w:cs="宋体"/>
                <w:color w:val="000000"/>
                <w:kern w:val="0"/>
                <w:szCs w:val="21"/>
              </w:rPr>
            </w:pPr>
            <w:r>
              <w:rPr>
                <w:rFonts w:hint="eastAsia" w:ascii="宋体" w:hAnsi="宋体" w:cs="宋体"/>
                <w:color w:val="000000"/>
                <w:kern w:val="0"/>
                <w:szCs w:val="21"/>
              </w:rPr>
              <w:t>行政运行（党委办公厅（室）及相关机构事务）　</w:t>
            </w:r>
          </w:p>
        </w:tc>
        <w:tc>
          <w:tcPr>
            <w:tcW w:w="1129" w:type="dxa"/>
            <w:tcBorders>
              <w:top w:val="nil"/>
              <w:left w:val="nil"/>
              <w:bottom w:val="single" w:color="auto" w:sz="4" w:space="0"/>
              <w:right w:val="single" w:color="auto" w:sz="4" w:space="0"/>
            </w:tcBorders>
            <w:vAlign w:val="center"/>
          </w:tcPr>
          <w:p>
            <w:pPr>
              <w:widowControl/>
              <w:spacing w:line="280" w:lineRule="exact"/>
              <w:jc w:val="center"/>
              <w:rPr>
                <w:rFonts w:ascii="宋体" w:cs="宋体"/>
                <w:color w:val="000000"/>
                <w:kern w:val="0"/>
                <w:szCs w:val="21"/>
              </w:rPr>
            </w:pPr>
            <w:r>
              <w:rPr>
                <w:rFonts w:ascii="宋体" w:hAnsi="宋体" w:cs="宋体"/>
                <w:color w:val="000000"/>
                <w:kern w:val="0"/>
                <w:szCs w:val="21"/>
              </w:rPr>
              <w:t>107.81</w:t>
            </w:r>
            <w:r>
              <w:rPr>
                <w:rFonts w:hint="eastAsia" w:ascii="宋体" w:hAnsi="宋体" w:cs="宋体"/>
                <w:color w:val="000000"/>
                <w:kern w:val="0"/>
                <w:szCs w:val="21"/>
              </w:rPr>
              <w:t>　</w:t>
            </w:r>
          </w:p>
        </w:tc>
        <w:tc>
          <w:tcPr>
            <w:tcW w:w="1009" w:type="dxa"/>
            <w:tcBorders>
              <w:top w:val="nil"/>
              <w:left w:val="nil"/>
              <w:bottom w:val="single" w:color="auto" w:sz="4" w:space="0"/>
              <w:right w:val="single" w:color="auto" w:sz="4" w:space="0"/>
            </w:tcBorders>
            <w:vAlign w:val="center"/>
          </w:tcPr>
          <w:p>
            <w:pPr>
              <w:widowControl/>
              <w:spacing w:line="280" w:lineRule="exact"/>
              <w:jc w:val="center"/>
              <w:rPr>
                <w:rFonts w:ascii="宋体" w:cs="宋体"/>
                <w:color w:val="000000"/>
                <w:kern w:val="0"/>
                <w:szCs w:val="21"/>
              </w:rPr>
            </w:pPr>
            <w:r>
              <w:rPr>
                <w:rFonts w:ascii="宋体" w:hAnsi="宋体" w:cs="宋体"/>
                <w:color w:val="000000"/>
                <w:kern w:val="0"/>
                <w:szCs w:val="21"/>
              </w:rPr>
              <w:t>95.81</w:t>
            </w:r>
            <w:r>
              <w:rPr>
                <w:rFonts w:hint="eastAsia" w:ascii="宋体" w:hAnsi="宋体" w:cs="宋体"/>
                <w:color w:val="000000"/>
                <w:kern w:val="0"/>
                <w:szCs w:val="21"/>
              </w:rPr>
              <w:t>　</w:t>
            </w:r>
          </w:p>
        </w:tc>
        <w:tc>
          <w:tcPr>
            <w:tcW w:w="957" w:type="dxa"/>
            <w:tcBorders>
              <w:top w:val="nil"/>
              <w:left w:val="nil"/>
              <w:bottom w:val="single" w:color="auto" w:sz="4" w:space="0"/>
              <w:right w:val="single" w:color="auto" w:sz="4" w:space="0"/>
            </w:tcBorders>
            <w:vAlign w:val="center"/>
          </w:tcPr>
          <w:p>
            <w:pPr>
              <w:widowControl/>
              <w:spacing w:line="280" w:lineRule="exact"/>
              <w:jc w:val="center"/>
              <w:rPr>
                <w:rFonts w:ascii="宋体" w:cs="宋体"/>
                <w:color w:val="000000"/>
                <w:kern w:val="0"/>
                <w:szCs w:val="21"/>
              </w:rPr>
            </w:pPr>
            <w:r>
              <w:rPr>
                <w:rFonts w:ascii="宋体" w:hAnsi="宋体" w:cs="宋体"/>
                <w:color w:val="000000"/>
                <w:kern w:val="0"/>
                <w:szCs w:val="21"/>
              </w:rPr>
              <w:t>12.0</w:t>
            </w:r>
            <w:r>
              <w:rPr>
                <w:rFonts w:hint="eastAsia" w:ascii="宋体" w:hAnsi="宋体" w:cs="宋体"/>
                <w:color w:val="000000"/>
                <w:kern w:val="0"/>
                <w:szCs w:val="21"/>
              </w:rPr>
              <w:t>　</w:t>
            </w:r>
          </w:p>
        </w:tc>
      </w:tr>
      <w:tr>
        <w:tblPrEx>
          <w:tblLayout w:type="fixed"/>
          <w:tblCellMar>
            <w:top w:w="0" w:type="dxa"/>
            <w:left w:w="108" w:type="dxa"/>
            <w:bottom w:w="0" w:type="dxa"/>
            <w:right w:w="108" w:type="dxa"/>
          </w:tblCellMar>
        </w:tblPrEx>
        <w:trPr>
          <w:trHeight w:val="405" w:hRule="atLeast"/>
        </w:trPr>
        <w:tc>
          <w:tcPr>
            <w:tcW w:w="643"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cs="宋体"/>
                <w:color w:val="000000"/>
                <w:kern w:val="0"/>
                <w:szCs w:val="21"/>
              </w:rPr>
            </w:pPr>
            <w:r>
              <w:rPr>
                <w:rFonts w:hint="eastAsia" w:ascii="宋体" w:hAnsi="宋体" w:cs="宋体"/>
                <w:color w:val="000000"/>
                <w:kern w:val="0"/>
                <w:szCs w:val="21"/>
              </w:rPr>
              <w:t>　</w:t>
            </w:r>
          </w:p>
        </w:tc>
        <w:tc>
          <w:tcPr>
            <w:tcW w:w="530" w:type="dxa"/>
            <w:tcBorders>
              <w:top w:val="nil"/>
              <w:left w:val="nil"/>
              <w:bottom w:val="single" w:color="auto" w:sz="4" w:space="0"/>
              <w:right w:val="single" w:color="auto" w:sz="4" w:space="0"/>
            </w:tcBorders>
            <w:vAlign w:val="center"/>
          </w:tcPr>
          <w:p>
            <w:pPr>
              <w:widowControl/>
              <w:spacing w:line="280" w:lineRule="exact"/>
              <w:jc w:val="center"/>
              <w:rPr>
                <w:rFonts w:ascii="宋体" w:cs="宋体"/>
                <w:color w:val="000000"/>
                <w:kern w:val="0"/>
                <w:szCs w:val="21"/>
              </w:rPr>
            </w:pPr>
            <w:r>
              <w:rPr>
                <w:rFonts w:hint="eastAsia" w:ascii="宋体" w:hAnsi="宋体" w:cs="宋体"/>
                <w:color w:val="000000"/>
                <w:kern w:val="0"/>
                <w:szCs w:val="21"/>
              </w:rPr>
              <w:t>　</w:t>
            </w:r>
          </w:p>
        </w:tc>
        <w:tc>
          <w:tcPr>
            <w:tcW w:w="531" w:type="dxa"/>
            <w:tcBorders>
              <w:top w:val="nil"/>
              <w:left w:val="nil"/>
              <w:bottom w:val="single" w:color="auto" w:sz="4" w:space="0"/>
              <w:right w:val="single" w:color="auto" w:sz="4" w:space="0"/>
            </w:tcBorders>
            <w:vAlign w:val="center"/>
          </w:tcPr>
          <w:p>
            <w:pPr>
              <w:widowControl/>
              <w:spacing w:line="280" w:lineRule="exact"/>
              <w:jc w:val="center"/>
              <w:rPr>
                <w:rFonts w:ascii="宋体" w:cs="宋体"/>
                <w:color w:val="000000"/>
                <w:kern w:val="0"/>
                <w:szCs w:val="21"/>
              </w:rPr>
            </w:pPr>
            <w:r>
              <w:rPr>
                <w:rFonts w:hint="eastAsia" w:ascii="宋体" w:hAnsi="宋体" w:cs="宋体"/>
                <w:color w:val="000000"/>
                <w:kern w:val="0"/>
                <w:szCs w:val="21"/>
              </w:rPr>
              <w:t>　</w:t>
            </w:r>
          </w:p>
        </w:tc>
        <w:tc>
          <w:tcPr>
            <w:tcW w:w="4077" w:type="dxa"/>
            <w:tcBorders>
              <w:top w:val="nil"/>
              <w:left w:val="nil"/>
              <w:bottom w:val="single" w:color="auto" w:sz="4" w:space="0"/>
              <w:right w:val="single" w:color="auto" w:sz="4" w:space="0"/>
            </w:tcBorders>
            <w:vAlign w:val="center"/>
          </w:tcPr>
          <w:p>
            <w:pPr>
              <w:widowControl/>
              <w:spacing w:line="280" w:lineRule="exact"/>
              <w:jc w:val="center"/>
              <w:rPr>
                <w:rFonts w:ascii="宋体" w:cs="宋体"/>
                <w:color w:val="000000"/>
                <w:kern w:val="0"/>
                <w:szCs w:val="21"/>
              </w:rPr>
            </w:pPr>
            <w:r>
              <w:rPr>
                <w:rFonts w:hint="eastAsia" w:ascii="宋体" w:hAnsi="宋体" w:cs="宋体"/>
                <w:color w:val="000000"/>
                <w:kern w:val="0"/>
                <w:szCs w:val="21"/>
              </w:rPr>
              <w:t>　</w:t>
            </w:r>
          </w:p>
        </w:tc>
        <w:tc>
          <w:tcPr>
            <w:tcW w:w="1129" w:type="dxa"/>
            <w:tcBorders>
              <w:top w:val="nil"/>
              <w:left w:val="nil"/>
              <w:bottom w:val="single" w:color="auto" w:sz="4" w:space="0"/>
              <w:right w:val="single" w:color="auto" w:sz="4" w:space="0"/>
            </w:tcBorders>
            <w:vAlign w:val="center"/>
          </w:tcPr>
          <w:p>
            <w:pPr>
              <w:widowControl/>
              <w:spacing w:line="280" w:lineRule="exact"/>
              <w:jc w:val="center"/>
              <w:rPr>
                <w:rFonts w:ascii="宋体" w:cs="宋体"/>
                <w:color w:val="000000"/>
                <w:kern w:val="0"/>
                <w:szCs w:val="21"/>
              </w:rPr>
            </w:pPr>
            <w:r>
              <w:rPr>
                <w:rFonts w:hint="eastAsia" w:ascii="宋体" w:hAnsi="宋体" w:cs="宋体"/>
                <w:color w:val="000000"/>
                <w:kern w:val="0"/>
                <w:szCs w:val="21"/>
              </w:rPr>
              <w:t>　</w:t>
            </w:r>
          </w:p>
        </w:tc>
        <w:tc>
          <w:tcPr>
            <w:tcW w:w="1009" w:type="dxa"/>
            <w:tcBorders>
              <w:top w:val="nil"/>
              <w:left w:val="nil"/>
              <w:bottom w:val="single" w:color="auto" w:sz="4" w:space="0"/>
              <w:right w:val="single" w:color="auto" w:sz="4" w:space="0"/>
            </w:tcBorders>
            <w:vAlign w:val="center"/>
          </w:tcPr>
          <w:p>
            <w:pPr>
              <w:widowControl/>
              <w:spacing w:line="280" w:lineRule="exact"/>
              <w:jc w:val="center"/>
              <w:rPr>
                <w:rFonts w:ascii="宋体" w:cs="宋体"/>
                <w:color w:val="000000"/>
                <w:kern w:val="0"/>
                <w:szCs w:val="21"/>
              </w:rPr>
            </w:pPr>
            <w:r>
              <w:rPr>
                <w:rFonts w:hint="eastAsia" w:ascii="宋体" w:hAnsi="宋体" w:cs="宋体"/>
                <w:color w:val="000000"/>
                <w:kern w:val="0"/>
                <w:szCs w:val="21"/>
              </w:rPr>
              <w:t>　</w:t>
            </w:r>
          </w:p>
        </w:tc>
        <w:tc>
          <w:tcPr>
            <w:tcW w:w="957" w:type="dxa"/>
            <w:tcBorders>
              <w:top w:val="nil"/>
              <w:left w:val="nil"/>
              <w:bottom w:val="single" w:color="auto" w:sz="4" w:space="0"/>
              <w:right w:val="single" w:color="auto" w:sz="4" w:space="0"/>
            </w:tcBorders>
            <w:vAlign w:val="center"/>
          </w:tcPr>
          <w:p>
            <w:pPr>
              <w:widowControl/>
              <w:spacing w:line="280" w:lineRule="exact"/>
              <w:jc w:val="center"/>
              <w:rPr>
                <w:rFonts w:ascii="宋体" w:cs="宋体"/>
                <w:color w:val="000000"/>
                <w:kern w:val="0"/>
                <w:szCs w:val="21"/>
              </w:rPr>
            </w:pPr>
            <w:r>
              <w:rPr>
                <w:rFonts w:hint="eastAsia" w:ascii="宋体" w:hAnsi="宋体" w:cs="宋体"/>
                <w:color w:val="000000"/>
                <w:kern w:val="0"/>
                <w:szCs w:val="21"/>
              </w:rPr>
              <w:t>　</w:t>
            </w:r>
          </w:p>
        </w:tc>
      </w:tr>
      <w:tr>
        <w:tblPrEx>
          <w:tblLayout w:type="fixed"/>
          <w:tblCellMar>
            <w:top w:w="0" w:type="dxa"/>
            <w:left w:w="108" w:type="dxa"/>
            <w:bottom w:w="0" w:type="dxa"/>
            <w:right w:w="108" w:type="dxa"/>
          </w:tblCellMar>
        </w:tblPrEx>
        <w:trPr>
          <w:trHeight w:val="405" w:hRule="atLeast"/>
        </w:trPr>
        <w:tc>
          <w:tcPr>
            <w:tcW w:w="643"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cs="宋体"/>
                <w:color w:val="000000"/>
                <w:kern w:val="0"/>
                <w:szCs w:val="21"/>
              </w:rPr>
            </w:pPr>
            <w:r>
              <w:rPr>
                <w:rFonts w:hint="eastAsia" w:ascii="宋体" w:hAnsi="宋体" w:cs="宋体"/>
                <w:color w:val="000000"/>
                <w:kern w:val="0"/>
                <w:szCs w:val="21"/>
              </w:rPr>
              <w:t>　</w:t>
            </w:r>
          </w:p>
        </w:tc>
        <w:tc>
          <w:tcPr>
            <w:tcW w:w="530" w:type="dxa"/>
            <w:tcBorders>
              <w:top w:val="nil"/>
              <w:left w:val="nil"/>
              <w:bottom w:val="single" w:color="auto" w:sz="4" w:space="0"/>
              <w:right w:val="single" w:color="auto" w:sz="4" w:space="0"/>
            </w:tcBorders>
            <w:vAlign w:val="center"/>
          </w:tcPr>
          <w:p>
            <w:pPr>
              <w:widowControl/>
              <w:spacing w:line="280" w:lineRule="exact"/>
              <w:jc w:val="center"/>
              <w:rPr>
                <w:rFonts w:ascii="宋体" w:cs="宋体"/>
                <w:color w:val="000000"/>
                <w:kern w:val="0"/>
                <w:szCs w:val="21"/>
              </w:rPr>
            </w:pPr>
            <w:r>
              <w:rPr>
                <w:rFonts w:hint="eastAsia" w:ascii="宋体" w:hAnsi="宋体" w:cs="宋体"/>
                <w:color w:val="000000"/>
                <w:kern w:val="0"/>
                <w:szCs w:val="21"/>
              </w:rPr>
              <w:t>　</w:t>
            </w:r>
          </w:p>
        </w:tc>
        <w:tc>
          <w:tcPr>
            <w:tcW w:w="531" w:type="dxa"/>
            <w:tcBorders>
              <w:top w:val="nil"/>
              <w:left w:val="nil"/>
              <w:bottom w:val="single" w:color="auto" w:sz="4" w:space="0"/>
              <w:right w:val="single" w:color="auto" w:sz="4" w:space="0"/>
            </w:tcBorders>
            <w:vAlign w:val="center"/>
          </w:tcPr>
          <w:p>
            <w:pPr>
              <w:widowControl/>
              <w:spacing w:line="280" w:lineRule="exact"/>
              <w:jc w:val="center"/>
              <w:rPr>
                <w:rFonts w:ascii="宋体" w:cs="宋体"/>
                <w:color w:val="000000"/>
                <w:kern w:val="0"/>
                <w:szCs w:val="21"/>
              </w:rPr>
            </w:pPr>
            <w:r>
              <w:rPr>
                <w:rFonts w:hint="eastAsia" w:ascii="宋体" w:hAnsi="宋体" w:cs="宋体"/>
                <w:color w:val="000000"/>
                <w:kern w:val="0"/>
                <w:szCs w:val="21"/>
              </w:rPr>
              <w:t>　</w:t>
            </w:r>
          </w:p>
        </w:tc>
        <w:tc>
          <w:tcPr>
            <w:tcW w:w="4077" w:type="dxa"/>
            <w:tcBorders>
              <w:top w:val="nil"/>
              <w:left w:val="nil"/>
              <w:bottom w:val="single" w:color="auto" w:sz="4" w:space="0"/>
              <w:right w:val="single" w:color="auto" w:sz="4" w:space="0"/>
            </w:tcBorders>
            <w:vAlign w:val="center"/>
          </w:tcPr>
          <w:p>
            <w:pPr>
              <w:widowControl/>
              <w:spacing w:line="280" w:lineRule="exact"/>
              <w:jc w:val="center"/>
              <w:rPr>
                <w:rFonts w:ascii="宋体" w:cs="宋体"/>
                <w:color w:val="000000"/>
                <w:kern w:val="0"/>
                <w:szCs w:val="21"/>
              </w:rPr>
            </w:pPr>
            <w:r>
              <w:rPr>
                <w:rFonts w:hint="eastAsia" w:ascii="宋体" w:hAnsi="宋体" w:cs="宋体"/>
                <w:color w:val="000000"/>
                <w:kern w:val="0"/>
                <w:szCs w:val="21"/>
              </w:rPr>
              <w:t>　</w:t>
            </w:r>
          </w:p>
        </w:tc>
        <w:tc>
          <w:tcPr>
            <w:tcW w:w="1129" w:type="dxa"/>
            <w:tcBorders>
              <w:top w:val="nil"/>
              <w:left w:val="nil"/>
              <w:bottom w:val="single" w:color="auto" w:sz="4" w:space="0"/>
              <w:right w:val="single" w:color="auto" w:sz="4" w:space="0"/>
            </w:tcBorders>
            <w:vAlign w:val="center"/>
          </w:tcPr>
          <w:p>
            <w:pPr>
              <w:widowControl/>
              <w:spacing w:line="280" w:lineRule="exact"/>
              <w:jc w:val="center"/>
              <w:rPr>
                <w:rFonts w:ascii="宋体" w:cs="宋体"/>
                <w:color w:val="000000"/>
                <w:kern w:val="0"/>
                <w:szCs w:val="21"/>
              </w:rPr>
            </w:pPr>
            <w:r>
              <w:rPr>
                <w:rFonts w:hint="eastAsia" w:ascii="宋体" w:hAnsi="宋体" w:cs="宋体"/>
                <w:color w:val="000000"/>
                <w:kern w:val="0"/>
                <w:szCs w:val="21"/>
              </w:rPr>
              <w:t>　</w:t>
            </w:r>
          </w:p>
        </w:tc>
        <w:tc>
          <w:tcPr>
            <w:tcW w:w="1009" w:type="dxa"/>
            <w:tcBorders>
              <w:top w:val="nil"/>
              <w:left w:val="nil"/>
              <w:bottom w:val="single" w:color="auto" w:sz="4" w:space="0"/>
              <w:right w:val="single" w:color="auto" w:sz="4" w:space="0"/>
            </w:tcBorders>
            <w:vAlign w:val="center"/>
          </w:tcPr>
          <w:p>
            <w:pPr>
              <w:widowControl/>
              <w:spacing w:line="280" w:lineRule="exact"/>
              <w:jc w:val="center"/>
              <w:rPr>
                <w:rFonts w:ascii="宋体" w:cs="宋体"/>
                <w:color w:val="000000"/>
                <w:kern w:val="0"/>
                <w:szCs w:val="21"/>
              </w:rPr>
            </w:pPr>
            <w:r>
              <w:rPr>
                <w:rFonts w:hint="eastAsia" w:ascii="宋体" w:hAnsi="宋体" w:cs="宋体"/>
                <w:color w:val="000000"/>
                <w:kern w:val="0"/>
                <w:szCs w:val="21"/>
              </w:rPr>
              <w:t>　</w:t>
            </w:r>
          </w:p>
        </w:tc>
        <w:tc>
          <w:tcPr>
            <w:tcW w:w="957" w:type="dxa"/>
            <w:tcBorders>
              <w:top w:val="nil"/>
              <w:left w:val="nil"/>
              <w:bottom w:val="single" w:color="auto" w:sz="4" w:space="0"/>
              <w:right w:val="single" w:color="auto" w:sz="4" w:space="0"/>
            </w:tcBorders>
            <w:vAlign w:val="center"/>
          </w:tcPr>
          <w:p>
            <w:pPr>
              <w:widowControl/>
              <w:spacing w:line="280" w:lineRule="exact"/>
              <w:jc w:val="center"/>
              <w:rPr>
                <w:rFonts w:ascii="宋体" w:cs="宋体"/>
                <w:color w:val="000000"/>
                <w:kern w:val="0"/>
                <w:szCs w:val="21"/>
              </w:rPr>
            </w:pPr>
            <w:r>
              <w:rPr>
                <w:rFonts w:hint="eastAsia" w:ascii="宋体" w:hAnsi="宋体" w:cs="宋体"/>
                <w:color w:val="000000"/>
                <w:kern w:val="0"/>
                <w:szCs w:val="21"/>
              </w:rPr>
              <w:t>　</w:t>
            </w:r>
          </w:p>
        </w:tc>
      </w:tr>
      <w:tr>
        <w:tblPrEx>
          <w:tblLayout w:type="fixed"/>
          <w:tblCellMar>
            <w:top w:w="0" w:type="dxa"/>
            <w:left w:w="108" w:type="dxa"/>
            <w:bottom w:w="0" w:type="dxa"/>
            <w:right w:w="108" w:type="dxa"/>
          </w:tblCellMar>
        </w:tblPrEx>
        <w:trPr>
          <w:trHeight w:val="405" w:hRule="atLeast"/>
        </w:trPr>
        <w:tc>
          <w:tcPr>
            <w:tcW w:w="643"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cs="宋体"/>
                <w:b/>
                <w:bCs/>
                <w:color w:val="000000"/>
                <w:kern w:val="0"/>
                <w:szCs w:val="21"/>
              </w:rPr>
            </w:pPr>
            <w:r>
              <w:rPr>
                <w:rFonts w:hint="eastAsia" w:ascii="宋体" w:hAnsi="宋体" w:cs="宋体"/>
                <w:b/>
                <w:bCs/>
                <w:color w:val="000000"/>
                <w:kern w:val="0"/>
                <w:szCs w:val="21"/>
              </w:rPr>
              <w:t>　</w:t>
            </w:r>
          </w:p>
        </w:tc>
        <w:tc>
          <w:tcPr>
            <w:tcW w:w="530"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Cs w:val="21"/>
              </w:rPr>
            </w:pPr>
            <w:r>
              <w:rPr>
                <w:rFonts w:hint="eastAsia" w:ascii="宋体" w:hAnsi="宋体" w:cs="宋体"/>
                <w:b/>
                <w:bCs/>
                <w:color w:val="000000"/>
                <w:kern w:val="0"/>
                <w:szCs w:val="21"/>
              </w:rPr>
              <w:t>　</w:t>
            </w:r>
          </w:p>
        </w:tc>
        <w:tc>
          <w:tcPr>
            <w:tcW w:w="531"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Cs w:val="21"/>
              </w:rPr>
            </w:pPr>
            <w:r>
              <w:rPr>
                <w:rFonts w:hint="eastAsia" w:ascii="宋体" w:hAnsi="宋体" w:cs="宋体"/>
                <w:b/>
                <w:bCs/>
                <w:color w:val="000000"/>
                <w:kern w:val="0"/>
                <w:szCs w:val="21"/>
              </w:rPr>
              <w:t>　</w:t>
            </w:r>
          </w:p>
        </w:tc>
        <w:tc>
          <w:tcPr>
            <w:tcW w:w="4077"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Cs w:val="21"/>
              </w:rPr>
            </w:pPr>
            <w:r>
              <w:rPr>
                <w:rFonts w:hint="eastAsia" w:ascii="宋体" w:hAnsi="宋体" w:cs="宋体"/>
                <w:b/>
                <w:bCs/>
                <w:color w:val="000000"/>
                <w:kern w:val="0"/>
                <w:szCs w:val="21"/>
              </w:rPr>
              <w:t>　</w:t>
            </w:r>
          </w:p>
        </w:tc>
        <w:tc>
          <w:tcPr>
            <w:tcW w:w="1129"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Cs w:val="21"/>
              </w:rPr>
            </w:pPr>
            <w:r>
              <w:rPr>
                <w:rFonts w:hint="eastAsia" w:ascii="宋体" w:hAnsi="宋体" w:cs="宋体"/>
                <w:b/>
                <w:bCs/>
                <w:color w:val="000000"/>
                <w:kern w:val="0"/>
                <w:szCs w:val="21"/>
              </w:rPr>
              <w:t>　</w:t>
            </w:r>
          </w:p>
        </w:tc>
        <w:tc>
          <w:tcPr>
            <w:tcW w:w="1009"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Cs w:val="21"/>
              </w:rPr>
            </w:pPr>
            <w:r>
              <w:rPr>
                <w:rFonts w:hint="eastAsia" w:ascii="宋体" w:hAnsi="宋体" w:cs="宋体"/>
                <w:b/>
                <w:bCs/>
                <w:color w:val="000000"/>
                <w:kern w:val="0"/>
                <w:szCs w:val="21"/>
              </w:rPr>
              <w:t>　</w:t>
            </w:r>
          </w:p>
        </w:tc>
        <w:tc>
          <w:tcPr>
            <w:tcW w:w="957"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Cs w:val="21"/>
              </w:rPr>
            </w:pPr>
            <w:r>
              <w:rPr>
                <w:rFonts w:hint="eastAsia" w:ascii="宋体" w:hAnsi="宋体" w:cs="宋体"/>
                <w:b/>
                <w:bCs/>
                <w:color w:val="000000"/>
                <w:kern w:val="0"/>
                <w:szCs w:val="21"/>
              </w:rPr>
              <w:t>　</w:t>
            </w:r>
          </w:p>
        </w:tc>
      </w:tr>
      <w:tr>
        <w:tblPrEx>
          <w:tblLayout w:type="fixed"/>
          <w:tblCellMar>
            <w:top w:w="0" w:type="dxa"/>
            <w:left w:w="108" w:type="dxa"/>
            <w:bottom w:w="0" w:type="dxa"/>
            <w:right w:w="108" w:type="dxa"/>
          </w:tblCellMar>
        </w:tblPrEx>
        <w:trPr>
          <w:trHeight w:val="405" w:hRule="atLeast"/>
        </w:trPr>
        <w:tc>
          <w:tcPr>
            <w:tcW w:w="643"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cs="宋体"/>
                <w:b/>
                <w:bCs/>
                <w:color w:val="000000"/>
                <w:kern w:val="0"/>
                <w:szCs w:val="21"/>
              </w:rPr>
            </w:pPr>
            <w:r>
              <w:rPr>
                <w:rFonts w:hint="eastAsia" w:ascii="宋体" w:hAnsi="宋体" w:cs="宋体"/>
                <w:b/>
                <w:bCs/>
                <w:color w:val="000000"/>
                <w:kern w:val="0"/>
                <w:szCs w:val="21"/>
              </w:rPr>
              <w:t>　</w:t>
            </w:r>
          </w:p>
        </w:tc>
        <w:tc>
          <w:tcPr>
            <w:tcW w:w="530"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Cs w:val="21"/>
              </w:rPr>
            </w:pPr>
            <w:r>
              <w:rPr>
                <w:rFonts w:hint="eastAsia" w:ascii="宋体" w:hAnsi="宋体" w:cs="宋体"/>
                <w:b/>
                <w:bCs/>
                <w:color w:val="000000"/>
                <w:kern w:val="0"/>
                <w:szCs w:val="21"/>
              </w:rPr>
              <w:t>　</w:t>
            </w:r>
          </w:p>
        </w:tc>
        <w:tc>
          <w:tcPr>
            <w:tcW w:w="531"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Cs w:val="21"/>
              </w:rPr>
            </w:pPr>
            <w:r>
              <w:rPr>
                <w:rFonts w:hint="eastAsia" w:ascii="宋体" w:hAnsi="宋体" w:cs="宋体"/>
                <w:b/>
                <w:bCs/>
                <w:color w:val="000000"/>
                <w:kern w:val="0"/>
                <w:szCs w:val="21"/>
              </w:rPr>
              <w:t>　</w:t>
            </w:r>
          </w:p>
        </w:tc>
        <w:tc>
          <w:tcPr>
            <w:tcW w:w="4077"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Cs w:val="21"/>
              </w:rPr>
            </w:pPr>
            <w:r>
              <w:rPr>
                <w:rFonts w:hint="eastAsia" w:ascii="宋体" w:hAnsi="宋体" w:cs="宋体"/>
                <w:b/>
                <w:bCs/>
                <w:color w:val="000000"/>
                <w:kern w:val="0"/>
                <w:szCs w:val="21"/>
              </w:rPr>
              <w:t>　</w:t>
            </w:r>
          </w:p>
        </w:tc>
        <w:tc>
          <w:tcPr>
            <w:tcW w:w="1129"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Cs w:val="21"/>
              </w:rPr>
            </w:pPr>
            <w:r>
              <w:rPr>
                <w:rFonts w:hint="eastAsia" w:ascii="宋体" w:hAnsi="宋体" w:cs="宋体"/>
                <w:b/>
                <w:bCs/>
                <w:color w:val="000000"/>
                <w:kern w:val="0"/>
                <w:szCs w:val="21"/>
              </w:rPr>
              <w:t>　</w:t>
            </w:r>
          </w:p>
        </w:tc>
        <w:tc>
          <w:tcPr>
            <w:tcW w:w="1009"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Cs w:val="21"/>
              </w:rPr>
            </w:pPr>
            <w:r>
              <w:rPr>
                <w:rFonts w:hint="eastAsia" w:ascii="宋体" w:hAnsi="宋体" w:cs="宋体"/>
                <w:b/>
                <w:bCs/>
                <w:color w:val="000000"/>
                <w:kern w:val="0"/>
                <w:szCs w:val="21"/>
              </w:rPr>
              <w:t>　</w:t>
            </w:r>
          </w:p>
        </w:tc>
        <w:tc>
          <w:tcPr>
            <w:tcW w:w="957"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Cs w:val="21"/>
              </w:rPr>
            </w:pPr>
            <w:r>
              <w:rPr>
                <w:rFonts w:hint="eastAsia" w:ascii="宋体" w:hAnsi="宋体" w:cs="宋体"/>
                <w:b/>
                <w:bCs/>
                <w:color w:val="000000"/>
                <w:kern w:val="0"/>
                <w:szCs w:val="21"/>
              </w:rPr>
              <w:t>　</w:t>
            </w:r>
          </w:p>
        </w:tc>
      </w:tr>
      <w:tr>
        <w:tblPrEx>
          <w:tblLayout w:type="fixed"/>
          <w:tblCellMar>
            <w:top w:w="0" w:type="dxa"/>
            <w:left w:w="108" w:type="dxa"/>
            <w:bottom w:w="0" w:type="dxa"/>
            <w:right w:w="108" w:type="dxa"/>
          </w:tblCellMar>
        </w:tblPrEx>
        <w:trPr>
          <w:trHeight w:val="405" w:hRule="atLeast"/>
        </w:trPr>
        <w:tc>
          <w:tcPr>
            <w:tcW w:w="643"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cs="宋体"/>
                <w:b/>
                <w:bCs/>
                <w:color w:val="000000"/>
                <w:kern w:val="0"/>
                <w:szCs w:val="21"/>
              </w:rPr>
            </w:pPr>
            <w:r>
              <w:rPr>
                <w:rFonts w:hint="eastAsia" w:ascii="宋体" w:hAnsi="宋体" w:cs="宋体"/>
                <w:b/>
                <w:bCs/>
                <w:color w:val="000000"/>
                <w:kern w:val="0"/>
                <w:szCs w:val="21"/>
              </w:rPr>
              <w:t>　</w:t>
            </w:r>
          </w:p>
        </w:tc>
        <w:tc>
          <w:tcPr>
            <w:tcW w:w="530"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Cs w:val="21"/>
              </w:rPr>
            </w:pPr>
            <w:r>
              <w:rPr>
                <w:rFonts w:hint="eastAsia" w:ascii="宋体" w:hAnsi="宋体" w:cs="宋体"/>
                <w:b/>
                <w:bCs/>
                <w:color w:val="000000"/>
                <w:kern w:val="0"/>
                <w:szCs w:val="21"/>
              </w:rPr>
              <w:t>　</w:t>
            </w:r>
          </w:p>
        </w:tc>
        <w:tc>
          <w:tcPr>
            <w:tcW w:w="531"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Cs w:val="21"/>
              </w:rPr>
            </w:pPr>
            <w:r>
              <w:rPr>
                <w:rFonts w:hint="eastAsia" w:ascii="宋体" w:hAnsi="宋体" w:cs="宋体"/>
                <w:b/>
                <w:bCs/>
                <w:color w:val="000000"/>
                <w:kern w:val="0"/>
                <w:szCs w:val="21"/>
              </w:rPr>
              <w:t>　</w:t>
            </w:r>
          </w:p>
        </w:tc>
        <w:tc>
          <w:tcPr>
            <w:tcW w:w="4077"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Cs w:val="21"/>
              </w:rPr>
            </w:pPr>
            <w:r>
              <w:rPr>
                <w:rFonts w:hint="eastAsia" w:ascii="宋体" w:hAnsi="宋体" w:cs="宋体"/>
                <w:b/>
                <w:bCs/>
                <w:color w:val="000000"/>
                <w:kern w:val="0"/>
                <w:szCs w:val="21"/>
              </w:rPr>
              <w:t>　</w:t>
            </w:r>
          </w:p>
        </w:tc>
        <w:tc>
          <w:tcPr>
            <w:tcW w:w="1129"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Cs w:val="21"/>
              </w:rPr>
            </w:pPr>
            <w:r>
              <w:rPr>
                <w:rFonts w:hint="eastAsia" w:ascii="宋体" w:hAnsi="宋体" w:cs="宋体"/>
                <w:b/>
                <w:bCs/>
                <w:color w:val="000000"/>
                <w:kern w:val="0"/>
                <w:szCs w:val="21"/>
              </w:rPr>
              <w:t>　</w:t>
            </w:r>
          </w:p>
        </w:tc>
        <w:tc>
          <w:tcPr>
            <w:tcW w:w="1009"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Cs w:val="21"/>
              </w:rPr>
            </w:pPr>
            <w:r>
              <w:rPr>
                <w:rFonts w:hint="eastAsia" w:ascii="宋体" w:hAnsi="宋体" w:cs="宋体"/>
                <w:b/>
                <w:bCs/>
                <w:color w:val="000000"/>
                <w:kern w:val="0"/>
                <w:szCs w:val="21"/>
              </w:rPr>
              <w:t>　</w:t>
            </w:r>
          </w:p>
        </w:tc>
        <w:tc>
          <w:tcPr>
            <w:tcW w:w="957"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Cs w:val="21"/>
              </w:rPr>
            </w:pPr>
            <w:r>
              <w:rPr>
                <w:rFonts w:hint="eastAsia" w:ascii="宋体" w:hAnsi="宋体" w:cs="宋体"/>
                <w:b/>
                <w:bCs/>
                <w:color w:val="000000"/>
                <w:kern w:val="0"/>
                <w:szCs w:val="21"/>
              </w:rPr>
              <w:t>　</w:t>
            </w:r>
          </w:p>
        </w:tc>
      </w:tr>
      <w:tr>
        <w:tblPrEx>
          <w:tblLayout w:type="fixed"/>
          <w:tblCellMar>
            <w:top w:w="0" w:type="dxa"/>
            <w:left w:w="108" w:type="dxa"/>
            <w:bottom w:w="0" w:type="dxa"/>
            <w:right w:w="108" w:type="dxa"/>
          </w:tblCellMar>
        </w:tblPrEx>
        <w:trPr>
          <w:trHeight w:val="405" w:hRule="atLeast"/>
        </w:trPr>
        <w:tc>
          <w:tcPr>
            <w:tcW w:w="643"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cs="宋体"/>
                <w:b/>
                <w:bCs/>
                <w:color w:val="000000"/>
                <w:kern w:val="0"/>
                <w:szCs w:val="21"/>
              </w:rPr>
            </w:pPr>
            <w:r>
              <w:rPr>
                <w:rFonts w:hint="eastAsia" w:ascii="宋体" w:hAnsi="宋体" w:cs="宋体"/>
                <w:b/>
                <w:bCs/>
                <w:color w:val="000000"/>
                <w:kern w:val="0"/>
                <w:szCs w:val="21"/>
              </w:rPr>
              <w:t>　</w:t>
            </w:r>
          </w:p>
        </w:tc>
        <w:tc>
          <w:tcPr>
            <w:tcW w:w="530"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Cs w:val="21"/>
              </w:rPr>
            </w:pPr>
            <w:r>
              <w:rPr>
                <w:rFonts w:hint="eastAsia" w:ascii="宋体" w:hAnsi="宋体" w:cs="宋体"/>
                <w:b/>
                <w:bCs/>
                <w:color w:val="000000"/>
                <w:kern w:val="0"/>
                <w:szCs w:val="21"/>
              </w:rPr>
              <w:t>　</w:t>
            </w:r>
          </w:p>
        </w:tc>
        <w:tc>
          <w:tcPr>
            <w:tcW w:w="531"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Cs w:val="21"/>
              </w:rPr>
            </w:pPr>
            <w:r>
              <w:rPr>
                <w:rFonts w:hint="eastAsia" w:ascii="宋体" w:hAnsi="宋体" w:cs="宋体"/>
                <w:b/>
                <w:bCs/>
                <w:color w:val="000000"/>
                <w:kern w:val="0"/>
                <w:szCs w:val="21"/>
              </w:rPr>
              <w:t>　</w:t>
            </w:r>
          </w:p>
        </w:tc>
        <w:tc>
          <w:tcPr>
            <w:tcW w:w="4077"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Cs w:val="21"/>
              </w:rPr>
            </w:pPr>
            <w:r>
              <w:rPr>
                <w:rFonts w:hint="eastAsia" w:ascii="宋体" w:hAnsi="宋体" w:cs="宋体"/>
                <w:b/>
                <w:bCs/>
                <w:color w:val="000000"/>
                <w:kern w:val="0"/>
                <w:szCs w:val="21"/>
              </w:rPr>
              <w:t>　</w:t>
            </w:r>
          </w:p>
        </w:tc>
        <w:tc>
          <w:tcPr>
            <w:tcW w:w="1129"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Cs w:val="21"/>
              </w:rPr>
            </w:pPr>
            <w:r>
              <w:rPr>
                <w:rFonts w:hint="eastAsia" w:ascii="宋体" w:hAnsi="宋体" w:cs="宋体"/>
                <w:b/>
                <w:bCs/>
                <w:color w:val="000000"/>
                <w:kern w:val="0"/>
                <w:szCs w:val="21"/>
              </w:rPr>
              <w:t>　</w:t>
            </w:r>
          </w:p>
        </w:tc>
        <w:tc>
          <w:tcPr>
            <w:tcW w:w="1009"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Cs w:val="21"/>
              </w:rPr>
            </w:pPr>
            <w:r>
              <w:rPr>
                <w:rFonts w:hint="eastAsia" w:ascii="宋体" w:hAnsi="宋体" w:cs="宋体"/>
                <w:b/>
                <w:bCs/>
                <w:color w:val="000000"/>
                <w:kern w:val="0"/>
                <w:szCs w:val="21"/>
              </w:rPr>
              <w:t>　</w:t>
            </w:r>
          </w:p>
        </w:tc>
        <w:tc>
          <w:tcPr>
            <w:tcW w:w="957"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Cs w:val="21"/>
              </w:rPr>
            </w:pPr>
            <w:r>
              <w:rPr>
                <w:rFonts w:hint="eastAsia" w:ascii="宋体" w:hAnsi="宋体" w:cs="宋体"/>
                <w:b/>
                <w:bCs/>
                <w:color w:val="000000"/>
                <w:kern w:val="0"/>
                <w:szCs w:val="21"/>
              </w:rPr>
              <w:t>　</w:t>
            </w:r>
          </w:p>
        </w:tc>
      </w:tr>
      <w:tr>
        <w:tblPrEx>
          <w:tblLayout w:type="fixed"/>
          <w:tblCellMar>
            <w:top w:w="0" w:type="dxa"/>
            <w:left w:w="108" w:type="dxa"/>
            <w:bottom w:w="0" w:type="dxa"/>
            <w:right w:w="108" w:type="dxa"/>
          </w:tblCellMar>
        </w:tblPrEx>
        <w:trPr>
          <w:trHeight w:val="405" w:hRule="atLeast"/>
        </w:trPr>
        <w:tc>
          <w:tcPr>
            <w:tcW w:w="643"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cs="宋体"/>
                <w:b/>
                <w:bCs/>
                <w:color w:val="000000"/>
                <w:kern w:val="0"/>
                <w:szCs w:val="21"/>
              </w:rPr>
            </w:pPr>
          </w:p>
        </w:tc>
        <w:tc>
          <w:tcPr>
            <w:tcW w:w="530"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Cs w:val="21"/>
              </w:rPr>
            </w:pPr>
          </w:p>
        </w:tc>
        <w:tc>
          <w:tcPr>
            <w:tcW w:w="531"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Cs w:val="21"/>
              </w:rPr>
            </w:pPr>
          </w:p>
        </w:tc>
        <w:tc>
          <w:tcPr>
            <w:tcW w:w="4077"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Cs w:val="21"/>
              </w:rPr>
            </w:pPr>
          </w:p>
        </w:tc>
        <w:tc>
          <w:tcPr>
            <w:tcW w:w="1129"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Cs w:val="21"/>
              </w:rPr>
            </w:pPr>
          </w:p>
        </w:tc>
        <w:tc>
          <w:tcPr>
            <w:tcW w:w="1009"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Cs w:val="21"/>
              </w:rPr>
            </w:pPr>
          </w:p>
        </w:tc>
        <w:tc>
          <w:tcPr>
            <w:tcW w:w="957"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Cs w:val="21"/>
              </w:rPr>
            </w:pPr>
          </w:p>
        </w:tc>
      </w:tr>
      <w:tr>
        <w:tblPrEx>
          <w:tblLayout w:type="fixed"/>
          <w:tblCellMar>
            <w:top w:w="0" w:type="dxa"/>
            <w:left w:w="108" w:type="dxa"/>
            <w:bottom w:w="0" w:type="dxa"/>
            <w:right w:w="108" w:type="dxa"/>
          </w:tblCellMar>
        </w:tblPrEx>
        <w:trPr>
          <w:trHeight w:val="405" w:hRule="atLeast"/>
        </w:trPr>
        <w:tc>
          <w:tcPr>
            <w:tcW w:w="643"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cs="宋体"/>
                <w:b/>
                <w:bCs/>
                <w:color w:val="000000"/>
                <w:kern w:val="0"/>
                <w:szCs w:val="21"/>
              </w:rPr>
            </w:pPr>
          </w:p>
        </w:tc>
        <w:tc>
          <w:tcPr>
            <w:tcW w:w="530"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Cs w:val="21"/>
              </w:rPr>
            </w:pPr>
          </w:p>
        </w:tc>
        <w:tc>
          <w:tcPr>
            <w:tcW w:w="531"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Cs w:val="21"/>
              </w:rPr>
            </w:pPr>
          </w:p>
        </w:tc>
        <w:tc>
          <w:tcPr>
            <w:tcW w:w="4077"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Cs w:val="21"/>
              </w:rPr>
            </w:pPr>
          </w:p>
        </w:tc>
        <w:tc>
          <w:tcPr>
            <w:tcW w:w="1129"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Cs w:val="21"/>
              </w:rPr>
            </w:pPr>
          </w:p>
        </w:tc>
        <w:tc>
          <w:tcPr>
            <w:tcW w:w="1009"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Cs w:val="21"/>
              </w:rPr>
            </w:pPr>
          </w:p>
        </w:tc>
        <w:tc>
          <w:tcPr>
            <w:tcW w:w="957"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Cs w:val="21"/>
              </w:rPr>
            </w:pPr>
          </w:p>
        </w:tc>
      </w:tr>
      <w:tr>
        <w:tblPrEx>
          <w:tblLayout w:type="fixed"/>
          <w:tblCellMar>
            <w:top w:w="0" w:type="dxa"/>
            <w:left w:w="108" w:type="dxa"/>
            <w:bottom w:w="0" w:type="dxa"/>
            <w:right w:w="108" w:type="dxa"/>
          </w:tblCellMar>
        </w:tblPrEx>
        <w:trPr>
          <w:trHeight w:val="405" w:hRule="atLeast"/>
        </w:trPr>
        <w:tc>
          <w:tcPr>
            <w:tcW w:w="643"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cs="宋体"/>
                <w:b/>
                <w:bCs/>
                <w:color w:val="000000"/>
                <w:kern w:val="0"/>
                <w:szCs w:val="21"/>
              </w:rPr>
            </w:pPr>
          </w:p>
        </w:tc>
        <w:tc>
          <w:tcPr>
            <w:tcW w:w="530"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Cs w:val="21"/>
              </w:rPr>
            </w:pPr>
          </w:p>
        </w:tc>
        <w:tc>
          <w:tcPr>
            <w:tcW w:w="531"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Cs w:val="21"/>
              </w:rPr>
            </w:pPr>
          </w:p>
        </w:tc>
        <w:tc>
          <w:tcPr>
            <w:tcW w:w="4077"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Cs w:val="21"/>
              </w:rPr>
            </w:pPr>
          </w:p>
        </w:tc>
        <w:tc>
          <w:tcPr>
            <w:tcW w:w="1129"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Cs w:val="21"/>
              </w:rPr>
            </w:pPr>
          </w:p>
        </w:tc>
        <w:tc>
          <w:tcPr>
            <w:tcW w:w="1009"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Cs w:val="21"/>
              </w:rPr>
            </w:pPr>
          </w:p>
        </w:tc>
        <w:tc>
          <w:tcPr>
            <w:tcW w:w="957"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Cs w:val="21"/>
              </w:rPr>
            </w:pPr>
          </w:p>
        </w:tc>
      </w:tr>
      <w:tr>
        <w:tblPrEx>
          <w:tblLayout w:type="fixed"/>
          <w:tblCellMar>
            <w:top w:w="0" w:type="dxa"/>
            <w:left w:w="108" w:type="dxa"/>
            <w:bottom w:w="0" w:type="dxa"/>
            <w:right w:w="108" w:type="dxa"/>
          </w:tblCellMar>
        </w:tblPrEx>
        <w:trPr>
          <w:trHeight w:val="405" w:hRule="atLeast"/>
        </w:trPr>
        <w:tc>
          <w:tcPr>
            <w:tcW w:w="643"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cs="宋体"/>
                <w:b/>
                <w:bCs/>
                <w:color w:val="000000"/>
                <w:kern w:val="0"/>
                <w:szCs w:val="21"/>
              </w:rPr>
            </w:pPr>
          </w:p>
        </w:tc>
        <w:tc>
          <w:tcPr>
            <w:tcW w:w="530"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Cs w:val="21"/>
              </w:rPr>
            </w:pPr>
          </w:p>
        </w:tc>
        <w:tc>
          <w:tcPr>
            <w:tcW w:w="531"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Cs w:val="21"/>
              </w:rPr>
            </w:pPr>
          </w:p>
        </w:tc>
        <w:tc>
          <w:tcPr>
            <w:tcW w:w="4077"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Cs w:val="21"/>
              </w:rPr>
            </w:pPr>
          </w:p>
        </w:tc>
        <w:tc>
          <w:tcPr>
            <w:tcW w:w="1129"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Cs w:val="21"/>
              </w:rPr>
            </w:pPr>
          </w:p>
        </w:tc>
        <w:tc>
          <w:tcPr>
            <w:tcW w:w="1009"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Cs w:val="21"/>
              </w:rPr>
            </w:pPr>
          </w:p>
        </w:tc>
        <w:tc>
          <w:tcPr>
            <w:tcW w:w="957"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Cs w:val="21"/>
              </w:rPr>
            </w:pPr>
          </w:p>
        </w:tc>
      </w:tr>
      <w:tr>
        <w:tblPrEx>
          <w:tblLayout w:type="fixed"/>
          <w:tblCellMar>
            <w:top w:w="0" w:type="dxa"/>
            <w:left w:w="108" w:type="dxa"/>
            <w:bottom w:w="0" w:type="dxa"/>
            <w:right w:w="108" w:type="dxa"/>
          </w:tblCellMar>
        </w:tblPrEx>
        <w:trPr>
          <w:trHeight w:val="405" w:hRule="atLeast"/>
        </w:trPr>
        <w:tc>
          <w:tcPr>
            <w:tcW w:w="643"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cs="宋体"/>
                <w:b/>
                <w:bCs/>
                <w:color w:val="000000"/>
                <w:kern w:val="0"/>
                <w:szCs w:val="21"/>
              </w:rPr>
            </w:pPr>
          </w:p>
        </w:tc>
        <w:tc>
          <w:tcPr>
            <w:tcW w:w="530"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Cs w:val="21"/>
              </w:rPr>
            </w:pPr>
          </w:p>
        </w:tc>
        <w:tc>
          <w:tcPr>
            <w:tcW w:w="531"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Cs w:val="21"/>
              </w:rPr>
            </w:pPr>
          </w:p>
        </w:tc>
        <w:tc>
          <w:tcPr>
            <w:tcW w:w="4077"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Cs w:val="21"/>
              </w:rPr>
            </w:pPr>
          </w:p>
        </w:tc>
        <w:tc>
          <w:tcPr>
            <w:tcW w:w="1129"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Cs w:val="21"/>
              </w:rPr>
            </w:pPr>
          </w:p>
        </w:tc>
        <w:tc>
          <w:tcPr>
            <w:tcW w:w="1009"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Cs w:val="21"/>
              </w:rPr>
            </w:pPr>
          </w:p>
        </w:tc>
        <w:tc>
          <w:tcPr>
            <w:tcW w:w="957"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Cs w:val="21"/>
              </w:rPr>
            </w:pPr>
          </w:p>
        </w:tc>
      </w:tr>
      <w:tr>
        <w:tblPrEx>
          <w:tblLayout w:type="fixed"/>
          <w:tblCellMar>
            <w:top w:w="0" w:type="dxa"/>
            <w:left w:w="108" w:type="dxa"/>
            <w:bottom w:w="0" w:type="dxa"/>
            <w:right w:w="108" w:type="dxa"/>
          </w:tblCellMar>
        </w:tblPrEx>
        <w:trPr>
          <w:trHeight w:val="405" w:hRule="atLeast"/>
        </w:trPr>
        <w:tc>
          <w:tcPr>
            <w:tcW w:w="643"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cs="宋体"/>
                <w:b/>
                <w:bCs/>
                <w:color w:val="000000"/>
                <w:kern w:val="0"/>
                <w:szCs w:val="21"/>
              </w:rPr>
            </w:pPr>
          </w:p>
        </w:tc>
        <w:tc>
          <w:tcPr>
            <w:tcW w:w="530"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Cs w:val="21"/>
              </w:rPr>
            </w:pPr>
          </w:p>
        </w:tc>
        <w:tc>
          <w:tcPr>
            <w:tcW w:w="531"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Cs w:val="21"/>
              </w:rPr>
            </w:pPr>
          </w:p>
        </w:tc>
        <w:tc>
          <w:tcPr>
            <w:tcW w:w="4077"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Cs w:val="21"/>
              </w:rPr>
            </w:pPr>
          </w:p>
        </w:tc>
        <w:tc>
          <w:tcPr>
            <w:tcW w:w="1129"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Cs w:val="21"/>
              </w:rPr>
            </w:pPr>
          </w:p>
        </w:tc>
        <w:tc>
          <w:tcPr>
            <w:tcW w:w="1009"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Cs w:val="21"/>
              </w:rPr>
            </w:pPr>
          </w:p>
        </w:tc>
        <w:tc>
          <w:tcPr>
            <w:tcW w:w="957"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Cs w:val="21"/>
              </w:rPr>
            </w:pPr>
          </w:p>
        </w:tc>
      </w:tr>
      <w:tr>
        <w:tblPrEx>
          <w:tblLayout w:type="fixed"/>
          <w:tblCellMar>
            <w:top w:w="0" w:type="dxa"/>
            <w:left w:w="108" w:type="dxa"/>
            <w:bottom w:w="0" w:type="dxa"/>
            <w:right w:w="108" w:type="dxa"/>
          </w:tblCellMar>
        </w:tblPrEx>
        <w:trPr>
          <w:trHeight w:val="405" w:hRule="atLeast"/>
        </w:trPr>
        <w:tc>
          <w:tcPr>
            <w:tcW w:w="643"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cs="宋体"/>
                <w:b/>
                <w:bCs/>
                <w:color w:val="000000"/>
                <w:kern w:val="0"/>
                <w:szCs w:val="21"/>
              </w:rPr>
            </w:pPr>
          </w:p>
        </w:tc>
        <w:tc>
          <w:tcPr>
            <w:tcW w:w="530"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Cs w:val="21"/>
              </w:rPr>
            </w:pPr>
          </w:p>
        </w:tc>
        <w:tc>
          <w:tcPr>
            <w:tcW w:w="531"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Cs w:val="21"/>
              </w:rPr>
            </w:pPr>
          </w:p>
        </w:tc>
        <w:tc>
          <w:tcPr>
            <w:tcW w:w="4077"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Cs w:val="21"/>
              </w:rPr>
            </w:pPr>
          </w:p>
        </w:tc>
        <w:tc>
          <w:tcPr>
            <w:tcW w:w="1129"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Cs w:val="21"/>
              </w:rPr>
            </w:pPr>
          </w:p>
        </w:tc>
        <w:tc>
          <w:tcPr>
            <w:tcW w:w="1009"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Cs w:val="21"/>
              </w:rPr>
            </w:pPr>
          </w:p>
        </w:tc>
        <w:tc>
          <w:tcPr>
            <w:tcW w:w="957"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Cs w:val="21"/>
              </w:rPr>
            </w:pPr>
          </w:p>
        </w:tc>
      </w:tr>
      <w:tr>
        <w:tblPrEx>
          <w:tblLayout w:type="fixed"/>
          <w:tblCellMar>
            <w:top w:w="0" w:type="dxa"/>
            <w:left w:w="108" w:type="dxa"/>
            <w:bottom w:w="0" w:type="dxa"/>
            <w:right w:w="108" w:type="dxa"/>
          </w:tblCellMar>
        </w:tblPrEx>
        <w:trPr>
          <w:trHeight w:val="405" w:hRule="atLeast"/>
        </w:trPr>
        <w:tc>
          <w:tcPr>
            <w:tcW w:w="643"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cs="宋体"/>
                <w:b/>
                <w:bCs/>
                <w:color w:val="000000"/>
                <w:kern w:val="0"/>
                <w:szCs w:val="21"/>
              </w:rPr>
            </w:pPr>
            <w:r>
              <w:rPr>
                <w:rFonts w:hint="eastAsia" w:ascii="宋体" w:hAnsi="宋体" w:cs="宋体"/>
                <w:b/>
                <w:bCs/>
                <w:color w:val="000000"/>
                <w:kern w:val="0"/>
                <w:szCs w:val="21"/>
              </w:rPr>
              <w:t>　</w:t>
            </w:r>
          </w:p>
        </w:tc>
        <w:tc>
          <w:tcPr>
            <w:tcW w:w="530"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Cs w:val="21"/>
              </w:rPr>
            </w:pPr>
            <w:r>
              <w:rPr>
                <w:rFonts w:hint="eastAsia" w:ascii="宋体" w:hAnsi="宋体" w:cs="宋体"/>
                <w:b/>
                <w:bCs/>
                <w:color w:val="000000"/>
                <w:kern w:val="0"/>
                <w:szCs w:val="21"/>
              </w:rPr>
              <w:t>　</w:t>
            </w:r>
          </w:p>
        </w:tc>
        <w:tc>
          <w:tcPr>
            <w:tcW w:w="531"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Cs w:val="21"/>
              </w:rPr>
            </w:pPr>
            <w:r>
              <w:rPr>
                <w:rFonts w:hint="eastAsia" w:ascii="宋体" w:hAnsi="宋体" w:cs="宋体"/>
                <w:b/>
                <w:bCs/>
                <w:color w:val="000000"/>
                <w:kern w:val="0"/>
                <w:szCs w:val="21"/>
              </w:rPr>
              <w:t>　</w:t>
            </w:r>
          </w:p>
        </w:tc>
        <w:tc>
          <w:tcPr>
            <w:tcW w:w="4077"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Cs w:val="21"/>
              </w:rPr>
            </w:pPr>
            <w:r>
              <w:rPr>
                <w:rFonts w:hint="eastAsia" w:ascii="宋体" w:hAnsi="宋体" w:cs="宋体"/>
                <w:b/>
                <w:bCs/>
                <w:color w:val="000000"/>
                <w:kern w:val="0"/>
                <w:szCs w:val="21"/>
              </w:rPr>
              <w:t>　</w:t>
            </w:r>
          </w:p>
        </w:tc>
        <w:tc>
          <w:tcPr>
            <w:tcW w:w="1129"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Cs w:val="21"/>
              </w:rPr>
            </w:pPr>
            <w:r>
              <w:rPr>
                <w:rFonts w:hint="eastAsia" w:ascii="宋体" w:hAnsi="宋体" w:cs="宋体"/>
                <w:b/>
                <w:bCs/>
                <w:color w:val="000000"/>
                <w:kern w:val="0"/>
                <w:szCs w:val="21"/>
              </w:rPr>
              <w:t>　</w:t>
            </w:r>
          </w:p>
        </w:tc>
        <w:tc>
          <w:tcPr>
            <w:tcW w:w="1009"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Cs w:val="21"/>
              </w:rPr>
            </w:pPr>
            <w:r>
              <w:rPr>
                <w:rFonts w:hint="eastAsia" w:ascii="宋体" w:hAnsi="宋体" w:cs="宋体"/>
                <w:b/>
                <w:bCs/>
                <w:color w:val="000000"/>
                <w:kern w:val="0"/>
                <w:szCs w:val="21"/>
              </w:rPr>
              <w:t>　</w:t>
            </w:r>
          </w:p>
        </w:tc>
        <w:tc>
          <w:tcPr>
            <w:tcW w:w="957"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Cs w:val="21"/>
              </w:rPr>
            </w:pPr>
            <w:r>
              <w:rPr>
                <w:rFonts w:hint="eastAsia" w:ascii="宋体" w:hAnsi="宋体" w:cs="宋体"/>
                <w:b/>
                <w:bCs/>
                <w:color w:val="000000"/>
                <w:kern w:val="0"/>
                <w:szCs w:val="21"/>
              </w:rPr>
              <w:t>　</w:t>
            </w:r>
          </w:p>
        </w:tc>
      </w:tr>
      <w:tr>
        <w:tblPrEx>
          <w:tblLayout w:type="fixed"/>
          <w:tblCellMar>
            <w:top w:w="0" w:type="dxa"/>
            <w:left w:w="108" w:type="dxa"/>
            <w:bottom w:w="0" w:type="dxa"/>
            <w:right w:w="108" w:type="dxa"/>
          </w:tblCellMar>
        </w:tblPrEx>
        <w:trPr>
          <w:trHeight w:val="405" w:hRule="atLeast"/>
        </w:trPr>
        <w:tc>
          <w:tcPr>
            <w:tcW w:w="643"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cs="宋体"/>
                <w:b/>
                <w:bCs/>
                <w:color w:val="000000"/>
                <w:kern w:val="0"/>
                <w:szCs w:val="21"/>
              </w:rPr>
            </w:pPr>
            <w:r>
              <w:rPr>
                <w:rFonts w:hint="eastAsia" w:ascii="宋体" w:hAnsi="宋体" w:cs="宋体"/>
                <w:b/>
                <w:bCs/>
                <w:color w:val="000000"/>
                <w:kern w:val="0"/>
                <w:szCs w:val="21"/>
              </w:rPr>
              <w:t>　</w:t>
            </w:r>
          </w:p>
        </w:tc>
        <w:tc>
          <w:tcPr>
            <w:tcW w:w="530"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Cs w:val="21"/>
              </w:rPr>
            </w:pPr>
            <w:r>
              <w:rPr>
                <w:rFonts w:hint="eastAsia" w:ascii="宋体" w:hAnsi="宋体" w:cs="宋体"/>
                <w:b/>
                <w:bCs/>
                <w:color w:val="000000"/>
                <w:kern w:val="0"/>
                <w:szCs w:val="21"/>
              </w:rPr>
              <w:t>　</w:t>
            </w:r>
          </w:p>
        </w:tc>
        <w:tc>
          <w:tcPr>
            <w:tcW w:w="531"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Cs w:val="21"/>
              </w:rPr>
            </w:pPr>
            <w:r>
              <w:rPr>
                <w:rFonts w:hint="eastAsia" w:ascii="宋体" w:hAnsi="宋体" w:cs="宋体"/>
                <w:b/>
                <w:bCs/>
                <w:color w:val="000000"/>
                <w:kern w:val="0"/>
                <w:szCs w:val="21"/>
              </w:rPr>
              <w:t>　</w:t>
            </w:r>
          </w:p>
        </w:tc>
        <w:tc>
          <w:tcPr>
            <w:tcW w:w="4077"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Cs w:val="21"/>
              </w:rPr>
            </w:pPr>
            <w:r>
              <w:rPr>
                <w:rFonts w:hint="eastAsia" w:ascii="宋体" w:hAnsi="宋体" w:cs="宋体"/>
                <w:b/>
                <w:bCs/>
                <w:color w:val="000000"/>
                <w:kern w:val="0"/>
                <w:szCs w:val="21"/>
              </w:rPr>
              <w:t>　</w:t>
            </w:r>
          </w:p>
        </w:tc>
        <w:tc>
          <w:tcPr>
            <w:tcW w:w="1129"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Cs w:val="21"/>
              </w:rPr>
            </w:pPr>
            <w:r>
              <w:rPr>
                <w:rFonts w:hint="eastAsia" w:ascii="宋体" w:hAnsi="宋体" w:cs="宋体"/>
                <w:b/>
                <w:bCs/>
                <w:color w:val="000000"/>
                <w:kern w:val="0"/>
                <w:szCs w:val="21"/>
              </w:rPr>
              <w:t>　</w:t>
            </w:r>
          </w:p>
        </w:tc>
        <w:tc>
          <w:tcPr>
            <w:tcW w:w="1009"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Cs w:val="21"/>
              </w:rPr>
            </w:pPr>
            <w:r>
              <w:rPr>
                <w:rFonts w:hint="eastAsia" w:ascii="宋体" w:hAnsi="宋体" w:cs="宋体"/>
                <w:b/>
                <w:bCs/>
                <w:color w:val="000000"/>
                <w:kern w:val="0"/>
                <w:szCs w:val="21"/>
              </w:rPr>
              <w:t>　</w:t>
            </w:r>
          </w:p>
        </w:tc>
        <w:tc>
          <w:tcPr>
            <w:tcW w:w="957"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Cs w:val="21"/>
              </w:rPr>
            </w:pPr>
            <w:r>
              <w:rPr>
                <w:rFonts w:hint="eastAsia" w:ascii="宋体" w:hAnsi="宋体" w:cs="宋体"/>
                <w:b/>
                <w:bCs/>
                <w:color w:val="000000"/>
                <w:kern w:val="0"/>
                <w:szCs w:val="21"/>
              </w:rPr>
              <w:t>　</w:t>
            </w:r>
          </w:p>
        </w:tc>
      </w:tr>
      <w:tr>
        <w:tblPrEx>
          <w:tblLayout w:type="fixed"/>
          <w:tblCellMar>
            <w:top w:w="0" w:type="dxa"/>
            <w:left w:w="108" w:type="dxa"/>
            <w:bottom w:w="0" w:type="dxa"/>
            <w:right w:w="108" w:type="dxa"/>
          </w:tblCellMar>
        </w:tblPrEx>
        <w:trPr>
          <w:trHeight w:val="405" w:hRule="atLeast"/>
        </w:trPr>
        <w:tc>
          <w:tcPr>
            <w:tcW w:w="643"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cs="宋体"/>
                <w:b/>
                <w:bCs/>
                <w:color w:val="000000"/>
                <w:kern w:val="0"/>
                <w:szCs w:val="21"/>
              </w:rPr>
            </w:pPr>
            <w:r>
              <w:rPr>
                <w:rFonts w:hint="eastAsia" w:ascii="宋体" w:hAnsi="宋体" w:cs="宋体"/>
                <w:b/>
                <w:bCs/>
                <w:color w:val="000000"/>
                <w:kern w:val="0"/>
                <w:szCs w:val="21"/>
              </w:rPr>
              <w:t>　</w:t>
            </w:r>
          </w:p>
        </w:tc>
        <w:tc>
          <w:tcPr>
            <w:tcW w:w="530"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Cs w:val="21"/>
              </w:rPr>
            </w:pPr>
            <w:r>
              <w:rPr>
                <w:rFonts w:hint="eastAsia" w:ascii="宋体" w:hAnsi="宋体" w:cs="宋体"/>
                <w:b/>
                <w:bCs/>
                <w:color w:val="000000"/>
                <w:kern w:val="0"/>
                <w:szCs w:val="21"/>
              </w:rPr>
              <w:t>　</w:t>
            </w:r>
          </w:p>
        </w:tc>
        <w:tc>
          <w:tcPr>
            <w:tcW w:w="531"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Cs w:val="21"/>
              </w:rPr>
            </w:pPr>
            <w:r>
              <w:rPr>
                <w:rFonts w:hint="eastAsia" w:ascii="宋体" w:hAnsi="宋体" w:cs="宋体"/>
                <w:b/>
                <w:bCs/>
                <w:color w:val="000000"/>
                <w:kern w:val="0"/>
                <w:szCs w:val="21"/>
              </w:rPr>
              <w:t>　</w:t>
            </w:r>
          </w:p>
        </w:tc>
        <w:tc>
          <w:tcPr>
            <w:tcW w:w="4077"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Cs w:val="21"/>
              </w:rPr>
            </w:pPr>
            <w:r>
              <w:rPr>
                <w:rFonts w:hint="eastAsia" w:ascii="宋体" w:hAnsi="宋体" w:cs="宋体"/>
                <w:b/>
                <w:bCs/>
                <w:color w:val="000000"/>
                <w:kern w:val="0"/>
                <w:szCs w:val="21"/>
              </w:rPr>
              <w:t>　</w:t>
            </w:r>
          </w:p>
        </w:tc>
        <w:tc>
          <w:tcPr>
            <w:tcW w:w="1129"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Cs w:val="21"/>
              </w:rPr>
            </w:pPr>
            <w:r>
              <w:rPr>
                <w:rFonts w:hint="eastAsia" w:ascii="宋体" w:hAnsi="宋体" w:cs="宋体"/>
                <w:b/>
                <w:bCs/>
                <w:color w:val="000000"/>
                <w:kern w:val="0"/>
                <w:szCs w:val="21"/>
              </w:rPr>
              <w:t>　</w:t>
            </w:r>
          </w:p>
        </w:tc>
        <w:tc>
          <w:tcPr>
            <w:tcW w:w="1009"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Cs w:val="21"/>
              </w:rPr>
            </w:pPr>
            <w:r>
              <w:rPr>
                <w:rFonts w:hint="eastAsia" w:ascii="宋体" w:hAnsi="宋体" w:cs="宋体"/>
                <w:b/>
                <w:bCs/>
                <w:color w:val="000000"/>
                <w:kern w:val="0"/>
                <w:szCs w:val="21"/>
              </w:rPr>
              <w:t>　</w:t>
            </w:r>
          </w:p>
        </w:tc>
        <w:tc>
          <w:tcPr>
            <w:tcW w:w="957"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Cs w:val="21"/>
              </w:rPr>
            </w:pPr>
            <w:r>
              <w:rPr>
                <w:rFonts w:hint="eastAsia" w:ascii="宋体" w:hAnsi="宋体" w:cs="宋体"/>
                <w:b/>
                <w:bCs/>
                <w:color w:val="000000"/>
                <w:kern w:val="0"/>
                <w:szCs w:val="21"/>
              </w:rPr>
              <w:t>　</w:t>
            </w:r>
          </w:p>
        </w:tc>
      </w:tr>
      <w:tr>
        <w:tblPrEx>
          <w:tblLayout w:type="fixed"/>
          <w:tblCellMar>
            <w:top w:w="0" w:type="dxa"/>
            <w:left w:w="108" w:type="dxa"/>
            <w:bottom w:w="0" w:type="dxa"/>
            <w:right w:w="108" w:type="dxa"/>
          </w:tblCellMar>
        </w:tblPrEx>
        <w:trPr>
          <w:trHeight w:val="405" w:hRule="atLeast"/>
        </w:trPr>
        <w:tc>
          <w:tcPr>
            <w:tcW w:w="643"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cs="宋体"/>
                <w:b/>
                <w:bCs/>
                <w:color w:val="000000"/>
                <w:kern w:val="0"/>
                <w:szCs w:val="21"/>
              </w:rPr>
            </w:pPr>
          </w:p>
        </w:tc>
        <w:tc>
          <w:tcPr>
            <w:tcW w:w="530"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Cs w:val="21"/>
              </w:rPr>
            </w:pPr>
          </w:p>
        </w:tc>
        <w:tc>
          <w:tcPr>
            <w:tcW w:w="531"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Cs w:val="21"/>
              </w:rPr>
            </w:pPr>
          </w:p>
        </w:tc>
        <w:tc>
          <w:tcPr>
            <w:tcW w:w="4077"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Cs w:val="21"/>
              </w:rPr>
            </w:pPr>
          </w:p>
        </w:tc>
        <w:tc>
          <w:tcPr>
            <w:tcW w:w="1129"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Cs w:val="21"/>
              </w:rPr>
            </w:pPr>
          </w:p>
        </w:tc>
        <w:tc>
          <w:tcPr>
            <w:tcW w:w="1009"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Cs w:val="21"/>
              </w:rPr>
            </w:pPr>
          </w:p>
        </w:tc>
        <w:tc>
          <w:tcPr>
            <w:tcW w:w="957"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Cs w:val="21"/>
              </w:rPr>
            </w:pPr>
          </w:p>
        </w:tc>
      </w:tr>
      <w:tr>
        <w:tblPrEx>
          <w:tblLayout w:type="fixed"/>
          <w:tblCellMar>
            <w:top w:w="0" w:type="dxa"/>
            <w:left w:w="108" w:type="dxa"/>
            <w:bottom w:w="0" w:type="dxa"/>
            <w:right w:w="108" w:type="dxa"/>
          </w:tblCellMar>
        </w:tblPrEx>
        <w:trPr>
          <w:trHeight w:val="405" w:hRule="atLeast"/>
        </w:trPr>
        <w:tc>
          <w:tcPr>
            <w:tcW w:w="643"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cs="宋体"/>
                <w:b/>
                <w:bCs/>
                <w:color w:val="000000"/>
                <w:kern w:val="0"/>
                <w:szCs w:val="21"/>
              </w:rPr>
            </w:pPr>
          </w:p>
        </w:tc>
        <w:tc>
          <w:tcPr>
            <w:tcW w:w="530"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Cs w:val="21"/>
              </w:rPr>
            </w:pPr>
          </w:p>
        </w:tc>
        <w:tc>
          <w:tcPr>
            <w:tcW w:w="531"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Cs w:val="21"/>
              </w:rPr>
            </w:pPr>
          </w:p>
        </w:tc>
        <w:tc>
          <w:tcPr>
            <w:tcW w:w="4077"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Cs w:val="21"/>
              </w:rPr>
            </w:pPr>
          </w:p>
        </w:tc>
        <w:tc>
          <w:tcPr>
            <w:tcW w:w="1129"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Cs w:val="21"/>
              </w:rPr>
            </w:pPr>
          </w:p>
        </w:tc>
        <w:tc>
          <w:tcPr>
            <w:tcW w:w="1009"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Cs w:val="21"/>
              </w:rPr>
            </w:pPr>
          </w:p>
        </w:tc>
        <w:tc>
          <w:tcPr>
            <w:tcW w:w="957"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Cs w:val="21"/>
              </w:rPr>
            </w:pPr>
          </w:p>
        </w:tc>
      </w:tr>
      <w:tr>
        <w:tblPrEx>
          <w:tblLayout w:type="fixed"/>
          <w:tblCellMar>
            <w:top w:w="0" w:type="dxa"/>
            <w:left w:w="108" w:type="dxa"/>
            <w:bottom w:w="0" w:type="dxa"/>
            <w:right w:w="108" w:type="dxa"/>
          </w:tblCellMar>
        </w:tblPrEx>
        <w:trPr>
          <w:trHeight w:val="405" w:hRule="atLeast"/>
        </w:trPr>
        <w:tc>
          <w:tcPr>
            <w:tcW w:w="643"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cs="宋体"/>
                <w:b/>
                <w:bCs/>
                <w:color w:val="000000"/>
                <w:kern w:val="0"/>
                <w:szCs w:val="21"/>
              </w:rPr>
            </w:pPr>
            <w:r>
              <w:rPr>
                <w:rFonts w:hint="eastAsia" w:ascii="宋体" w:hAnsi="宋体" w:cs="宋体"/>
                <w:b/>
                <w:bCs/>
                <w:color w:val="000000"/>
                <w:kern w:val="0"/>
                <w:szCs w:val="21"/>
              </w:rPr>
              <w:t>　</w:t>
            </w:r>
          </w:p>
        </w:tc>
        <w:tc>
          <w:tcPr>
            <w:tcW w:w="530"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Cs w:val="21"/>
              </w:rPr>
            </w:pPr>
            <w:r>
              <w:rPr>
                <w:rFonts w:hint="eastAsia" w:ascii="宋体" w:hAnsi="宋体" w:cs="宋体"/>
                <w:b/>
                <w:bCs/>
                <w:color w:val="000000"/>
                <w:kern w:val="0"/>
                <w:szCs w:val="21"/>
              </w:rPr>
              <w:t>　</w:t>
            </w:r>
          </w:p>
        </w:tc>
        <w:tc>
          <w:tcPr>
            <w:tcW w:w="531"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Cs w:val="21"/>
              </w:rPr>
            </w:pPr>
            <w:r>
              <w:rPr>
                <w:rFonts w:hint="eastAsia" w:ascii="宋体" w:hAnsi="宋体" w:cs="宋体"/>
                <w:b/>
                <w:bCs/>
                <w:color w:val="000000"/>
                <w:kern w:val="0"/>
                <w:szCs w:val="21"/>
              </w:rPr>
              <w:t>　</w:t>
            </w:r>
          </w:p>
        </w:tc>
        <w:tc>
          <w:tcPr>
            <w:tcW w:w="4077"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Cs w:val="21"/>
              </w:rPr>
            </w:pPr>
            <w:r>
              <w:rPr>
                <w:rFonts w:hint="eastAsia" w:ascii="宋体" w:hAnsi="宋体" w:cs="宋体"/>
                <w:b/>
                <w:bCs/>
                <w:color w:val="000000"/>
                <w:kern w:val="0"/>
                <w:szCs w:val="21"/>
              </w:rPr>
              <w:t>　</w:t>
            </w:r>
          </w:p>
        </w:tc>
        <w:tc>
          <w:tcPr>
            <w:tcW w:w="1129"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Cs w:val="21"/>
              </w:rPr>
            </w:pPr>
            <w:r>
              <w:rPr>
                <w:rFonts w:hint="eastAsia" w:ascii="宋体" w:hAnsi="宋体" w:cs="宋体"/>
                <w:b/>
                <w:bCs/>
                <w:color w:val="000000"/>
                <w:kern w:val="0"/>
                <w:szCs w:val="21"/>
              </w:rPr>
              <w:t>　</w:t>
            </w:r>
          </w:p>
        </w:tc>
        <w:tc>
          <w:tcPr>
            <w:tcW w:w="1009"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Cs w:val="21"/>
              </w:rPr>
            </w:pPr>
            <w:r>
              <w:rPr>
                <w:rFonts w:hint="eastAsia" w:ascii="宋体" w:hAnsi="宋体" w:cs="宋体"/>
                <w:b/>
                <w:bCs/>
                <w:color w:val="000000"/>
                <w:kern w:val="0"/>
                <w:szCs w:val="21"/>
              </w:rPr>
              <w:t>　</w:t>
            </w:r>
          </w:p>
        </w:tc>
        <w:tc>
          <w:tcPr>
            <w:tcW w:w="957"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Cs w:val="21"/>
              </w:rPr>
            </w:pPr>
            <w:r>
              <w:rPr>
                <w:rFonts w:hint="eastAsia" w:ascii="宋体" w:hAnsi="宋体" w:cs="宋体"/>
                <w:b/>
                <w:bCs/>
                <w:color w:val="000000"/>
                <w:kern w:val="0"/>
                <w:szCs w:val="21"/>
              </w:rPr>
              <w:t>　</w:t>
            </w:r>
          </w:p>
        </w:tc>
      </w:tr>
      <w:tr>
        <w:tblPrEx>
          <w:tblLayout w:type="fixed"/>
          <w:tblCellMar>
            <w:top w:w="0" w:type="dxa"/>
            <w:left w:w="108" w:type="dxa"/>
            <w:bottom w:w="0" w:type="dxa"/>
            <w:right w:w="108" w:type="dxa"/>
          </w:tblCellMar>
        </w:tblPrEx>
        <w:trPr>
          <w:trHeight w:val="579" w:hRule="atLeast"/>
        </w:trPr>
        <w:tc>
          <w:tcPr>
            <w:tcW w:w="643"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宋体" w:cs="宋体"/>
                <w:color w:val="000000"/>
                <w:kern w:val="0"/>
                <w:szCs w:val="21"/>
              </w:rPr>
            </w:pPr>
          </w:p>
        </w:tc>
        <w:tc>
          <w:tcPr>
            <w:tcW w:w="530" w:type="dxa"/>
            <w:tcBorders>
              <w:top w:val="nil"/>
              <w:left w:val="nil"/>
              <w:bottom w:val="single" w:color="auto" w:sz="4" w:space="0"/>
              <w:right w:val="single" w:color="auto" w:sz="4" w:space="0"/>
            </w:tcBorders>
            <w:noWrap/>
            <w:vAlign w:val="center"/>
          </w:tcPr>
          <w:p>
            <w:pPr>
              <w:widowControl/>
              <w:spacing w:line="280" w:lineRule="exact"/>
              <w:jc w:val="center"/>
              <w:rPr>
                <w:rFonts w:ascii="宋体" w:cs="宋体"/>
                <w:color w:val="000000"/>
                <w:kern w:val="0"/>
                <w:szCs w:val="21"/>
              </w:rPr>
            </w:pPr>
          </w:p>
        </w:tc>
        <w:tc>
          <w:tcPr>
            <w:tcW w:w="531" w:type="dxa"/>
            <w:tcBorders>
              <w:top w:val="nil"/>
              <w:left w:val="nil"/>
              <w:bottom w:val="single" w:color="auto" w:sz="4" w:space="0"/>
              <w:right w:val="single" w:color="auto" w:sz="4" w:space="0"/>
            </w:tcBorders>
            <w:vAlign w:val="center"/>
          </w:tcPr>
          <w:p>
            <w:pPr>
              <w:widowControl/>
              <w:spacing w:line="280" w:lineRule="exact"/>
              <w:jc w:val="center"/>
              <w:rPr>
                <w:rFonts w:ascii="宋体" w:cs="宋体"/>
                <w:color w:val="000000"/>
                <w:kern w:val="0"/>
                <w:szCs w:val="21"/>
              </w:rPr>
            </w:pPr>
          </w:p>
        </w:tc>
        <w:tc>
          <w:tcPr>
            <w:tcW w:w="4077" w:type="dxa"/>
            <w:tcBorders>
              <w:top w:val="nil"/>
              <w:left w:val="nil"/>
              <w:bottom w:val="single" w:color="auto" w:sz="4" w:space="0"/>
              <w:right w:val="single" w:color="auto" w:sz="4" w:space="0"/>
            </w:tcBorders>
            <w:vAlign w:val="center"/>
          </w:tcPr>
          <w:p>
            <w:pPr>
              <w:widowControl/>
              <w:spacing w:line="280" w:lineRule="exact"/>
              <w:jc w:val="center"/>
              <w:rPr>
                <w:rFonts w:ascii="宋体" w:cs="宋体"/>
                <w:color w:val="000000"/>
                <w:kern w:val="0"/>
                <w:szCs w:val="21"/>
              </w:rPr>
            </w:pPr>
            <w:r>
              <w:rPr>
                <w:rFonts w:hint="eastAsia" w:ascii="宋体" w:hAnsi="宋体" w:cs="宋体"/>
                <w:b/>
                <w:bCs/>
                <w:color w:val="000000"/>
                <w:kern w:val="0"/>
                <w:szCs w:val="21"/>
              </w:rPr>
              <w:t>合</w:t>
            </w:r>
            <w:r>
              <w:rPr>
                <w:rFonts w:ascii="宋体" w:hAnsi="宋体" w:cs="宋体"/>
                <w:b/>
                <w:bCs/>
                <w:color w:val="000000"/>
                <w:kern w:val="0"/>
                <w:szCs w:val="21"/>
              </w:rPr>
              <w:t xml:space="preserve">  </w:t>
            </w:r>
            <w:r>
              <w:rPr>
                <w:rFonts w:hint="eastAsia" w:ascii="宋体" w:hAnsi="宋体" w:cs="宋体"/>
                <w:b/>
                <w:bCs/>
                <w:color w:val="000000"/>
                <w:kern w:val="0"/>
                <w:szCs w:val="21"/>
              </w:rPr>
              <w:t>计</w:t>
            </w:r>
          </w:p>
        </w:tc>
        <w:tc>
          <w:tcPr>
            <w:tcW w:w="1129"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Cs w:val="21"/>
              </w:rPr>
            </w:pPr>
            <w:r>
              <w:rPr>
                <w:rFonts w:ascii="宋体" w:hAnsi="宋体" w:cs="宋体"/>
                <w:color w:val="000000"/>
                <w:kern w:val="0"/>
                <w:szCs w:val="21"/>
              </w:rPr>
              <w:t>107.81</w:t>
            </w:r>
          </w:p>
        </w:tc>
        <w:tc>
          <w:tcPr>
            <w:tcW w:w="1009"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Cs w:val="21"/>
              </w:rPr>
            </w:pPr>
            <w:r>
              <w:rPr>
                <w:rFonts w:ascii="宋体" w:hAnsi="宋体" w:cs="宋体"/>
                <w:color w:val="000000"/>
                <w:kern w:val="0"/>
                <w:szCs w:val="21"/>
              </w:rPr>
              <w:t>95.81</w:t>
            </w:r>
          </w:p>
        </w:tc>
        <w:tc>
          <w:tcPr>
            <w:tcW w:w="9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Cs w:val="21"/>
              </w:rPr>
            </w:pPr>
            <w:r>
              <w:rPr>
                <w:rFonts w:ascii="宋体" w:hAnsi="宋体" w:cs="宋体"/>
                <w:color w:val="000000"/>
                <w:kern w:val="0"/>
                <w:szCs w:val="21"/>
              </w:rPr>
              <w:t>12.0</w:t>
            </w:r>
          </w:p>
        </w:tc>
      </w:tr>
    </w:tbl>
    <w:p>
      <w:pPr>
        <w:widowControl/>
        <w:spacing w:beforeLines="50" w:line="280" w:lineRule="exact"/>
        <w:outlineLvl w:val="1"/>
        <w:rPr>
          <w:rFonts w:ascii="仿宋_GB2312" w:hAnsi="宋体" w:eastAsia="仿宋_GB2312"/>
          <w:b/>
          <w:kern w:val="0"/>
          <w:sz w:val="32"/>
          <w:szCs w:val="32"/>
        </w:rPr>
      </w:pPr>
    </w:p>
    <w:p>
      <w:pPr>
        <w:widowControl/>
        <w:spacing w:beforeLines="50"/>
        <w:outlineLvl w:val="1"/>
        <w:rPr>
          <w:rFonts w:ascii="仿宋_GB2312" w:hAnsi="宋体" w:eastAsia="仿宋_GB2312"/>
          <w:b/>
          <w:kern w:val="0"/>
          <w:sz w:val="32"/>
          <w:szCs w:val="32"/>
        </w:rPr>
      </w:pPr>
      <w:r>
        <w:rPr>
          <w:rFonts w:hint="eastAsia" w:ascii="仿宋_GB2312" w:hAnsi="宋体" w:eastAsia="仿宋_GB2312"/>
          <w:b/>
          <w:kern w:val="0"/>
          <w:sz w:val="32"/>
          <w:szCs w:val="32"/>
        </w:rPr>
        <w:t>表四：</w:t>
      </w:r>
    </w:p>
    <w:p>
      <w:pPr>
        <w:widowControl/>
        <w:spacing w:beforeLines="50" w:line="28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财政拨款收支预算总体情况表</w:t>
      </w:r>
    </w:p>
    <w:p>
      <w:pPr>
        <w:widowControl/>
        <w:spacing w:beforeLines="50" w:line="280" w:lineRule="exact"/>
        <w:outlineLvl w:val="1"/>
        <w:rPr>
          <w:rFonts w:ascii="仿宋_GB2312" w:hAnsi="宋体" w:eastAsia="仿宋_GB2312"/>
          <w:kern w:val="0"/>
          <w:szCs w:val="21"/>
        </w:rPr>
      </w:pPr>
      <w:r>
        <w:rPr>
          <w:rFonts w:hint="eastAsia" w:ascii="仿宋_GB2312" w:hAnsi="宋体" w:eastAsia="仿宋_GB2312"/>
          <w:kern w:val="0"/>
          <w:szCs w:val="21"/>
        </w:rPr>
        <w:t>编制部门（单位）：克州党委政策研究室</w:t>
      </w:r>
      <w:r>
        <w:rPr>
          <w:rFonts w:ascii="仿宋_GB2312" w:hAnsi="宋体" w:eastAsia="仿宋_GB2312"/>
          <w:kern w:val="0"/>
          <w:szCs w:val="21"/>
        </w:rPr>
        <w:t xml:space="preserve">                                </w:t>
      </w:r>
      <w:r>
        <w:rPr>
          <w:rFonts w:hint="eastAsia" w:ascii="仿宋_GB2312" w:hAnsi="宋体" w:eastAsia="仿宋_GB2312"/>
          <w:kern w:val="0"/>
          <w:szCs w:val="21"/>
        </w:rPr>
        <w:t>单位：万元</w:t>
      </w:r>
    </w:p>
    <w:tbl>
      <w:tblPr>
        <w:tblStyle w:val="9"/>
        <w:tblW w:w="9054" w:type="dxa"/>
        <w:tblInd w:w="0" w:type="dxa"/>
        <w:tblLayout w:type="fixed"/>
        <w:tblCellMar>
          <w:top w:w="0" w:type="dxa"/>
          <w:left w:w="108" w:type="dxa"/>
          <w:bottom w:w="0" w:type="dxa"/>
          <w:right w:w="108" w:type="dxa"/>
        </w:tblCellMar>
      </w:tblPr>
      <w:tblGrid>
        <w:gridCol w:w="2025"/>
        <w:gridCol w:w="1065"/>
        <w:gridCol w:w="2556"/>
        <w:gridCol w:w="1065"/>
        <w:gridCol w:w="1278"/>
        <w:gridCol w:w="1065"/>
      </w:tblGrid>
      <w:tr>
        <w:tblPrEx>
          <w:tblLayout w:type="fixed"/>
          <w:tblCellMar>
            <w:top w:w="0" w:type="dxa"/>
            <w:left w:w="108" w:type="dxa"/>
            <w:bottom w:w="0" w:type="dxa"/>
            <w:right w:w="108" w:type="dxa"/>
          </w:tblCellMar>
        </w:tblPrEx>
        <w:trPr>
          <w:trHeight w:val="285" w:hRule="atLeast"/>
        </w:trPr>
        <w:tc>
          <w:tcPr>
            <w:tcW w:w="3090" w:type="dxa"/>
            <w:gridSpan w:val="2"/>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财政拨款收入</w:t>
            </w:r>
          </w:p>
        </w:tc>
        <w:tc>
          <w:tcPr>
            <w:tcW w:w="5964" w:type="dxa"/>
            <w:gridSpan w:val="4"/>
            <w:tcBorders>
              <w:top w:val="single" w:color="auto" w:sz="4" w:space="0"/>
              <w:left w:val="nil"/>
              <w:bottom w:val="single" w:color="auto" w:sz="4" w:space="0"/>
              <w:right w:val="single" w:color="000000" w:sz="4" w:space="0"/>
            </w:tcBorders>
            <w:noWrap/>
            <w:vAlign w:val="center"/>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财政拨款支出</w:t>
            </w:r>
          </w:p>
        </w:tc>
      </w:tr>
      <w:tr>
        <w:tblPrEx>
          <w:tblLayout w:type="fixed"/>
          <w:tblCellMar>
            <w:top w:w="0" w:type="dxa"/>
            <w:left w:w="108" w:type="dxa"/>
            <w:bottom w:w="0" w:type="dxa"/>
            <w:right w:w="108" w:type="dxa"/>
          </w:tblCellMar>
        </w:tblPrEx>
        <w:trPr>
          <w:trHeight w:val="465" w:hRule="atLeast"/>
        </w:trPr>
        <w:tc>
          <w:tcPr>
            <w:tcW w:w="2025"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w:t>
            </w:r>
            <w:r>
              <w:rPr>
                <w:rFonts w:ascii="仿宋_GB2312" w:hAnsi="宋体" w:eastAsia="仿宋_GB2312" w:cs="宋体"/>
                <w:b/>
                <w:kern w:val="0"/>
                <w:sz w:val="20"/>
                <w:szCs w:val="20"/>
              </w:rPr>
              <w:t xml:space="preserve">    </w:t>
            </w:r>
            <w:r>
              <w:rPr>
                <w:rFonts w:hint="eastAsia" w:ascii="仿宋_GB2312" w:hAnsi="宋体" w:eastAsia="仿宋_GB2312" w:cs="宋体"/>
                <w:b/>
                <w:kern w:val="0"/>
                <w:sz w:val="20"/>
                <w:szCs w:val="20"/>
              </w:rPr>
              <w:t>目</w:t>
            </w:r>
          </w:p>
        </w:tc>
        <w:tc>
          <w:tcPr>
            <w:tcW w:w="1065"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w:t>
            </w:r>
            <w:r>
              <w:rPr>
                <w:rFonts w:ascii="仿宋_GB2312" w:hAnsi="宋体" w:eastAsia="仿宋_GB2312" w:cs="宋体"/>
                <w:b/>
                <w:kern w:val="0"/>
                <w:sz w:val="20"/>
                <w:szCs w:val="20"/>
              </w:rPr>
              <w:t xml:space="preserve">  </w:t>
            </w:r>
            <w:r>
              <w:rPr>
                <w:rFonts w:hint="eastAsia" w:ascii="仿宋_GB2312" w:hAnsi="宋体" w:eastAsia="仿宋_GB2312" w:cs="宋体"/>
                <w:b/>
                <w:kern w:val="0"/>
                <w:sz w:val="20"/>
                <w:szCs w:val="20"/>
              </w:rPr>
              <w:t>计</w:t>
            </w:r>
          </w:p>
        </w:tc>
        <w:tc>
          <w:tcPr>
            <w:tcW w:w="255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w:t>
            </w:r>
            <w:r>
              <w:rPr>
                <w:rFonts w:ascii="仿宋_GB2312" w:hAnsi="宋体" w:eastAsia="仿宋_GB2312" w:cs="宋体"/>
                <w:b/>
                <w:kern w:val="0"/>
                <w:sz w:val="20"/>
                <w:szCs w:val="20"/>
              </w:rPr>
              <w:t xml:space="preserve">  </w:t>
            </w:r>
            <w:r>
              <w:rPr>
                <w:rFonts w:hint="eastAsia" w:ascii="仿宋_GB2312" w:hAnsi="宋体" w:eastAsia="仿宋_GB2312" w:cs="宋体"/>
                <w:b/>
                <w:kern w:val="0"/>
                <w:sz w:val="20"/>
                <w:szCs w:val="20"/>
              </w:rPr>
              <w:t>能</w:t>
            </w:r>
            <w:r>
              <w:rPr>
                <w:rFonts w:ascii="仿宋_GB2312" w:hAnsi="宋体" w:eastAsia="仿宋_GB2312" w:cs="宋体"/>
                <w:b/>
                <w:kern w:val="0"/>
                <w:sz w:val="20"/>
                <w:szCs w:val="20"/>
              </w:rPr>
              <w:t xml:space="preserve">  </w:t>
            </w:r>
            <w:r>
              <w:rPr>
                <w:rFonts w:hint="eastAsia" w:ascii="仿宋_GB2312" w:hAnsi="宋体" w:eastAsia="仿宋_GB2312" w:cs="宋体"/>
                <w:b/>
                <w:kern w:val="0"/>
                <w:sz w:val="20"/>
                <w:szCs w:val="20"/>
              </w:rPr>
              <w:t>分</w:t>
            </w:r>
            <w:r>
              <w:rPr>
                <w:rFonts w:ascii="仿宋_GB2312" w:hAnsi="宋体" w:eastAsia="仿宋_GB2312" w:cs="宋体"/>
                <w:b/>
                <w:kern w:val="0"/>
                <w:sz w:val="20"/>
                <w:szCs w:val="20"/>
              </w:rPr>
              <w:t xml:space="preserve">  </w:t>
            </w:r>
            <w:r>
              <w:rPr>
                <w:rFonts w:hint="eastAsia" w:ascii="仿宋_GB2312" w:hAnsi="宋体" w:eastAsia="仿宋_GB2312" w:cs="宋体"/>
                <w:b/>
                <w:kern w:val="0"/>
                <w:sz w:val="20"/>
                <w:szCs w:val="20"/>
              </w:rPr>
              <w:t>类</w:t>
            </w:r>
          </w:p>
        </w:tc>
        <w:tc>
          <w:tcPr>
            <w:tcW w:w="1065"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w:t>
            </w:r>
            <w:r>
              <w:rPr>
                <w:rFonts w:ascii="仿宋_GB2312" w:hAnsi="宋体" w:eastAsia="仿宋_GB2312" w:cs="宋体"/>
                <w:b/>
                <w:kern w:val="0"/>
                <w:sz w:val="20"/>
                <w:szCs w:val="20"/>
              </w:rPr>
              <w:t xml:space="preserve"> </w:t>
            </w:r>
            <w:r>
              <w:rPr>
                <w:rFonts w:hint="eastAsia" w:ascii="仿宋_GB2312" w:hAnsi="宋体" w:eastAsia="仿宋_GB2312" w:cs="宋体"/>
                <w:b/>
                <w:kern w:val="0"/>
                <w:sz w:val="20"/>
                <w:szCs w:val="20"/>
              </w:rPr>
              <w:t>计</w:t>
            </w:r>
          </w:p>
        </w:tc>
        <w:tc>
          <w:tcPr>
            <w:tcW w:w="127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一般公共预算</w:t>
            </w:r>
          </w:p>
        </w:tc>
        <w:tc>
          <w:tcPr>
            <w:tcW w:w="1065"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政府性基金预算</w:t>
            </w:r>
          </w:p>
        </w:tc>
      </w:tr>
      <w:tr>
        <w:tblPrEx>
          <w:tblLayout w:type="fixed"/>
          <w:tblCellMar>
            <w:top w:w="0" w:type="dxa"/>
            <w:left w:w="108" w:type="dxa"/>
            <w:bottom w:w="0" w:type="dxa"/>
            <w:right w:w="108" w:type="dxa"/>
          </w:tblCellMar>
        </w:tblPrEx>
        <w:trPr>
          <w:trHeight w:val="312" w:hRule="exact"/>
        </w:trPr>
        <w:tc>
          <w:tcPr>
            <w:tcW w:w="2025" w:type="dxa"/>
            <w:tcBorders>
              <w:top w:val="nil"/>
              <w:left w:val="single" w:color="auto" w:sz="4" w:space="0"/>
              <w:bottom w:val="single" w:color="auto" w:sz="4" w:space="0"/>
              <w:right w:val="single" w:color="auto" w:sz="4" w:space="0"/>
            </w:tcBorders>
            <w:noWrap/>
            <w:vAlign w:val="center"/>
          </w:tcPr>
          <w:p>
            <w:pPr>
              <w:widowControl/>
              <w:jc w:val="left"/>
              <w:rPr>
                <w:rFonts w:ascii="宋体" w:cs="宋体"/>
                <w:kern w:val="0"/>
                <w:sz w:val="18"/>
                <w:szCs w:val="18"/>
              </w:rPr>
            </w:pPr>
            <w:r>
              <w:rPr>
                <w:rFonts w:hint="eastAsia" w:ascii="宋体" w:hAnsi="宋体" w:cs="宋体"/>
                <w:kern w:val="0"/>
                <w:sz w:val="18"/>
                <w:szCs w:val="18"/>
              </w:rPr>
              <w:t>一、财政拨款（补助）</w:t>
            </w:r>
          </w:p>
        </w:tc>
        <w:tc>
          <w:tcPr>
            <w:tcW w:w="1065" w:type="dxa"/>
            <w:tcBorders>
              <w:top w:val="nil"/>
              <w:left w:val="nil"/>
              <w:bottom w:val="single" w:color="auto" w:sz="4" w:space="0"/>
              <w:right w:val="single" w:color="auto" w:sz="4" w:space="0"/>
            </w:tcBorders>
            <w:vAlign w:val="center"/>
          </w:tcPr>
          <w:p>
            <w:pPr>
              <w:widowControl/>
              <w:jc w:val="right"/>
              <w:rPr>
                <w:rFonts w:ascii="宋体" w:cs="宋体"/>
                <w:color w:val="000000"/>
                <w:kern w:val="0"/>
                <w:sz w:val="18"/>
                <w:szCs w:val="18"/>
              </w:rPr>
            </w:pPr>
            <w:r>
              <w:rPr>
                <w:rFonts w:ascii="宋体" w:hAnsi="宋体" w:cs="宋体"/>
                <w:color w:val="000000"/>
                <w:kern w:val="0"/>
                <w:sz w:val="18"/>
                <w:szCs w:val="18"/>
              </w:rPr>
              <w:t>107.81</w:t>
            </w:r>
            <w:r>
              <w:rPr>
                <w:rFonts w:hint="eastAsia" w:ascii="宋体" w:hAnsi="宋体" w:cs="宋体"/>
                <w:color w:val="000000"/>
                <w:kern w:val="0"/>
                <w:sz w:val="18"/>
                <w:szCs w:val="18"/>
              </w:rPr>
              <w:t>　</w:t>
            </w:r>
          </w:p>
        </w:tc>
        <w:tc>
          <w:tcPr>
            <w:tcW w:w="2556" w:type="dxa"/>
            <w:tcBorders>
              <w:top w:val="nil"/>
              <w:left w:val="nil"/>
              <w:bottom w:val="single" w:color="auto" w:sz="4" w:space="0"/>
              <w:right w:val="single" w:color="auto" w:sz="4" w:space="0"/>
            </w:tcBorders>
            <w:noWrap/>
            <w:vAlign w:val="center"/>
          </w:tcPr>
          <w:p>
            <w:pPr>
              <w:widowControl/>
              <w:jc w:val="left"/>
              <w:rPr>
                <w:rFonts w:ascii="宋体" w:cs="宋体"/>
                <w:kern w:val="0"/>
                <w:sz w:val="18"/>
                <w:szCs w:val="18"/>
              </w:rPr>
            </w:pPr>
            <w:r>
              <w:rPr>
                <w:rFonts w:ascii="宋体" w:hAnsi="宋体" w:cs="宋体"/>
                <w:kern w:val="0"/>
                <w:sz w:val="18"/>
                <w:szCs w:val="18"/>
              </w:rPr>
              <w:t xml:space="preserve">201 </w:t>
            </w:r>
            <w:r>
              <w:rPr>
                <w:rFonts w:hint="eastAsia" w:ascii="宋体" w:hAnsi="宋体" w:cs="宋体"/>
                <w:kern w:val="0"/>
                <w:sz w:val="18"/>
                <w:szCs w:val="18"/>
              </w:rPr>
              <w:t>一般公共服务支出</w:t>
            </w:r>
          </w:p>
        </w:tc>
        <w:tc>
          <w:tcPr>
            <w:tcW w:w="1065"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ascii="宋体" w:hAnsi="宋体" w:cs="宋体"/>
                <w:kern w:val="0"/>
                <w:sz w:val="18"/>
                <w:szCs w:val="18"/>
              </w:rPr>
              <w:t>107.81</w:t>
            </w:r>
            <w:r>
              <w:rPr>
                <w:rFonts w:hint="eastAsia" w:ascii="宋体" w:hAnsi="宋体" w:cs="宋体"/>
                <w:kern w:val="0"/>
                <w:sz w:val="18"/>
                <w:szCs w:val="18"/>
              </w:rPr>
              <w:t>　</w:t>
            </w:r>
          </w:p>
        </w:tc>
        <w:tc>
          <w:tcPr>
            <w:tcW w:w="1278"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ascii="宋体" w:hAnsi="宋体" w:cs="宋体"/>
                <w:kern w:val="0"/>
                <w:sz w:val="18"/>
                <w:szCs w:val="18"/>
              </w:rPr>
              <w:t>107.81</w:t>
            </w:r>
            <w:r>
              <w:rPr>
                <w:rFonts w:hint="eastAsia" w:ascii="宋体" w:hAnsi="宋体" w:cs="宋体"/>
                <w:kern w:val="0"/>
                <w:sz w:val="18"/>
                <w:szCs w:val="18"/>
              </w:rPr>
              <w:t>　</w:t>
            </w:r>
          </w:p>
        </w:tc>
        <w:tc>
          <w:tcPr>
            <w:tcW w:w="1065" w:type="dxa"/>
            <w:tcBorders>
              <w:top w:val="nil"/>
              <w:left w:val="nil"/>
              <w:bottom w:val="single" w:color="auto" w:sz="4" w:space="0"/>
              <w:right w:val="single" w:color="auto" w:sz="4" w:space="0"/>
            </w:tcBorders>
            <w:vAlign w:val="center"/>
          </w:tcPr>
          <w:p>
            <w:pPr>
              <w:widowControl/>
              <w:jc w:val="center"/>
              <w:rPr>
                <w:rFonts w:asci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2025" w:type="dxa"/>
            <w:tcBorders>
              <w:top w:val="nil"/>
              <w:left w:val="single" w:color="auto" w:sz="4" w:space="0"/>
              <w:bottom w:val="single" w:color="auto" w:sz="4" w:space="0"/>
              <w:right w:val="single" w:color="auto" w:sz="4" w:space="0"/>
            </w:tcBorders>
            <w:noWrap/>
            <w:vAlign w:val="center"/>
          </w:tcPr>
          <w:p>
            <w:pPr>
              <w:widowControl/>
              <w:jc w:val="left"/>
              <w:rPr>
                <w:rFonts w:ascii="宋体" w:cs="宋体"/>
                <w:color w:val="000000"/>
                <w:kern w:val="0"/>
                <w:sz w:val="18"/>
                <w:szCs w:val="18"/>
              </w:rPr>
            </w:pPr>
            <w:r>
              <w:rPr>
                <w:rFonts w:ascii="宋体" w:hAnsi="宋体" w:cs="宋体"/>
                <w:color w:val="000000"/>
                <w:kern w:val="0"/>
                <w:sz w:val="18"/>
                <w:szCs w:val="18"/>
              </w:rPr>
              <w:t xml:space="preserve"> </w:t>
            </w:r>
            <w:r>
              <w:rPr>
                <w:rFonts w:hint="eastAsia" w:ascii="宋体" w:hAnsi="宋体" w:cs="宋体"/>
                <w:color w:val="000000"/>
                <w:kern w:val="0"/>
                <w:sz w:val="18"/>
                <w:szCs w:val="18"/>
              </w:rPr>
              <w:t>一般公共预算</w:t>
            </w:r>
          </w:p>
        </w:tc>
        <w:tc>
          <w:tcPr>
            <w:tcW w:w="1065" w:type="dxa"/>
            <w:tcBorders>
              <w:top w:val="nil"/>
              <w:left w:val="nil"/>
              <w:bottom w:val="single" w:color="auto" w:sz="4" w:space="0"/>
              <w:right w:val="single" w:color="auto" w:sz="4" w:space="0"/>
            </w:tcBorders>
            <w:vAlign w:val="center"/>
          </w:tcPr>
          <w:p>
            <w:pPr>
              <w:widowControl/>
              <w:jc w:val="right"/>
              <w:rPr>
                <w:rFonts w:ascii="宋体" w:cs="宋体"/>
                <w:color w:val="000000"/>
                <w:kern w:val="0"/>
                <w:sz w:val="18"/>
                <w:szCs w:val="18"/>
              </w:rPr>
            </w:pPr>
            <w:r>
              <w:rPr>
                <w:rFonts w:ascii="宋体" w:hAnsi="宋体" w:cs="宋体"/>
                <w:color w:val="000000"/>
                <w:kern w:val="0"/>
                <w:sz w:val="18"/>
                <w:szCs w:val="18"/>
              </w:rPr>
              <w:t>107.81</w:t>
            </w:r>
            <w:r>
              <w:rPr>
                <w:rFonts w:hint="eastAsia" w:ascii="宋体" w:hAnsi="宋体" w:cs="宋体"/>
                <w:color w:val="000000"/>
                <w:kern w:val="0"/>
                <w:sz w:val="18"/>
                <w:szCs w:val="18"/>
              </w:rPr>
              <w:t>　</w:t>
            </w:r>
          </w:p>
        </w:tc>
        <w:tc>
          <w:tcPr>
            <w:tcW w:w="2556" w:type="dxa"/>
            <w:tcBorders>
              <w:top w:val="nil"/>
              <w:left w:val="nil"/>
              <w:bottom w:val="single" w:color="auto" w:sz="4" w:space="0"/>
              <w:right w:val="single" w:color="auto" w:sz="4" w:space="0"/>
            </w:tcBorders>
            <w:noWrap/>
            <w:vAlign w:val="center"/>
          </w:tcPr>
          <w:p>
            <w:pPr>
              <w:widowControl/>
              <w:jc w:val="left"/>
              <w:rPr>
                <w:rFonts w:ascii="宋体" w:cs="宋体"/>
                <w:kern w:val="0"/>
                <w:sz w:val="18"/>
                <w:szCs w:val="18"/>
              </w:rPr>
            </w:pPr>
            <w:r>
              <w:rPr>
                <w:rFonts w:ascii="宋体" w:hAnsi="宋体" w:cs="宋体"/>
                <w:kern w:val="0"/>
                <w:sz w:val="18"/>
                <w:szCs w:val="18"/>
              </w:rPr>
              <w:t xml:space="preserve">202 </w:t>
            </w:r>
            <w:r>
              <w:rPr>
                <w:rFonts w:hint="eastAsia" w:ascii="宋体" w:hAnsi="宋体" w:cs="宋体"/>
                <w:kern w:val="0"/>
                <w:sz w:val="18"/>
                <w:szCs w:val="18"/>
              </w:rPr>
              <w:t>外交支出</w:t>
            </w:r>
          </w:p>
        </w:tc>
        <w:tc>
          <w:tcPr>
            <w:tcW w:w="1065"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278"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065" w:type="dxa"/>
            <w:tcBorders>
              <w:top w:val="nil"/>
              <w:left w:val="nil"/>
              <w:bottom w:val="single" w:color="auto" w:sz="4" w:space="0"/>
              <w:right w:val="single" w:color="auto" w:sz="4" w:space="0"/>
            </w:tcBorders>
            <w:vAlign w:val="center"/>
          </w:tcPr>
          <w:p>
            <w:pPr>
              <w:widowControl/>
              <w:ind w:right="360"/>
              <w:jc w:val="center"/>
              <w:rPr>
                <w:rFonts w:asci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2025" w:type="dxa"/>
            <w:tcBorders>
              <w:top w:val="nil"/>
              <w:left w:val="single" w:color="auto" w:sz="4" w:space="0"/>
              <w:bottom w:val="single" w:color="auto" w:sz="4" w:space="0"/>
              <w:right w:val="single" w:color="auto" w:sz="4" w:space="0"/>
            </w:tcBorders>
            <w:noWrap/>
            <w:vAlign w:val="center"/>
          </w:tcPr>
          <w:p>
            <w:pPr>
              <w:widowControl/>
              <w:jc w:val="left"/>
              <w:rPr>
                <w:rFonts w:ascii="宋体" w:cs="宋体"/>
                <w:color w:val="000000"/>
                <w:kern w:val="0"/>
                <w:sz w:val="18"/>
                <w:szCs w:val="18"/>
              </w:rPr>
            </w:pPr>
            <w:r>
              <w:rPr>
                <w:rFonts w:ascii="宋体" w:hAnsi="宋体" w:cs="宋体"/>
                <w:color w:val="000000"/>
                <w:kern w:val="0"/>
                <w:sz w:val="18"/>
                <w:szCs w:val="18"/>
              </w:rPr>
              <w:t xml:space="preserve"> </w:t>
            </w:r>
            <w:r>
              <w:rPr>
                <w:rFonts w:hint="eastAsia" w:ascii="宋体" w:hAnsi="宋体" w:cs="宋体"/>
                <w:color w:val="000000"/>
                <w:kern w:val="0"/>
                <w:sz w:val="18"/>
                <w:szCs w:val="18"/>
              </w:rPr>
              <w:t>政府性基金预算</w:t>
            </w:r>
          </w:p>
        </w:tc>
        <w:tc>
          <w:tcPr>
            <w:tcW w:w="1065" w:type="dxa"/>
            <w:tcBorders>
              <w:top w:val="nil"/>
              <w:left w:val="nil"/>
              <w:bottom w:val="single" w:color="auto" w:sz="4" w:space="0"/>
              <w:right w:val="single" w:color="auto" w:sz="4" w:space="0"/>
            </w:tcBorders>
            <w:vAlign w:val="center"/>
          </w:tcPr>
          <w:p>
            <w:pPr>
              <w:widowControl/>
              <w:jc w:val="right"/>
              <w:rPr>
                <w:rFonts w:ascii="宋体" w:cs="宋体"/>
                <w:color w:val="000000"/>
                <w:kern w:val="0"/>
                <w:sz w:val="18"/>
                <w:szCs w:val="18"/>
              </w:rPr>
            </w:pPr>
            <w:r>
              <w:rPr>
                <w:rFonts w:hint="eastAsia" w:ascii="宋体" w:hAnsi="宋体" w:cs="宋体"/>
                <w:color w:val="000000"/>
                <w:kern w:val="0"/>
                <w:sz w:val="18"/>
                <w:szCs w:val="18"/>
              </w:rPr>
              <w:t>　</w:t>
            </w:r>
          </w:p>
        </w:tc>
        <w:tc>
          <w:tcPr>
            <w:tcW w:w="2556" w:type="dxa"/>
            <w:tcBorders>
              <w:top w:val="nil"/>
              <w:left w:val="nil"/>
              <w:bottom w:val="single" w:color="auto" w:sz="4" w:space="0"/>
              <w:right w:val="single" w:color="auto" w:sz="4" w:space="0"/>
            </w:tcBorders>
            <w:noWrap/>
            <w:vAlign w:val="center"/>
          </w:tcPr>
          <w:p>
            <w:pPr>
              <w:widowControl/>
              <w:jc w:val="left"/>
              <w:rPr>
                <w:rFonts w:ascii="宋体" w:cs="宋体"/>
                <w:kern w:val="0"/>
                <w:sz w:val="18"/>
                <w:szCs w:val="18"/>
              </w:rPr>
            </w:pPr>
            <w:r>
              <w:rPr>
                <w:rFonts w:ascii="宋体" w:hAnsi="宋体" w:cs="宋体"/>
                <w:kern w:val="0"/>
                <w:sz w:val="18"/>
                <w:szCs w:val="18"/>
              </w:rPr>
              <w:t xml:space="preserve">203 </w:t>
            </w:r>
            <w:r>
              <w:rPr>
                <w:rFonts w:hint="eastAsia" w:ascii="宋体" w:hAnsi="宋体" w:cs="宋体"/>
                <w:kern w:val="0"/>
                <w:sz w:val="18"/>
                <w:szCs w:val="18"/>
              </w:rPr>
              <w:t>国防支出</w:t>
            </w:r>
          </w:p>
        </w:tc>
        <w:tc>
          <w:tcPr>
            <w:tcW w:w="1065"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278"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065" w:type="dxa"/>
            <w:tcBorders>
              <w:top w:val="nil"/>
              <w:left w:val="nil"/>
              <w:bottom w:val="single" w:color="auto" w:sz="4" w:space="0"/>
              <w:right w:val="single" w:color="auto" w:sz="4" w:space="0"/>
            </w:tcBorders>
            <w:vAlign w:val="center"/>
          </w:tcPr>
          <w:p>
            <w:pPr>
              <w:widowControl/>
              <w:jc w:val="center"/>
              <w:rPr>
                <w:rFonts w:asci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2025" w:type="dxa"/>
            <w:tcBorders>
              <w:top w:val="nil"/>
              <w:left w:val="single" w:color="auto" w:sz="4" w:space="0"/>
              <w:bottom w:val="single" w:color="auto" w:sz="4" w:space="0"/>
              <w:right w:val="single" w:color="auto" w:sz="4" w:space="0"/>
            </w:tcBorders>
            <w:noWrap/>
            <w:vAlign w:val="center"/>
          </w:tcPr>
          <w:p>
            <w:pPr>
              <w:widowControl/>
              <w:jc w:val="left"/>
              <w:rPr>
                <w:rFonts w:ascii="宋体" w:cs="宋体"/>
                <w:kern w:val="0"/>
                <w:sz w:val="18"/>
                <w:szCs w:val="18"/>
              </w:rPr>
            </w:pPr>
            <w:r>
              <w:rPr>
                <w:rFonts w:hint="eastAsia" w:ascii="宋体" w:hAnsi="宋体" w:cs="宋体"/>
                <w:kern w:val="0"/>
                <w:sz w:val="18"/>
                <w:szCs w:val="18"/>
              </w:rPr>
              <w:t>　</w:t>
            </w:r>
          </w:p>
        </w:tc>
        <w:tc>
          <w:tcPr>
            <w:tcW w:w="1065" w:type="dxa"/>
            <w:tcBorders>
              <w:top w:val="nil"/>
              <w:left w:val="nil"/>
              <w:bottom w:val="single" w:color="auto" w:sz="4" w:space="0"/>
              <w:right w:val="single" w:color="auto" w:sz="4" w:space="0"/>
            </w:tcBorders>
            <w:noWrap/>
            <w:vAlign w:val="bottom"/>
          </w:tcPr>
          <w:p>
            <w:pPr>
              <w:widowControl/>
              <w:jc w:val="left"/>
              <w:rPr>
                <w:rFonts w:ascii="宋体" w:cs="宋体"/>
                <w:color w:val="000000"/>
                <w:kern w:val="0"/>
                <w:sz w:val="18"/>
                <w:szCs w:val="18"/>
              </w:rPr>
            </w:pPr>
            <w:r>
              <w:rPr>
                <w:rFonts w:hint="eastAsia" w:ascii="宋体" w:hAnsi="宋体" w:cs="宋体"/>
                <w:color w:val="000000"/>
                <w:kern w:val="0"/>
                <w:sz w:val="18"/>
                <w:szCs w:val="18"/>
              </w:rPr>
              <w:t>　</w:t>
            </w:r>
          </w:p>
        </w:tc>
        <w:tc>
          <w:tcPr>
            <w:tcW w:w="2556" w:type="dxa"/>
            <w:tcBorders>
              <w:top w:val="nil"/>
              <w:left w:val="nil"/>
              <w:bottom w:val="single" w:color="auto" w:sz="4" w:space="0"/>
              <w:right w:val="single" w:color="auto" w:sz="4" w:space="0"/>
            </w:tcBorders>
            <w:noWrap/>
            <w:vAlign w:val="center"/>
          </w:tcPr>
          <w:p>
            <w:pPr>
              <w:widowControl/>
              <w:jc w:val="left"/>
              <w:rPr>
                <w:rFonts w:ascii="宋体" w:cs="宋体"/>
                <w:kern w:val="0"/>
                <w:sz w:val="18"/>
                <w:szCs w:val="18"/>
              </w:rPr>
            </w:pPr>
            <w:r>
              <w:rPr>
                <w:rFonts w:ascii="宋体" w:hAnsi="宋体" w:cs="宋体"/>
                <w:kern w:val="0"/>
                <w:sz w:val="18"/>
                <w:szCs w:val="18"/>
              </w:rPr>
              <w:t xml:space="preserve">204 </w:t>
            </w:r>
            <w:r>
              <w:rPr>
                <w:rFonts w:hint="eastAsia" w:ascii="宋体" w:hAnsi="宋体" w:cs="宋体"/>
                <w:kern w:val="0"/>
                <w:sz w:val="18"/>
                <w:szCs w:val="18"/>
              </w:rPr>
              <w:t>公共安全支出</w:t>
            </w:r>
          </w:p>
        </w:tc>
        <w:tc>
          <w:tcPr>
            <w:tcW w:w="1065"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278"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065" w:type="dxa"/>
            <w:tcBorders>
              <w:top w:val="nil"/>
              <w:left w:val="nil"/>
              <w:bottom w:val="single" w:color="auto" w:sz="4" w:space="0"/>
              <w:right w:val="single" w:color="auto" w:sz="4" w:space="0"/>
            </w:tcBorders>
            <w:vAlign w:val="center"/>
          </w:tcPr>
          <w:p>
            <w:pPr>
              <w:widowControl/>
              <w:jc w:val="center"/>
              <w:rPr>
                <w:rFonts w:asci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2025" w:type="dxa"/>
            <w:tcBorders>
              <w:top w:val="nil"/>
              <w:left w:val="single" w:color="auto" w:sz="4" w:space="0"/>
              <w:bottom w:val="single" w:color="auto" w:sz="4" w:space="0"/>
              <w:right w:val="single" w:color="auto" w:sz="4" w:space="0"/>
            </w:tcBorders>
            <w:noWrap/>
            <w:vAlign w:val="center"/>
          </w:tcPr>
          <w:p>
            <w:pPr>
              <w:widowControl/>
              <w:jc w:val="left"/>
              <w:rPr>
                <w:rFonts w:ascii="宋体" w:cs="宋体"/>
                <w:kern w:val="0"/>
                <w:sz w:val="18"/>
                <w:szCs w:val="18"/>
              </w:rPr>
            </w:pPr>
            <w:r>
              <w:rPr>
                <w:rFonts w:hint="eastAsia" w:ascii="宋体" w:hAnsi="宋体" w:cs="宋体"/>
                <w:kern w:val="0"/>
                <w:sz w:val="18"/>
                <w:szCs w:val="18"/>
              </w:rPr>
              <w:t>　</w:t>
            </w:r>
          </w:p>
        </w:tc>
        <w:tc>
          <w:tcPr>
            <w:tcW w:w="1065" w:type="dxa"/>
            <w:tcBorders>
              <w:top w:val="nil"/>
              <w:left w:val="nil"/>
              <w:bottom w:val="single" w:color="auto" w:sz="4" w:space="0"/>
              <w:right w:val="single" w:color="auto" w:sz="4" w:space="0"/>
            </w:tcBorders>
            <w:noWrap/>
            <w:vAlign w:val="bottom"/>
          </w:tcPr>
          <w:p>
            <w:pPr>
              <w:widowControl/>
              <w:jc w:val="left"/>
              <w:rPr>
                <w:rFonts w:ascii="宋体" w:cs="宋体"/>
                <w:color w:val="000000"/>
                <w:kern w:val="0"/>
                <w:sz w:val="18"/>
                <w:szCs w:val="18"/>
              </w:rPr>
            </w:pPr>
            <w:r>
              <w:rPr>
                <w:rFonts w:hint="eastAsia" w:ascii="宋体" w:hAnsi="宋体" w:cs="宋体"/>
                <w:color w:val="000000"/>
                <w:kern w:val="0"/>
                <w:sz w:val="18"/>
                <w:szCs w:val="18"/>
              </w:rPr>
              <w:t>　</w:t>
            </w:r>
          </w:p>
        </w:tc>
        <w:tc>
          <w:tcPr>
            <w:tcW w:w="2556" w:type="dxa"/>
            <w:tcBorders>
              <w:top w:val="nil"/>
              <w:left w:val="nil"/>
              <w:bottom w:val="single" w:color="auto" w:sz="4" w:space="0"/>
              <w:right w:val="single" w:color="auto" w:sz="4" w:space="0"/>
            </w:tcBorders>
            <w:noWrap/>
            <w:vAlign w:val="center"/>
          </w:tcPr>
          <w:p>
            <w:pPr>
              <w:widowControl/>
              <w:jc w:val="left"/>
              <w:rPr>
                <w:rFonts w:ascii="宋体" w:cs="宋体"/>
                <w:kern w:val="0"/>
                <w:sz w:val="18"/>
                <w:szCs w:val="18"/>
              </w:rPr>
            </w:pPr>
            <w:r>
              <w:rPr>
                <w:rFonts w:ascii="宋体" w:hAnsi="宋体" w:cs="宋体"/>
                <w:kern w:val="0"/>
                <w:sz w:val="18"/>
                <w:szCs w:val="18"/>
              </w:rPr>
              <w:t xml:space="preserve">205 </w:t>
            </w:r>
            <w:r>
              <w:rPr>
                <w:rFonts w:hint="eastAsia" w:ascii="宋体" w:hAnsi="宋体" w:cs="宋体"/>
                <w:kern w:val="0"/>
                <w:sz w:val="18"/>
                <w:szCs w:val="18"/>
              </w:rPr>
              <w:t>教育支出</w:t>
            </w:r>
          </w:p>
        </w:tc>
        <w:tc>
          <w:tcPr>
            <w:tcW w:w="1065"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278"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065" w:type="dxa"/>
            <w:tcBorders>
              <w:top w:val="nil"/>
              <w:left w:val="nil"/>
              <w:bottom w:val="single" w:color="auto" w:sz="4" w:space="0"/>
              <w:right w:val="single" w:color="auto" w:sz="4" w:space="0"/>
            </w:tcBorders>
            <w:vAlign w:val="center"/>
          </w:tcPr>
          <w:p>
            <w:pPr>
              <w:widowControl/>
              <w:jc w:val="center"/>
              <w:rPr>
                <w:rFonts w:asci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2025" w:type="dxa"/>
            <w:tcBorders>
              <w:top w:val="nil"/>
              <w:left w:val="single" w:color="auto" w:sz="4" w:space="0"/>
              <w:bottom w:val="single" w:color="auto" w:sz="4" w:space="0"/>
              <w:right w:val="single" w:color="auto" w:sz="4" w:space="0"/>
            </w:tcBorders>
            <w:noWrap/>
            <w:vAlign w:val="center"/>
          </w:tcPr>
          <w:p>
            <w:pPr>
              <w:widowControl/>
              <w:jc w:val="left"/>
              <w:rPr>
                <w:rFonts w:ascii="宋体" w:cs="宋体"/>
                <w:kern w:val="0"/>
                <w:sz w:val="18"/>
                <w:szCs w:val="18"/>
              </w:rPr>
            </w:pPr>
            <w:r>
              <w:rPr>
                <w:rFonts w:hint="eastAsia" w:ascii="宋体" w:hAnsi="宋体" w:cs="宋体"/>
                <w:kern w:val="0"/>
                <w:sz w:val="18"/>
                <w:szCs w:val="18"/>
              </w:rPr>
              <w:t>　</w:t>
            </w:r>
          </w:p>
        </w:tc>
        <w:tc>
          <w:tcPr>
            <w:tcW w:w="1065" w:type="dxa"/>
            <w:tcBorders>
              <w:top w:val="nil"/>
              <w:left w:val="nil"/>
              <w:bottom w:val="single" w:color="auto" w:sz="4" w:space="0"/>
              <w:right w:val="single" w:color="auto" w:sz="4" w:space="0"/>
            </w:tcBorders>
            <w:noWrap/>
            <w:vAlign w:val="bottom"/>
          </w:tcPr>
          <w:p>
            <w:pPr>
              <w:widowControl/>
              <w:jc w:val="left"/>
              <w:rPr>
                <w:rFonts w:ascii="宋体" w:cs="宋体"/>
                <w:color w:val="000000"/>
                <w:kern w:val="0"/>
                <w:sz w:val="18"/>
                <w:szCs w:val="18"/>
              </w:rPr>
            </w:pPr>
            <w:r>
              <w:rPr>
                <w:rFonts w:hint="eastAsia" w:ascii="宋体" w:hAnsi="宋体" w:cs="宋体"/>
                <w:color w:val="000000"/>
                <w:kern w:val="0"/>
                <w:sz w:val="18"/>
                <w:szCs w:val="18"/>
              </w:rPr>
              <w:t>　</w:t>
            </w:r>
          </w:p>
        </w:tc>
        <w:tc>
          <w:tcPr>
            <w:tcW w:w="2556" w:type="dxa"/>
            <w:tcBorders>
              <w:top w:val="nil"/>
              <w:left w:val="nil"/>
              <w:bottom w:val="single" w:color="auto" w:sz="4" w:space="0"/>
              <w:right w:val="single" w:color="auto" w:sz="4" w:space="0"/>
            </w:tcBorders>
            <w:noWrap/>
            <w:vAlign w:val="center"/>
          </w:tcPr>
          <w:p>
            <w:pPr>
              <w:widowControl/>
              <w:jc w:val="left"/>
              <w:rPr>
                <w:rFonts w:ascii="宋体" w:cs="宋体"/>
                <w:kern w:val="0"/>
                <w:sz w:val="18"/>
                <w:szCs w:val="18"/>
              </w:rPr>
            </w:pPr>
            <w:r>
              <w:rPr>
                <w:rFonts w:ascii="宋体" w:hAnsi="宋体" w:cs="宋体"/>
                <w:kern w:val="0"/>
                <w:sz w:val="18"/>
                <w:szCs w:val="18"/>
              </w:rPr>
              <w:t xml:space="preserve">206 </w:t>
            </w:r>
            <w:r>
              <w:rPr>
                <w:rFonts w:hint="eastAsia" w:ascii="宋体" w:hAnsi="宋体" w:cs="宋体"/>
                <w:kern w:val="0"/>
                <w:sz w:val="18"/>
                <w:szCs w:val="18"/>
              </w:rPr>
              <w:t>科学技术支出</w:t>
            </w:r>
          </w:p>
        </w:tc>
        <w:tc>
          <w:tcPr>
            <w:tcW w:w="1065"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278"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065"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025" w:type="dxa"/>
            <w:tcBorders>
              <w:top w:val="nil"/>
              <w:left w:val="single" w:color="auto" w:sz="4" w:space="0"/>
              <w:bottom w:val="single" w:color="auto" w:sz="4" w:space="0"/>
              <w:right w:val="single" w:color="auto" w:sz="4" w:space="0"/>
            </w:tcBorders>
            <w:noWrap/>
            <w:vAlign w:val="center"/>
          </w:tcPr>
          <w:p>
            <w:pPr>
              <w:widowControl/>
              <w:jc w:val="left"/>
              <w:rPr>
                <w:rFonts w:ascii="宋体" w:cs="宋体"/>
                <w:kern w:val="0"/>
                <w:sz w:val="18"/>
                <w:szCs w:val="18"/>
              </w:rPr>
            </w:pPr>
            <w:r>
              <w:rPr>
                <w:rFonts w:hint="eastAsia" w:ascii="宋体" w:hAnsi="宋体" w:cs="宋体"/>
                <w:kern w:val="0"/>
                <w:sz w:val="18"/>
                <w:szCs w:val="18"/>
              </w:rPr>
              <w:t>　</w:t>
            </w:r>
          </w:p>
        </w:tc>
        <w:tc>
          <w:tcPr>
            <w:tcW w:w="1065" w:type="dxa"/>
            <w:tcBorders>
              <w:top w:val="nil"/>
              <w:left w:val="nil"/>
              <w:bottom w:val="single" w:color="auto" w:sz="4" w:space="0"/>
              <w:right w:val="single" w:color="auto" w:sz="4" w:space="0"/>
            </w:tcBorders>
            <w:noWrap/>
            <w:vAlign w:val="bottom"/>
          </w:tcPr>
          <w:p>
            <w:pPr>
              <w:widowControl/>
              <w:jc w:val="left"/>
              <w:rPr>
                <w:rFonts w:ascii="宋体" w:cs="宋体"/>
                <w:color w:val="000000"/>
                <w:kern w:val="0"/>
                <w:sz w:val="18"/>
                <w:szCs w:val="18"/>
              </w:rPr>
            </w:pPr>
            <w:r>
              <w:rPr>
                <w:rFonts w:hint="eastAsia" w:ascii="宋体" w:hAnsi="宋体" w:cs="宋体"/>
                <w:color w:val="000000"/>
                <w:kern w:val="0"/>
                <w:sz w:val="18"/>
                <w:szCs w:val="18"/>
              </w:rPr>
              <w:t>　</w:t>
            </w:r>
          </w:p>
        </w:tc>
        <w:tc>
          <w:tcPr>
            <w:tcW w:w="2556" w:type="dxa"/>
            <w:tcBorders>
              <w:top w:val="nil"/>
              <w:left w:val="nil"/>
              <w:bottom w:val="single" w:color="auto" w:sz="4" w:space="0"/>
              <w:right w:val="single" w:color="auto" w:sz="4" w:space="0"/>
            </w:tcBorders>
            <w:noWrap/>
            <w:vAlign w:val="center"/>
          </w:tcPr>
          <w:p>
            <w:pPr>
              <w:widowControl/>
              <w:jc w:val="left"/>
              <w:rPr>
                <w:rFonts w:ascii="宋体" w:cs="宋体"/>
                <w:kern w:val="0"/>
                <w:sz w:val="18"/>
                <w:szCs w:val="18"/>
              </w:rPr>
            </w:pPr>
            <w:r>
              <w:rPr>
                <w:rFonts w:ascii="宋体" w:hAnsi="宋体" w:cs="宋体"/>
                <w:kern w:val="0"/>
                <w:sz w:val="18"/>
                <w:szCs w:val="18"/>
              </w:rPr>
              <w:t xml:space="preserve">207 </w:t>
            </w:r>
            <w:r>
              <w:rPr>
                <w:rFonts w:hint="eastAsia" w:ascii="宋体" w:hAnsi="宋体" w:cs="宋体"/>
                <w:kern w:val="0"/>
                <w:sz w:val="18"/>
                <w:szCs w:val="18"/>
              </w:rPr>
              <w:t>文化旅游体育与传媒支出</w:t>
            </w:r>
          </w:p>
        </w:tc>
        <w:tc>
          <w:tcPr>
            <w:tcW w:w="1065"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278"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065"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025" w:type="dxa"/>
            <w:tcBorders>
              <w:top w:val="nil"/>
              <w:left w:val="single" w:color="auto" w:sz="4" w:space="0"/>
              <w:bottom w:val="single" w:color="auto" w:sz="4" w:space="0"/>
              <w:right w:val="single" w:color="auto" w:sz="4" w:space="0"/>
            </w:tcBorders>
            <w:noWrap/>
            <w:vAlign w:val="center"/>
          </w:tcPr>
          <w:p>
            <w:pPr>
              <w:widowControl/>
              <w:jc w:val="left"/>
              <w:rPr>
                <w:rFonts w:ascii="宋体" w:cs="宋体"/>
                <w:kern w:val="0"/>
                <w:sz w:val="18"/>
                <w:szCs w:val="18"/>
              </w:rPr>
            </w:pPr>
            <w:r>
              <w:rPr>
                <w:rFonts w:hint="eastAsia" w:ascii="宋体" w:hAnsi="宋体" w:cs="宋体"/>
                <w:kern w:val="0"/>
                <w:sz w:val="18"/>
                <w:szCs w:val="18"/>
              </w:rPr>
              <w:t>　</w:t>
            </w:r>
          </w:p>
        </w:tc>
        <w:tc>
          <w:tcPr>
            <w:tcW w:w="1065" w:type="dxa"/>
            <w:tcBorders>
              <w:top w:val="nil"/>
              <w:left w:val="nil"/>
              <w:bottom w:val="single" w:color="auto" w:sz="4" w:space="0"/>
              <w:right w:val="single" w:color="auto" w:sz="4" w:space="0"/>
            </w:tcBorders>
            <w:noWrap/>
            <w:vAlign w:val="bottom"/>
          </w:tcPr>
          <w:p>
            <w:pPr>
              <w:widowControl/>
              <w:jc w:val="left"/>
              <w:rPr>
                <w:rFonts w:ascii="宋体" w:cs="宋体"/>
                <w:color w:val="000000"/>
                <w:kern w:val="0"/>
                <w:sz w:val="18"/>
                <w:szCs w:val="18"/>
              </w:rPr>
            </w:pPr>
            <w:r>
              <w:rPr>
                <w:rFonts w:hint="eastAsia" w:ascii="宋体" w:hAnsi="宋体" w:cs="宋体"/>
                <w:color w:val="000000"/>
                <w:kern w:val="0"/>
                <w:sz w:val="18"/>
                <w:szCs w:val="18"/>
              </w:rPr>
              <w:t>　</w:t>
            </w:r>
          </w:p>
        </w:tc>
        <w:tc>
          <w:tcPr>
            <w:tcW w:w="2556" w:type="dxa"/>
            <w:tcBorders>
              <w:top w:val="nil"/>
              <w:left w:val="nil"/>
              <w:bottom w:val="single" w:color="auto" w:sz="4" w:space="0"/>
              <w:right w:val="single" w:color="auto" w:sz="4" w:space="0"/>
            </w:tcBorders>
            <w:noWrap/>
            <w:vAlign w:val="center"/>
          </w:tcPr>
          <w:p>
            <w:pPr>
              <w:widowControl/>
              <w:jc w:val="left"/>
              <w:rPr>
                <w:rFonts w:ascii="宋体" w:cs="宋体"/>
                <w:kern w:val="0"/>
                <w:sz w:val="18"/>
                <w:szCs w:val="18"/>
              </w:rPr>
            </w:pPr>
            <w:r>
              <w:rPr>
                <w:rFonts w:ascii="宋体" w:hAnsi="宋体" w:cs="宋体"/>
                <w:kern w:val="0"/>
                <w:sz w:val="18"/>
                <w:szCs w:val="18"/>
              </w:rPr>
              <w:t xml:space="preserve">208 </w:t>
            </w:r>
            <w:r>
              <w:rPr>
                <w:rFonts w:hint="eastAsia" w:ascii="宋体" w:hAnsi="宋体" w:cs="宋体"/>
                <w:kern w:val="0"/>
                <w:sz w:val="18"/>
                <w:szCs w:val="18"/>
              </w:rPr>
              <w:t>社会保障和就业支出</w:t>
            </w:r>
          </w:p>
        </w:tc>
        <w:tc>
          <w:tcPr>
            <w:tcW w:w="1065"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278"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065"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025" w:type="dxa"/>
            <w:tcBorders>
              <w:top w:val="nil"/>
              <w:left w:val="single" w:color="auto" w:sz="4" w:space="0"/>
              <w:bottom w:val="single" w:color="auto" w:sz="4" w:space="0"/>
              <w:right w:val="single" w:color="auto" w:sz="4" w:space="0"/>
            </w:tcBorders>
            <w:noWrap/>
            <w:vAlign w:val="center"/>
          </w:tcPr>
          <w:p>
            <w:pPr>
              <w:widowControl/>
              <w:jc w:val="left"/>
              <w:rPr>
                <w:rFonts w:ascii="宋体" w:cs="宋体"/>
                <w:kern w:val="0"/>
                <w:sz w:val="18"/>
                <w:szCs w:val="18"/>
              </w:rPr>
            </w:pPr>
          </w:p>
        </w:tc>
        <w:tc>
          <w:tcPr>
            <w:tcW w:w="1065" w:type="dxa"/>
            <w:tcBorders>
              <w:top w:val="nil"/>
              <w:left w:val="nil"/>
              <w:bottom w:val="single" w:color="auto" w:sz="4" w:space="0"/>
              <w:right w:val="single" w:color="auto" w:sz="4" w:space="0"/>
            </w:tcBorders>
            <w:noWrap/>
            <w:vAlign w:val="bottom"/>
          </w:tcPr>
          <w:p>
            <w:pPr>
              <w:widowControl/>
              <w:jc w:val="left"/>
              <w:rPr>
                <w:rFonts w:ascii="宋体" w:cs="宋体"/>
                <w:color w:val="000000"/>
                <w:kern w:val="0"/>
                <w:sz w:val="18"/>
                <w:szCs w:val="18"/>
              </w:rPr>
            </w:pPr>
          </w:p>
        </w:tc>
        <w:tc>
          <w:tcPr>
            <w:tcW w:w="2556" w:type="dxa"/>
            <w:tcBorders>
              <w:top w:val="nil"/>
              <w:left w:val="nil"/>
              <w:bottom w:val="single" w:color="auto" w:sz="4" w:space="0"/>
              <w:right w:val="single" w:color="auto" w:sz="4" w:space="0"/>
            </w:tcBorders>
            <w:noWrap/>
            <w:vAlign w:val="center"/>
          </w:tcPr>
          <w:p>
            <w:pPr>
              <w:widowControl/>
              <w:jc w:val="left"/>
              <w:rPr>
                <w:rFonts w:ascii="宋体" w:cs="宋体"/>
                <w:kern w:val="0"/>
                <w:sz w:val="18"/>
                <w:szCs w:val="18"/>
              </w:rPr>
            </w:pPr>
            <w:r>
              <w:rPr>
                <w:rFonts w:ascii="宋体" w:hAnsi="宋体" w:cs="宋体"/>
                <w:kern w:val="0"/>
                <w:sz w:val="18"/>
                <w:szCs w:val="18"/>
              </w:rPr>
              <w:t xml:space="preserve">209 </w:t>
            </w:r>
            <w:r>
              <w:rPr>
                <w:rFonts w:hint="eastAsia" w:ascii="宋体" w:hAnsi="宋体" w:cs="宋体"/>
                <w:kern w:val="0"/>
                <w:sz w:val="18"/>
                <w:szCs w:val="18"/>
              </w:rPr>
              <w:t>社会保险基金支出</w:t>
            </w:r>
          </w:p>
        </w:tc>
        <w:tc>
          <w:tcPr>
            <w:tcW w:w="1065"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p>
        </w:tc>
        <w:tc>
          <w:tcPr>
            <w:tcW w:w="1278"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p>
        </w:tc>
        <w:tc>
          <w:tcPr>
            <w:tcW w:w="1065"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2025" w:type="dxa"/>
            <w:tcBorders>
              <w:top w:val="nil"/>
              <w:left w:val="single" w:color="auto" w:sz="4" w:space="0"/>
              <w:bottom w:val="single" w:color="auto" w:sz="4" w:space="0"/>
              <w:right w:val="single" w:color="auto" w:sz="4" w:space="0"/>
            </w:tcBorders>
            <w:noWrap/>
            <w:vAlign w:val="center"/>
          </w:tcPr>
          <w:p>
            <w:pPr>
              <w:widowControl/>
              <w:jc w:val="left"/>
              <w:rPr>
                <w:rFonts w:ascii="宋体" w:cs="宋体"/>
                <w:kern w:val="0"/>
                <w:sz w:val="18"/>
                <w:szCs w:val="18"/>
              </w:rPr>
            </w:pPr>
            <w:r>
              <w:rPr>
                <w:rFonts w:hint="eastAsia" w:ascii="宋体" w:hAnsi="宋体" w:cs="宋体"/>
                <w:kern w:val="0"/>
                <w:sz w:val="18"/>
                <w:szCs w:val="18"/>
              </w:rPr>
              <w:t>　</w:t>
            </w:r>
          </w:p>
        </w:tc>
        <w:tc>
          <w:tcPr>
            <w:tcW w:w="1065" w:type="dxa"/>
            <w:tcBorders>
              <w:top w:val="nil"/>
              <w:left w:val="nil"/>
              <w:bottom w:val="single" w:color="auto" w:sz="4" w:space="0"/>
              <w:right w:val="single" w:color="auto" w:sz="4" w:space="0"/>
            </w:tcBorders>
            <w:noWrap/>
            <w:vAlign w:val="bottom"/>
          </w:tcPr>
          <w:p>
            <w:pPr>
              <w:widowControl/>
              <w:jc w:val="left"/>
              <w:rPr>
                <w:rFonts w:ascii="宋体" w:cs="宋体"/>
                <w:color w:val="000000"/>
                <w:kern w:val="0"/>
                <w:sz w:val="18"/>
                <w:szCs w:val="18"/>
              </w:rPr>
            </w:pPr>
            <w:r>
              <w:rPr>
                <w:rFonts w:hint="eastAsia" w:ascii="宋体" w:hAnsi="宋体" w:cs="宋体"/>
                <w:color w:val="000000"/>
                <w:kern w:val="0"/>
                <w:sz w:val="18"/>
                <w:szCs w:val="18"/>
              </w:rPr>
              <w:t>　</w:t>
            </w:r>
          </w:p>
        </w:tc>
        <w:tc>
          <w:tcPr>
            <w:tcW w:w="2556" w:type="dxa"/>
            <w:tcBorders>
              <w:top w:val="nil"/>
              <w:left w:val="nil"/>
              <w:bottom w:val="single" w:color="auto" w:sz="4" w:space="0"/>
              <w:right w:val="single" w:color="auto" w:sz="4" w:space="0"/>
            </w:tcBorders>
            <w:noWrap/>
            <w:vAlign w:val="center"/>
          </w:tcPr>
          <w:p>
            <w:pPr>
              <w:widowControl/>
              <w:jc w:val="left"/>
              <w:rPr>
                <w:rFonts w:ascii="宋体" w:cs="宋体"/>
                <w:kern w:val="0"/>
                <w:sz w:val="18"/>
                <w:szCs w:val="18"/>
              </w:rPr>
            </w:pPr>
            <w:r>
              <w:rPr>
                <w:rFonts w:ascii="宋体" w:hAnsi="宋体" w:cs="宋体"/>
                <w:kern w:val="0"/>
                <w:sz w:val="18"/>
                <w:szCs w:val="18"/>
              </w:rPr>
              <w:t xml:space="preserve">210 </w:t>
            </w:r>
            <w:r>
              <w:rPr>
                <w:rFonts w:hint="eastAsia" w:ascii="宋体" w:hAnsi="宋体" w:cs="宋体"/>
                <w:kern w:val="0"/>
                <w:sz w:val="18"/>
                <w:szCs w:val="18"/>
              </w:rPr>
              <w:t>卫生健康支出</w:t>
            </w:r>
          </w:p>
        </w:tc>
        <w:tc>
          <w:tcPr>
            <w:tcW w:w="1065"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278"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065"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025" w:type="dxa"/>
            <w:tcBorders>
              <w:top w:val="nil"/>
              <w:left w:val="single" w:color="auto" w:sz="4" w:space="0"/>
              <w:bottom w:val="single" w:color="auto" w:sz="4" w:space="0"/>
              <w:right w:val="single" w:color="auto" w:sz="4" w:space="0"/>
            </w:tcBorders>
            <w:noWrap/>
            <w:vAlign w:val="center"/>
          </w:tcPr>
          <w:p>
            <w:pPr>
              <w:widowControl/>
              <w:jc w:val="left"/>
              <w:rPr>
                <w:rFonts w:ascii="宋体" w:cs="宋体"/>
                <w:kern w:val="0"/>
                <w:sz w:val="18"/>
                <w:szCs w:val="18"/>
              </w:rPr>
            </w:pPr>
            <w:r>
              <w:rPr>
                <w:rFonts w:hint="eastAsia" w:ascii="宋体" w:hAnsi="宋体" w:cs="宋体"/>
                <w:kern w:val="0"/>
                <w:sz w:val="18"/>
                <w:szCs w:val="18"/>
              </w:rPr>
              <w:t>　</w:t>
            </w:r>
          </w:p>
        </w:tc>
        <w:tc>
          <w:tcPr>
            <w:tcW w:w="1065" w:type="dxa"/>
            <w:tcBorders>
              <w:top w:val="nil"/>
              <w:left w:val="nil"/>
              <w:bottom w:val="single" w:color="auto" w:sz="4" w:space="0"/>
              <w:right w:val="single" w:color="auto" w:sz="4" w:space="0"/>
            </w:tcBorders>
            <w:noWrap/>
            <w:vAlign w:val="bottom"/>
          </w:tcPr>
          <w:p>
            <w:pPr>
              <w:widowControl/>
              <w:jc w:val="left"/>
              <w:rPr>
                <w:rFonts w:ascii="宋体" w:cs="宋体"/>
                <w:color w:val="000000"/>
                <w:kern w:val="0"/>
                <w:sz w:val="18"/>
                <w:szCs w:val="18"/>
              </w:rPr>
            </w:pPr>
            <w:r>
              <w:rPr>
                <w:rFonts w:hint="eastAsia" w:ascii="宋体" w:hAnsi="宋体" w:cs="宋体"/>
                <w:color w:val="000000"/>
                <w:kern w:val="0"/>
                <w:sz w:val="18"/>
                <w:szCs w:val="18"/>
              </w:rPr>
              <w:t>　</w:t>
            </w:r>
          </w:p>
        </w:tc>
        <w:tc>
          <w:tcPr>
            <w:tcW w:w="2556" w:type="dxa"/>
            <w:tcBorders>
              <w:top w:val="nil"/>
              <w:left w:val="nil"/>
              <w:bottom w:val="single" w:color="auto" w:sz="4" w:space="0"/>
              <w:right w:val="single" w:color="auto" w:sz="4" w:space="0"/>
            </w:tcBorders>
            <w:noWrap/>
            <w:vAlign w:val="center"/>
          </w:tcPr>
          <w:p>
            <w:pPr>
              <w:widowControl/>
              <w:jc w:val="left"/>
              <w:rPr>
                <w:rFonts w:ascii="宋体" w:cs="宋体"/>
                <w:kern w:val="0"/>
                <w:sz w:val="18"/>
                <w:szCs w:val="18"/>
              </w:rPr>
            </w:pPr>
            <w:r>
              <w:rPr>
                <w:rFonts w:ascii="宋体" w:hAnsi="宋体" w:cs="宋体"/>
                <w:kern w:val="0"/>
                <w:sz w:val="18"/>
                <w:szCs w:val="18"/>
              </w:rPr>
              <w:t xml:space="preserve">211 </w:t>
            </w:r>
            <w:r>
              <w:rPr>
                <w:rFonts w:hint="eastAsia" w:ascii="宋体" w:hAnsi="宋体" w:cs="宋体"/>
                <w:kern w:val="0"/>
                <w:sz w:val="18"/>
                <w:szCs w:val="18"/>
              </w:rPr>
              <w:t>节能环保支出</w:t>
            </w:r>
          </w:p>
        </w:tc>
        <w:tc>
          <w:tcPr>
            <w:tcW w:w="1065"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278"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065"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025" w:type="dxa"/>
            <w:tcBorders>
              <w:top w:val="nil"/>
              <w:left w:val="single" w:color="auto" w:sz="4" w:space="0"/>
              <w:bottom w:val="single" w:color="auto" w:sz="4" w:space="0"/>
              <w:right w:val="single" w:color="auto" w:sz="4" w:space="0"/>
            </w:tcBorders>
            <w:noWrap/>
            <w:vAlign w:val="center"/>
          </w:tcPr>
          <w:p>
            <w:pPr>
              <w:widowControl/>
              <w:jc w:val="left"/>
              <w:rPr>
                <w:rFonts w:ascii="宋体" w:cs="宋体"/>
                <w:kern w:val="0"/>
                <w:sz w:val="18"/>
                <w:szCs w:val="18"/>
              </w:rPr>
            </w:pPr>
            <w:r>
              <w:rPr>
                <w:rFonts w:hint="eastAsia" w:ascii="宋体" w:hAnsi="宋体" w:cs="宋体"/>
                <w:kern w:val="0"/>
                <w:sz w:val="18"/>
                <w:szCs w:val="18"/>
              </w:rPr>
              <w:t>　</w:t>
            </w:r>
          </w:p>
        </w:tc>
        <w:tc>
          <w:tcPr>
            <w:tcW w:w="1065" w:type="dxa"/>
            <w:tcBorders>
              <w:top w:val="nil"/>
              <w:left w:val="nil"/>
              <w:bottom w:val="single" w:color="auto" w:sz="4" w:space="0"/>
              <w:right w:val="single" w:color="auto" w:sz="4" w:space="0"/>
            </w:tcBorders>
            <w:noWrap/>
            <w:vAlign w:val="bottom"/>
          </w:tcPr>
          <w:p>
            <w:pPr>
              <w:widowControl/>
              <w:jc w:val="left"/>
              <w:rPr>
                <w:rFonts w:ascii="宋体" w:cs="宋体"/>
                <w:color w:val="000000"/>
                <w:kern w:val="0"/>
                <w:sz w:val="18"/>
                <w:szCs w:val="18"/>
              </w:rPr>
            </w:pPr>
            <w:r>
              <w:rPr>
                <w:rFonts w:hint="eastAsia" w:ascii="宋体" w:hAnsi="宋体" w:cs="宋体"/>
                <w:color w:val="000000"/>
                <w:kern w:val="0"/>
                <w:sz w:val="18"/>
                <w:szCs w:val="18"/>
              </w:rPr>
              <w:t>　</w:t>
            </w:r>
          </w:p>
        </w:tc>
        <w:tc>
          <w:tcPr>
            <w:tcW w:w="2556" w:type="dxa"/>
            <w:tcBorders>
              <w:top w:val="nil"/>
              <w:left w:val="nil"/>
              <w:bottom w:val="single" w:color="auto" w:sz="4" w:space="0"/>
              <w:right w:val="single" w:color="auto" w:sz="4" w:space="0"/>
            </w:tcBorders>
            <w:noWrap/>
            <w:vAlign w:val="center"/>
          </w:tcPr>
          <w:p>
            <w:pPr>
              <w:widowControl/>
              <w:jc w:val="left"/>
              <w:rPr>
                <w:rFonts w:ascii="宋体" w:cs="宋体"/>
                <w:kern w:val="0"/>
                <w:sz w:val="18"/>
                <w:szCs w:val="18"/>
              </w:rPr>
            </w:pPr>
            <w:r>
              <w:rPr>
                <w:rFonts w:ascii="宋体" w:hAnsi="宋体" w:cs="宋体"/>
                <w:kern w:val="0"/>
                <w:sz w:val="18"/>
                <w:szCs w:val="18"/>
              </w:rPr>
              <w:t xml:space="preserve">212 </w:t>
            </w:r>
            <w:r>
              <w:rPr>
                <w:rFonts w:hint="eastAsia" w:ascii="宋体" w:hAnsi="宋体" w:cs="宋体"/>
                <w:kern w:val="0"/>
                <w:sz w:val="18"/>
                <w:szCs w:val="18"/>
              </w:rPr>
              <w:t>城乡社区支出</w:t>
            </w:r>
          </w:p>
        </w:tc>
        <w:tc>
          <w:tcPr>
            <w:tcW w:w="1065"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278"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065"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025" w:type="dxa"/>
            <w:tcBorders>
              <w:top w:val="nil"/>
              <w:left w:val="single" w:color="auto" w:sz="4" w:space="0"/>
              <w:bottom w:val="single" w:color="auto" w:sz="4" w:space="0"/>
              <w:right w:val="single" w:color="auto" w:sz="4" w:space="0"/>
            </w:tcBorders>
            <w:noWrap/>
            <w:vAlign w:val="center"/>
          </w:tcPr>
          <w:p>
            <w:pPr>
              <w:widowControl/>
              <w:jc w:val="left"/>
              <w:rPr>
                <w:rFonts w:ascii="宋体" w:cs="宋体"/>
                <w:kern w:val="0"/>
                <w:sz w:val="18"/>
                <w:szCs w:val="18"/>
              </w:rPr>
            </w:pPr>
            <w:r>
              <w:rPr>
                <w:rFonts w:hint="eastAsia" w:ascii="宋体" w:hAnsi="宋体" w:cs="宋体"/>
                <w:kern w:val="0"/>
                <w:sz w:val="18"/>
                <w:szCs w:val="18"/>
              </w:rPr>
              <w:t>　</w:t>
            </w:r>
          </w:p>
        </w:tc>
        <w:tc>
          <w:tcPr>
            <w:tcW w:w="1065" w:type="dxa"/>
            <w:tcBorders>
              <w:top w:val="nil"/>
              <w:left w:val="nil"/>
              <w:bottom w:val="single" w:color="auto" w:sz="4" w:space="0"/>
              <w:right w:val="single" w:color="auto" w:sz="4" w:space="0"/>
            </w:tcBorders>
            <w:noWrap/>
            <w:vAlign w:val="bottom"/>
          </w:tcPr>
          <w:p>
            <w:pPr>
              <w:widowControl/>
              <w:jc w:val="left"/>
              <w:rPr>
                <w:rFonts w:ascii="宋体" w:cs="宋体"/>
                <w:color w:val="000000"/>
                <w:kern w:val="0"/>
                <w:sz w:val="18"/>
                <w:szCs w:val="18"/>
              </w:rPr>
            </w:pPr>
            <w:r>
              <w:rPr>
                <w:rFonts w:hint="eastAsia" w:ascii="宋体" w:hAnsi="宋体" w:cs="宋体"/>
                <w:color w:val="000000"/>
                <w:kern w:val="0"/>
                <w:sz w:val="18"/>
                <w:szCs w:val="18"/>
              </w:rPr>
              <w:t>　</w:t>
            </w:r>
          </w:p>
        </w:tc>
        <w:tc>
          <w:tcPr>
            <w:tcW w:w="2556" w:type="dxa"/>
            <w:tcBorders>
              <w:top w:val="nil"/>
              <w:left w:val="nil"/>
              <w:bottom w:val="single" w:color="auto" w:sz="4" w:space="0"/>
              <w:right w:val="single" w:color="auto" w:sz="4" w:space="0"/>
            </w:tcBorders>
            <w:noWrap/>
            <w:vAlign w:val="center"/>
          </w:tcPr>
          <w:p>
            <w:pPr>
              <w:widowControl/>
              <w:jc w:val="left"/>
              <w:rPr>
                <w:rFonts w:ascii="宋体" w:cs="宋体"/>
                <w:kern w:val="0"/>
                <w:sz w:val="18"/>
                <w:szCs w:val="18"/>
              </w:rPr>
            </w:pPr>
            <w:r>
              <w:rPr>
                <w:rFonts w:ascii="宋体" w:hAnsi="宋体" w:cs="宋体"/>
                <w:kern w:val="0"/>
                <w:sz w:val="18"/>
                <w:szCs w:val="18"/>
              </w:rPr>
              <w:t xml:space="preserve">213 </w:t>
            </w:r>
            <w:r>
              <w:rPr>
                <w:rFonts w:hint="eastAsia" w:ascii="宋体" w:hAnsi="宋体" w:cs="宋体"/>
                <w:kern w:val="0"/>
                <w:sz w:val="18"/>
                <w:szCs w:val="18"/>
              </w:rPr>
              <w:t>农林水支出</w:t>
            </w:r>
          </w:p>
        </w:tc>
        <w:tc>
          <w:tcPr>
            <w:tcW w:w="1065"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278"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065"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025" w:type="dxa"/>
            <w:tcBorders>
              <w:top w:val="nil"/>
              <w:left w:val="single" w:color="auto" w:sz="4" w:space="0"/>
              <w:bottom w:val="single" w:color="auto" w:sz="4" w:space="0"/>
              <w:right w:val="single" w:color="auto" w:sz="4" w:space="0"/>
            </w:tcBorders>
            <w:noWrap/>
            <w:vAlign w:val="center"/>
          </w:tcPr>
          <w:p>
            <w:pPr>
              <w:widowControl/>
              <w:jc w:val="left"/>
              <w:rPr>
                <w:rFonts w:ascii="宋体" w:cs="宋体"/>
                <w:kern w:val="0"/>
                <w:sz w:val="18"/>
                <w:szCs w:val="18"/>
              </w:rPr>
            </w:pPr>
            <w:r>
              <w:rPr>
                <w:rFonts w:hint="eastAsia" w:ascii="宋体" w:hAnsi="宋体" w:cs="宋体"/>
                <w:kern w:val="0"/>
                <w:sz w:val="18"/>
                <w:szCs w:val="18"/>
              </w:rPr>
              <w:t>　</w:t>
            </w:r>
          </w:p>
        </w:tc>
        <w:tc>
          <w:tcPr>
            <w:tcW w:w="1065" w:type="dxa"/>
            <w:tcBorders>
              <w:top w:val="nil"/>
              <w:left w:val="nil"/>
              <w:bottom w:val="single" w:color="auto" w:sz="4" w:space="0"/>
              <w:right w:val="single" w:color="auto" w:sz="4" w:space="0"/>
            </w:tcBorders>
            <w:noWrap/>
            <w:vAlign w:val="bottom"/>
          </w:tcPr>
          <w:p>
            <w:pPr>
              <w:widowControl/>
              <w:jc w:val="left"/>
              <w:rPr>
                <w:rFonts w:ascii="宋体" w:cs="宋体"/>
                <w:color w:val="000000"/>
                <w:kern w:val="0"/>
                <w:sz w:val="18"/>
                <w:szCs w:val="18"/>
              </w:rPr>
            </w:pPr>
            <w:r>
              <w:rPr>
                <w:rFonts w:hint="eastAsia" w:ascii="宋体" w:hAnsi="宋体" w:cs="宋体"/>
                <w:color w:val="000000"/>
                <w:kern w:val="0"/>
                <w:sz w:val="18"/>
                <w:szCs w:val="18"/>
              </w:rPr>
              <w:t>　</w:t>
            </w:r>
          </w:p>
        </w:tc>
        <w:tc>
          <w:tcPr>
            <w:tcW w:w="2556" w:type="dxa"/>
            <w:tcBorders>
              <w:top w:val="nil"/>
              <w:left w:val="nil"/>
              <w:bottom w:val="single" w:color="auto" w:sz="4" w:space="0"/>
              <w:right w:val="single" w:color="auto" w:sz="4" w:space="0"/>
            </w:tcBorders>
            <w:noWrap/>
            <w:vAlign w:val="center"/>
          </w:tcPr>
          <w:p>
            <w:pPr>
              <w:widowControl/>
              <w:jc w:val="left"/>
              <w:rPr>
                <w:rFonts w:ascii="宋体" w:cs="宋体"/>
                <w:kern w:val="0"/>
                <w:sz w:val="18"/>
                <w:szCs w:val="18"/>
              </w:rPr>
            </w:pPr>
            <w:r>
              <w:rPr>
                <w:rFonts w:ascii="宋体" w:hAnsi="宋体" w:cs="宋体"/>
                <w:kern w:val="0"/>
                <w:sz w:val="18"/>
                <w:szCs w:val="18"/>
              </w:rPr>
              <w:t xml:space="preserve">214 </w:t>
            </w:r>
            <w:r>
              <w:rPr>
                <w:rFonts w:hint="eastAsia" w:ascii="宋体" w:hAnsi="宋体" w:cs="宋体"/>
                <w:kern w:val="0"/>
                <w:sz w:val="18"/>
                <w:szCs w:val="18"/>
              </w:rPr>
              <w:t>交通运输支出</w:t>
            </w:r>
          </w:p>
        </w:tc>
        <w:tc>
          <w:tcPr>
            <w:tcW w:w="1065"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278"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065"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025" w:type="dxa"/>
            <w:tcBorders>
              <w:top w:val="nil"/>
              <w:left w:val="single" w:color="auto" w:sz="4" w:space="0"/>
              <w:bottom w:val="single" w:color="auto" w:sz="4" w:space="0"/>
              <w:right w:val="single" w:color="auto" w:sz="4" w:space="0"/>
            </w:tcBorders>
            <w:noWrap/>
            <w:vAlign w:val="center"/>
          </w:tcPr>
          <w:p>
            <w:pPr>
              <w:widowControl/>
              <w:jc w:val="left"/>
              <w:rPr>
                <w:rFonts w:ascii="宋体" w:cs="宋体"/>
                <w:kern w:val="0"/>
                <w:sz w:val="18"/>
                <w:szCs w:val="18"/>
              </w:rPr>
            </w:pPr>
            <w:r>
              <w:rPr>
                <w:rFonts w:hint="eastAsia" w:ascii="宋体" w:hAnsi="宋体" w:cs="宋体"/>
                <w:kern w:val="0"/>
                <w:sz w:val="18"/>
                <w:szCs w:val="18"/>
              </w:rPr>
              <w:t>　</w:t>
            </w:r>
          </w:p>
        </w:tc>
        <w:tc>
          <w:tcPr>
            <w:tcW w:w="1065" w:type="dxa"/>
            <w:tcBorders>
              <w:top w:val="nil"/>
              <w:left w:val="nil"/>
              <w:bottom w:val="single" w:color="auto" w:sz="4" w:space="0"/>
              <w:right w:val="single" w:color="auto" w:sz="4" w:space="0"/>
            </w:tcBorders>
            <w:noWrap/>
            <w:vAlign w:val="bottom"/>
          </w:tcPr>
          <w:p>
            <w:pPr>
              <w:widowControl/>
              <w:jc w:val="left"/>
              <w:rPr>
                <w:rFonts w:ascii="宋体" w:cs="宋体"/>
                <w:color w:val="000000"/>
                <w:kern w:val="0"/>
                <w:sz w:val="18"/>
                <w:szCs w:val="18"/>
              </w:rPr>
            </w:pPr>
            <w:r>
              <w:rPr>
                <w:rFonts w:hint="eastAsia" w:ascii="宋体" w:hAnsi="宋体" w:cs="宋体"/>
                <w:color w:val="000000"/>
                <w:kern w:val="0"/>
                <w:sz w:val="18"/>
                <w:szCs w:val="18"/>
              </w:rPr>
              <w:t>　</w:t>
            </w:r>
          </w:p>
        </w:tc>
        <w:tc>
          <w:tcPr>
            <w:tcW w:w="2556" w:type="dxa"/>
            <w:tcBorders>
              <w:top w:val="nil"/>
              <w:left w:val="nil"/>
              <w:bottom w:val="single" w:color="auto" w:sz="4" w:space="0"/>
              <w:right w:val="single" w:color="auto" w:sz="4" w:space="0"/>
            </w:tcBorders>
            <w:noWrap/>
            <w:vAlign w:val="center"/>
          </w:tcPr>
          <w:p>
            <w:pPr>
              <w:widowControl/>
              <w:jc w:val="left"/>
              <w:rPr>
                <w:rFonts w:ascii="宋体" w:cs="宋体"/>
                <w:kern w:val="0"/>
                <w:sz w:val="18"/>
                <w:szCs w:val="18"/>
              </w:rPr>
            </w:pPr>
            <w:r>
              <w:rPr>
                <w:rFonts w:ascii="宋体" w:hAnsi="宋体" w:cs="宋体"/>
                <w:kern w:val="0"/>
                <w:sz w:val="18"/>
                <w:szCs w:val="18"/>
              </w:rPr>
              <w:t xml:space="preserve">215 </w:t>
            </w:r>
            <w:r>
              <w:rPr>
                <w:rFonts w:hint="eastAsia" w:ascii="宋体" w:hAnsi="宋体" w:cs="宋体"/>
                <w:kern w:val="0"/>
                <w:sz w:val="18"/>
                <w:szCs w:val="18"/>
              </w:rPr>
              <w:t>资源勘探工业信息等支出</w:t>
            </w:r>
          </w:p>
        </w:tc>
        <w:tc>
          <w:tcPr>
            <w:tcW w:w="1065"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278"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065"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025" w:type="dxa"/>
            <w:tcBorders>
              <w:top w:val="nil"/>
              <w:left w:val="single" w:color="auto" w:sz="4" w:space="0"/>
              <w:bottom w:val="single" w:color="auto" w:sz="4" w:space="0"/>
              <w:right w:val="single" w:color="auto" w:sz="4" w:space="0"/>
            </w:tcBorders>
            <w:noWrap/>
            <w:vAlign w:val="center"/>
          </w:tcPr>
          <w:p>
            <w:pPr>
              <w:widowControl/>
              <w:jc w:val="left"/>
              <w:rPr>
                <w:rFonts w:ascii="宋体" w:cs="宋体"/>
                <w:kern w:val="0"/>
                <w:sz w:val="18"/>
                <w:szCs w:val="18"/>
              </w:rPr>
            </w:pPr>
            <w:r>
              <w:rPr>
                <w:rFonts w:hint="eastAsia" w:ascii="宋体" w:hAnsi="宋体" w:cs="宋体"/>
                <w:kern w:val="0"/>
                <w:sz w:val="18"/>
                <w:szCs w:val="18"/>
              </w:rPr>
              <w:t>　</w:t>
            </w:r>
          </w:p>
        </w:tc>
        <w:tc>
          <w:tcPr>
            <w:tcW w:w="1065" w:type="dxa"/>
            <w:tcBorders>
              <w:top w:val="nil"/>
              <w:left w:val="nil"/>
              <w:bottom w:val="single" w:color="auto" w:sz="4" w:space="0"/>
              <w:right w:val="single" w:color="auto" w:sz="4" w:space="0"/>
            </w:tcBorders>
            <w:noWrap/>
            <w:vAlign w:val="bottom"/>
          </w:tcPr>
          <w:p>
            <w:pPr>
              <w:widowControl/>
              <w:jc w:val="left"/>
              <w:rPr>
                <w:rFonts w:ascii="宋体" w:cs="宋体"/>
                <w:color w:val="000000"/>
                <w:kern w:val="0"/>
                <w:sz w:val="18"/>
                <w:szCs w:val="18"/>
              </w:rPr>
            </w:pPr>
            <w:r>
              <w:rPr>
                <w:rFonts w:hint="eastAsia" w:ascii="宋体" w:hAnsi="宋体" w:cs="宋体"/>
                <w:color w:val="000000"/>
                <w:kern w:val="0"/>
                <w:sz w:val="18"/>
                <w:szCs w:val="18"/>
              </w:rPr>
              <w:t>　</w:t>
            </w:r>
          </w:p>
        </w:tc>
        <w:tc>
          <w:tcPr>
            <w:tcW w:w="2556" w:type="dxa"/>
            <w:tcBorders>
              <w:top w:val="nil"/>
              <w:left w:val="nil"/>
              <w:bottom w:val="single" w:color="auto" w:sz="4" w:space="0"/>
              <w:right w:val="single" w:color="auto" w:sz="4" w:space="0"/>
            </w:tcBorders>
            <w:noWrap/>
            <w:vAlign w:val="center"/>
          </w:tcPr>
          <w:p>
            <w:pPr>
              <w:widowControl/>
              <w:jc w:val="left"/>
              <w:rPr>
                <w:rFonts w:ascii="宋体" w:cs="宋体"/>
                <w:kern w:val="0"/>
                <w:sz w:val="18"/>
                <w:szCs w:val="18"/>
              </w:rPr>
            </w:pPr>
            <w:r>
              <w:rPr>
                <w:rFonts w:ascii="宋体" w:hAnsi="宋体" w:cs="宋体"/>
                <w:kern w:val="0"/>
                <w:sz w:val="18"/>
                <w:szCs w:val="18"/>
              </w:rPr>
              <w:t xml:space="preserve">216 </w:t>
            </w:r>
            <w:r>
              <w:rPr>
                <w:rFonts w:hint="eastAsia" w:ascii="宋体" w:hAnsi="宋体" w:cs="宋体"/>
                <w:kern w:val="0"/>
                <w:sz w:val="18"/>
                <w:szCs w:val="18"/>
              </w:rPr>
              <w:t>商业服务业等支出</w:t>
            </w:r>
          </w:p>
        </w:tc>
        <w:tc>
          <w:tcPr>
            <w:tcW w:w="1065"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278"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065"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025" w:type="dxa"/>
            <w:tcBorders>
              <w:top w:val="nil"/>
              <w:left w:val="single" w:color="auto" w:sz="4" w:space="0"/>
              <w:bottom w:val="single" w:color="auto" w:sz="4" w:space="0"/>
              <w:right w:val="single" w:color="auto" w:sz="4" w:space="0"/>
            </w:tcBorders>
            <w:noWrap/>
            <w:vAlign w:val="center"/>
          </w:tcPr>
          <w:p>
            <w:pPr>
              <w:widowControl/>
              <w:jc w:val="left"/>
              <w:rPr>
                <w:rFonts w:ascii="宋体" w:cs="宋体"/>
                <w:kern w:val="0"/>
                <w:sz w:val="18"/>
                <w:szCs w:val="18"/>
              </w:rPr>
            </w:pPr>
            <w:r>
              <w:rPr>
                <w:rFonts w:hint="eastAsia" w:ascii="宋体" w:hAnsi="宋体" w:cs="宋体"/>
                <w:kern w:val="0"/>
                <w:sz w:val="18"/>
                <w:szCs w:val="18"/>
              </w:rPr>
              <w:t>　</w:t>
            </w:r>
          </w:p>
        </w:tc>
        <w:tc>
          <w:tcPr>
            <w:tcW w:w="1065" w:type="dxa"/>
            <w:tcBorders>
              <w:top w:val="nil"/>
              <w:left w:val="nil"/>
              <w:bottom w:val="single" w:color="auto" w:sz="4" w:space="0"/>
              <w:right w:val="single" w:color="auto" w:sz="4" w:space="0"/>
            </w:tcBorders>
            <w:noWrap/>
            <w:vAlign w:val="bottom"/>
          </w:tcPr>
          <w:p>
            <w:pPr>
              <w:widowControl/>
              <w:jc w:val="left"/>
              <w:rPr>
                <w:rFonts w:ascii="宋体" w:cs="宋体"/>
                <w:color w:val="000000"/>
                <w:kern w:val="0"/>
                <w:sz w:val="18"/>
                <w:szCs w:val="18"/>
              </w:rPr>
            </w:pPr>
            <w:r>
              <w:rPr>
                <w:rFonts w:hint="eastAsia" w:ascii="宋体" w:hAnsi="宋体" w:cs="宋体"/>
                <w:color w:val="000000"/>
                <w:kern w:val="0"/>
                <w:sz w:val="18"/>
                <w:szCs w:val="18"/>
              </w:rPr>
              <w:t>　</w:t>
            </w:r>
          </w:p>
        </w:tc>
        <w:tc>
          <w:tcPr>
            <w:tcW w:w="2556" w:type="dxa"/>
            <w:tcBorders>
              <w:top w:val="nil"/>
              <w:left w:val="nil"/>
              <w:bottom w:val="single" w:color="auto" w:sz="4" w:space="0"/>
              <w:right w:val="single" w:color="auto" w:sz="4" w:space="0"/>
            </w:tcBorders>
            <w:noWrap/>
            <w:vAlign w:val="center"/>
          </w:tcPr>
          <w:p>
            <w:pPr>
              <w:widowControl/>
              <w:jc w:val="left"/>
              <w:rPr>
                <w:rFonts w:ascii="宋体" w:cs="宋体"/>
                <w:kern w:val="0"/>
                <w:sz w:val="18"/>
                <w:szCs w:val="18"/>
              </w:rPr>
            </w:pPr>
            <w:r>
              <w:rPr>
                <w:rFonts w:ascii="宋体" w:hAnsi="宋体" w:cs="宋体"/>
                <w:kern w:val="0"/>
                <w:sz w:val="18"/>
                <w:szCs w:val="18"/>
              </w:rPr>
              <w:t xml:space="preserve">217 </w:t>
            </w:r>
            <w:r>
              <w:rPr>
                <w:rFonts w:hint="eastAsia" w:ascii="宋体" w:hAnsi="宋体" w:cs="宋体"/>
                <w:kern w:val="0"/>
                <w:sz w:val="18"/>
                <w:szCs w:val="18"/>
              </w:rPr>
              <w:t>金融支出</w:t>
            </w:r>
          </w:p>
        </w:tc>
        <w:tc>
          <w:tcPr>
            <w:tcW w:w="1065"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278"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065"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025" w:type="dxa"/>
            <w:tcBorders>
              <w:top w:val="nil"/>
              <w:left w:val="single" w:color="auto" w:sz="4" w:space="0"/>
              <w:bottom w:val="single" w:color="auto" w:sz="4" w:space="0"/>
              <w:right w:val="single" w:color="auto" w:sz="4" w:space="0"/>
            </w:tcBorders>
            <w:noWrap/>
            <w:vAlign w:val="center"/>
          </w:tcPr>
          <w:p>
            <w:pPr>
              <w:widowControl/>
              <w:jc w:val="left"/>
              <w:rPr>
                <w:rFonts w:ascii="宋体" w:cs="宋体"/>
                <w:kern w:val="0"/>
                <w:sz w:val="18"/>
                <w:szCs w:val="18"/>
              </w:rPr>
            </w:pPr>
            <w:r>
              <w:rPr>
                <w:rFonts w:hint="eastAsia" w:ascii="宋体" w:hAnsi="宋体" w:cs="宋体"/>
                <w:kern w:val="0"/>
                <w:sz w:val="18"/>
                <w:szCs w:val="18"/>
              </w:rPr>
              <w:t>　</w:t>
            </w:r>
          </w:p>
        </w:tc>
        <w:tc>
          <w:tcPr>
            <w:tcW w:w="1065" w:type="dxa"/>
            <w:tcBorders>
              <w:top w:val="nil"/>
              <w:left w:val="nil"/>
              <w:bottom w:val="single" w:color="auto" w:sz="4" w:space="0"/>
              <w:right w:val="single" w:color="auto" w:sz="4" w:space="0"/>
            </w:tcBorders>
            <w:noWrap/>
            <w:vAlign w:val="bottom"/>
          </w:tcPr>
          <w:p>
            <w:pPr>
              <w:widowControl/>
              <w:jc w:val="left"/>
              <w:rPr>
                <w:rFonts w:ascii="宋体" w:cs="宋体"/>
                <w:color w:val="000000"/>
                <w:kern w:val="0"/>
                <w:sz w:val="18"/>
                <w:szCs w:val="18"/>
              </w:rPr>
            </w:pPr>
            <w:r>
              <w:rPr>
                <w:rFonts w:hint="eastAsia" w:ascii="宋体" w:hAnsi="宋体" w:cs="宋体"/>
                <w:color w:val="000000"/>
                <w:kern w:val="0"/>
                <w:sz w:val="18"/>
                <w:szCs w:val="18"/>
              </w:rPr>
              <w:t>　</w:t>
            </w:r>
          </w:p>
        </w:tc>
        <w:tc>
          <w:tcPr>
            <w:tcW w:w="2556" w:type="dxa"/>
            <w:tcBorders>
              <w:top w:val="nil"/>
              <w:left w:val="nil"/>
              <w:bottom w:val="single" w:color="auto" w:sz="4" w:space="0"/>
              <w:right w:val="single" w:color="auto" w:sz="4" w:space="0"/>
            </w:tcBorders>
            <w:noWrap/>
            <w:vAlign w:val="center"/>
          </w:tcPr>
          <w:p>
            <w:pPr>
              <w:widowControl/>
              <w:jc w:val="left"/>
              <w:rPr>
                <w:rFonts w:ascii="宋体" w:cs="宋体"/>
                <w:kern w:val="0"/>
                <w:sz w:val="18"/>
                <w:szCs w:val="18"/>
              </w:rPr>
            </w:pPr>
            <w:r>
              <w:rPr>
                <w:rFonts w:ascii="宋体" w:hAnsi="宋体" w:cs="宋体"/>
                <w:kern w:val="0"/>
                <w:sz w:val="18"/>
                <w:szCs w:val="18"/>
              </w:rPr>
              <w:t xml:space="preserve">219 </w:t>
            </w:r>
            <w:r>
              <w:rPr>
                <w:rFonts w:hint="eastAsia" w:ascii="宋体" w:hAnsi="宋体" w:cs="宋体"/>
                <w:kern w:val="0"/>
                <w:sz w:val="18"/>
                <w:szCs w:val="18"/>
              </w:rPr>
              <w:t>援助其他地区支出</w:t>
            </w:r>
          </w:p>
        </w:tc>
        <w:tc>
          <w:tcPr>
            <w:tcW w:w="1065"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278"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065"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025" w:type="dxa"/>
            <w:tcBorders>
              <w:top w:val="nil"/>
              <w:left w:val="single" w:color="auto" w:sz="4" w:space="0"/>
              <w:bottom w:val="single" w:color="auto" w:sz="4" w:space="0"/>
              <w:right w:val="single" w:color="auto" w:sz="4" w:space="0"/>
            </w:tcBorders>
            <w:noWrap/>
            <w:vAlign w:val="center"/>
          </w:tcPr>
          <w:p>
            <w:pPr>
              <w:widowControl/>
              <w:jc w:val="left"/>
              <w:rPr>
                <w:rFonts w:ascii="宋体" w:cs="宋体"/>
                <w:kern w:val="0"/>
                <w:sz w:val="18"/>
                <w:szCs w:val="18"/>
              </w:rPr>
            </w:pPr>
            <w:r>
              <w:rPr>
                <w:rFonts w:hint="eastAsia" w:ascii="宋体" w:hAnsi="宋体" w:cs="宋体"/>
                <w:kern w:val="0"/>
                <w:sz w:val="18"/>
                <w:szCs w:val="18"/>
              </w:rPr>
              <w:t>　</w:t>
            </w:r>
          </w:p>
        </w:tc>
        <w:tc>
          <w:tcPr>
            <w:tcW w:w="1065" w:type="dxa"/>
            <w:tcBorders>
              <w:top w:val="nil"/>
              <w:left w:val="nil"/>
              <w:bottom w:val="single" w:color="auto" w:sz="4" w:space="0"/>
              <w:right w:val="single" w:color="auto" w:sz="4" w:space="0"/>
            </w:tcBorders>
            <w:noWrap/>
            <w:vAlign w:val="bottom"/>
          </w:tcPr>
          <w:p>
            <w:pPr>
              <w:widowControl/>
              <w:jc w:val="left"/>
              <w:rPr>
                <w:rFonts w:ascii="宋体" w:cs="宋体"/>
                <w:color w:val="000000"/>
                <w:kern w:val="0"/>
                <w:sz w:val="18"/>
                <w:szCs w:val="18"/>
              </w:rPr>
            </w:pPr>
            <w:r>
              <w:rPr>
                <w:rFonts w:hint="eastAsia" w:ascii="宋体" w:hAnsi="宋体" w:cs="宋体"/>
                <w:color w:val="000000"/>
                <w:kern w:val="0"/>
                <w:sz w:val="18"/>
                <w:szCs w:val="18"/>
              </w:rPr>
              <w:t>　</w:t>
            </w:r>
          </w:p>
        </w:tc>
        <w:tc>
          <w:tcPr>
            <w:tcW w:w="2556" w:type="dxa"/>
            <w:tcBorders>
              <w:top w:val="nil"/>
              <w:left w:val="nil"/>
              <w:bottom w:val="single" w:color="auto" w:sz="4" w:space="0"/>
              <w:right w:val="single" w:color="auto" w:sz="4" w:space="0"/>
            </w:tcBorders>
            <w:noWrap/>
            <w:vAlign w:val="center"/>
          </w:tcPr>
          <w:p>
            <w:pPr>
              <w:widowControl/>
              <w:jc w:val="left"/>
              <w:rPr>
                <w:rFonts w:ascii="宋体" w:cs="宋体"/>
                <w:kern w:val="0"/>
                <w:sz w:val="18"/>
                <w:szCs w:val="18"/>
              </w:rPr>
            </w:pPr>
            <w:r>
              <w:rPr>
                <w:rFonts w:ascii="宋体" w:hAnsi="宋体" w:cs="宋体"/>
                <w:kern w:val="0"/>
                <w:sz w:val="18"/>
                <w:szCs w:val="18"/>
              </w:rPr>
              <w:t xml:space="preserve">220 </w:t>
            </w:r>
            <w:r>
              <w:rPr>
                <w:rFonts w:hint="eastAsia" w:ascii="宋体" w:hAnsi="宋体" w:cs="宋体"/>
                <w:kern w:val="0"/>
                <w:sz w:val="18"/>
                <w:szCs w:val="18"/>
              </w:rPr>
              <w:t>自然资源海洋气象等支出</w:t>
            </w:r>
          </w:p>
        </w:tc>
        <w:tc>
          <w:tcPr>
            <w:tcW w:w="1065"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278"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065"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025" w:type="dxa"/>
            <w:tcBorders>
              <w:top w:val="nil"/>
              <w:left w:val="single" w:color="auto" w:sz="4" w:space="0"/>
              <w:bottom w:val="single" w:color="auto" w:sz="4" w:space="0"/>
              <w:right w:val="single" w:color="auto" w:sz="4" w:space="0"/>
            </w:tcBorders>
            <w:noWrap/>
            <w:vAlign w:val="center"/>
          </w:tcPr>
          <w:p>
            <w:pPr>
              <w:widowControl/>
              <w:jc w:val="left"/>
              <w:rPr>
                <w:rFonts w:ascii="宋体" w:cs="宋体"/>
                <w:kern w:val="0"/>
                <w:sz w:val="18"/>
                <w:szCs w:val="18"/>
              </w:rPr>
            </w:pPr>
            <w:r>
              <w:rPr>
                <w:rFonts w:hint="eastAsia" w:ascii="宋体" w:hAnsi="宋体" w:cs="宋体"/>
                <w:kern w:val="0"/>
                <w:sz w:val="18"/>
                <w:szCs w:val="18"/>
              </w:rPr>
              <w:t>　</w:t>
            </w:r>
          </w:p>
        </w:tc>
        <w:tc>
          <w:tcPr>
            <w:tcW w:w="1065" w:type="dxa"/>
            <w:tcBorders>
              <w:top w:val="nil"/>
              <w:left w:val="nil"/>
              <w:bottom w:val="single" w:color="auto" w:sz="4" w:space="0"/>
              <w:right w:val="single" w:color="auto" w:sz="4" w:space="0"/>
            </w:tcBorders>
            <w:noWrap/>
            <w:vAlign w:val="bottom"/>
          </w:tcPr>
          <w:p>
            <w:pPr>
              <w:widowControl/>
              <w:jc w:val="left"/>
              <w:rPr>
                <w:rFonts w:ascii="宋体" w:cs="宋体"/>
                <w:color w:val="000000"/>
                <w:kern w:val="0"/>
                <w:sz w:val="18"/>
                <w:szCs w:val="18"/>
              </w:rPr>
            </w:pPr>
            <w:r>
              <w:rPr>
                <w:rFonts w:hint="eastAsia" w:ascii="宋体" w:hAnsi="宋体" w:cs="宋体"/>
                <w:color w:val="000000"/>
                <w:kern w:val="0"/>
                <w:sz w:val="18"/>
                <w:szCs w:val="18"/>
              </w:rPr>
              <w:t>　</w:t>
            </w:r>
          </w:p>
        </w:tc>
        <w:tc>
          <w:tcPr>
            <w:tcW w:w="2556" w:type="dxa"/>
            <w:tcBorders>
              <w:top w:val="nil"/>
              <w:left w:val="nil"/>
              <w:bottom w:val="single" w:color="auto" w:sz="4" w:space="0"/>
              <w:right w:val="single" w:color="auto" w:sz="4" w:space="0"/>
            </w:tcBorders>
            <w:noWrap/>
            <w:vAlign w:val="center"/>
          </w:tcPr>
          <w:p>
            <w:pPr>
              <w:widowControl/>
              <w:jc w:val="left"/>
              <w:rPr>
                <w:rFonts w:ascii="宋体" w:cs="宋体"/>
                <w:kern w:val="0"/>
                <w:sz w:val="18"/>
                <w:szCs w:val="18"/>
              </w:rPr>
            </w:pPr>
            <w:r>
              <w:rPr>
                <w:rFonts w:ascii="宋体" w:hAnsi="宋体" w:cs="宋体"/>
                <w:kern w:val="0"/>
                <w:sz w:val="18"/>
                <w:szCs w:val="18"/>
              </w:rPr>
              <w:t xml:space="preserve">221 </w:t>
            </w:r>
            <w:r>
              <w:rPr>
                <w:rFonts w:hint="eastAsia" w:ascii="宋体" w:hAnsi="宋体" w:cs="宋体"/>
                <w:kern w:val="0"/>
                <w:sz w:val="18"/>
                <w:szCs w:val="18"/>
              </w:rPr>
              <w:t>住房保障支出</w:t>
            </w:r>
          </w:p>
        </w:tc>
        <w:tc>
          <w:tcPr>
            <w:tcW w:w="1065"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278"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065"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025" w:type="dxa"/>
            <w:tcBorders>
              <w:top w:val="nil"/>
              <w:left w:val="single" w:color="auto" w:sz="4" w:space="0"/>
              <w:bottom w:val="single" w:color="auto" w:sz="4" w:space="0"/>
              <w:right w:val="single" w:color="auto" w:sz="4" w:space="0"/>
            </w:tcBorders>
            <w:noWrap/>
            <w:vAlign w:val="center"/>
          </w:tcPr>
          <w:p>
            <w:pPr>
              <w:widowControl/>
              <w:jc w:val="left"/>
              <w:rPr>
                <w:rFonts w:ascii="宋体" w:cs="宋体"/>
                <w:kern w:val="0"/>
                <w:sz w:val="18"/>
                <w:szCs w:val="18"/>
              </w:rPr>
            </w:pPr>
            <w:r>
              <w:rPr>
                <w:rFonts w:hint="eastAsia" w:ascii="宋体" w:hAnsi="宋体" w:cs="宋体"/>
                <w:kern w:val="0"/>
                <w:sz w:val="18"/>
                <w:szCs w:val="18"/>
              </w:rPr>
              <w:t>　</w:t>
            </w:r>
          </w:p>
        </w:tc>
        <w:tc>
          <w:tcPr>
            <w:tcW w:w="1065" w:type="dxa"/>
            <w:tcBorders>
              <w:top w:val="nil"/>
              <w:left w:val="nil"/>
              <w:bottom w:val="single" w:color="auto" w:sz="4" w:space="0"/>
              <w:right w:val="single" w:color="auto" w:sz="4" w:space="0"/>
            </w:tcBorders>
            <w:noWrap/>
            <w:vAlign w:val="bottom"/>
          </w:tcPr>
          <w:p>
            <w:pPr>
              <w:widowControl/>
              <w:jc w:val="left"/>
              <w:rPr>
                <w:rFonts w:ascii="宋体" w:cs="宋体"/>
                <w:color w:val="000000"/>
                <w:kern w:val="0"/>
                <w:sz w:val="18"/>
                <w:szCs w:val="18"/>
              </w:rPr>
            </w:pPr>
            <w:r>
              <w:rPr>
                <w:rFonts w:hint="eastAsia" w:ascii="宋体" w:hAnsi="宋体" w:cs="宋体"/>
                <w:color w:val="000000"/>
                <w:kern w:val="0"/>
                <w:sz w:val="18"/>
                <w:szCs w:val="18"/>
              </w:rPr>
              <w:t>　</w:t>
            </w:r>
          </w:p>
        </w:tc>
        <w:tc>
          <w:tcPr>
            <w:tcW w:w="2556" w:type="dxa"/>
            <w:tcBorders>
              <w:top w:val="nil"/>
              <w:left w:val="nil"/>
              <w:bottom w:val="single" w:color="auto" w:sz="4" w:space="0"/>
              <w:right w:val="single" w:color="auto" w:sz="4" w:space="0"/>
            </w:tcBorders>
            <w:noWrap/>
            <w:vAlign w:val="center"/>
          </w:tcPr>
          <w:p>
            <w:pPr>
              <w:widowControl/>
              <w:jc w:val="left"/>
              <w:rPr>
                <w:rFonts w:ascii="宋体" w:cs="宋体"/>
                <w:kern w:val="0"/>
                <w:sz w:val="18"/>
                <w:szCs w:val="18"/>
              </w:rPr>
            </w:pPr>
            <w:r>
              <w:rPr>
                <w:rFonts w:ascii="宋体" w:hAnsi="宋体" w:cs="宋体"/>
                <w:kern w:val="0"/>
                <w:sz w:val="18"/>
                <w:szCs w:val="18"/>
              </w:rPr>
              <w:t xml:space="preserve">222 </w:t>
            </w:r>
            <w:r>
              <w:rPr>
                <w:rFonts w:hint="eastAsia" w:ascii="宋体" w:hAnsi="宋体" w:cs="宋体"/>
                <w:kern w:val="0"/>
                <w:sz w:val="18"/>
                <w:szCs w:val="18"/>
              </w:rPr>
              <w:t>粮油物资储备支出</w:t>
            </w:r>
          </w:p>
        </w:tc>
        <w:tc>
          <w:tcPr>
            <w:tcW w:w="1065"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278"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065"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025" w:type="dxa"/>
            <w:tcBorders>
              <w:top w:val="nil"/>
              <w:left w:val="single" w:color="auto" w:sz="4" w:space="0"/>
              <w:bottom w:val="single" w:color="auto" w:sz="4" w:space="0"/>
              <w:right w:val="single" w:color="auto" w:sz="4" w:space="0"/>
            </w:tcBorders>
            <w:noWrap/>
            <w:vAlign w:val="center"/>
          </w:tcPr>
          <w:p>
            <w:pPr>
              <w:widowControl/>
              <w:jc w:val="left"/>
              <w:rPr>
                <w:rFonts w:ascii="宋体" w:cs="宋体"/>
                <w:kern w:val="0"/>
                <w:sz w:val="18"/>
                <w:szCs w:val="18"/>
              </w:rPr>
            </w:pPr>
          </w:p>
        </w:tc>
        <w:tc>
          <w:tcPr>
            <w:tcW w:w="1065" w:type="dxa"/>
            <w:tcBorders>
              <w:top w:val="nil"/>
              <w:left w:val="nil"/>
              <w:bottom w:val="single" w:color="auto" w:sz="4" w:space="0"/>
              <w:right w:val="single" w:color="auto" w:sz="4" w:space="0"/>
            </w:tcBorders>
            <w:noWrap/>
            <w:vAlign w:val="bottom"/>
          </w:tcPr>
          <w:p>
            <w:pPr>
              <w:widowControl/>
              <w:jc w:val="left"/>
              <w:rPr>
                <w:rFonts w:ascii="宋体" w:cs="宋体"/>
                <w:color w:val="000000"/>
                <w:kern w:val="0"/>
                <w:sz w:val="18"/>
                <w:szCs w:val="18"/>
              </w:rPr>
            </w:pPr>
          </w:p>
        </w:tc>
        <w:tc>
          <w:tcPr>
            <w:tcW w:w="2556" w:type="dxa"/>
            <w:tcBorders>
              <w:top w:val="nil"/>
              <w:left w:val="nil"/>
              <w:bottom w:val="single" w:color="auto" w:sz="4" w:space="0"/>
              <w:right w:val="single" w:color="auto" w:sz="4" w:space="0"/>
            </w:tcBorders>
            <w:noWrap/>
            <w:vAlign w:val="center"/>
          </w:tcPr>
          <w:p>
            <w:pPr>
              <w:widowControl/>
              <w:jc w:val="left"/>
              <w:rPr>
                <w:rFonts w:ascii="宋体" w:cs="宋体"/>
                <w:kern w:val="0"/>
                <w:sz w:val="18"/>
                <w:szCs w:val="18"/>
              </w:rPr>
            </w:pPr>
            <w:r>
              <w:rPr>
                <w:rFonts w:ascii="宋体" w:hAnsi="宋体" w:cs="宋体"/>
                <w:kern w:val="0"/>
                <w:sz w:val="18"/>
                <w:szCs w:val="18"/>
              </w:rPr>
              <w:t xml:space="preserve">223 </w:t>
            </w:r>
            <w:r>
              <w:rPr>
                <w:rFonts w:hint="eastAsia" w:ascii="宋体" w:hAnsi="宋体" w:cs="宋体"/>
                <w:kern w:val="0"/>
                <w:sz w:val="18"/>
                <w:szCs w:val="18"/>
              </w:rPr>
              <w:t>国有资本经营预算支出</w:t>
            </w:r>
          </w:p>
        </w:tc>
        <w:tc>
          <w:tcPr>
            <w:tcW w:w="1065"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p>
        </w:tc>
        <w:tc>
          <w:tcPr>
            <w:tcW w:w="1278"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p>
        </w:tc>
        <w:tc>
          <w:tcPr>
            <w:tcW w:w="1065"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2025" w:type="dxa"/>
            <w:tcBorders>
              <w:top w:val="nil"/>
              <w:left w:val="single" w:color="auto" w:sz="4" w:space="0"/>
              <w:bottom w:val="single" w:color="auto" w:sz="4" w:space="0"/>
              <w:right w:val="single" w:color="auto" w:sz="4" w:space="0"/>
            </w:tcBorders>
            <w:noWrap/>
            <w:vAlign w:val="center"/>
          </w:tcPr>
          <w:p>
            <w:pPr>
              <w:widowControl/>
              <w:jc w:val="left"/>
              <w:rPr>
                <w:rFonts w:ascii="宋体" w:cs="宋体"/>
                <w:kern w:val="0"/>
                <w:sz w:val="18"/>
                <w:szCs w:val="18"/>
              </w:rPr>
            </w:pPr>
            <w:r>
              <w:rPr>
                <w:rFonts w:hint="eastAsia" w:ascii="宋体" w:hAnsi="宋体" w:cs="宋体"/>
                <w:kern w:val="0"/>
                <w:sz w:val="18"/>
                <w:szCs w:val="18"/>
              </w:rPr>
              <w:t>　</w:t>
            </w:r>
          </w:p>
        </w:tc>
        <w:tc>
          <w:tcPr>
            <w:tcW w:w="1065" w:type="dxa"/>
            <w:tcBorders>
              <w:top w:val="nil"/>
              <w:left w:val="nil"/>
              <w:bottom w:val="single" w:color="auto" w:sz="4" w:space="0"/>
              <w:right w:val="single" w:color="auto" w:sz="4" w:space="0"/>
            </w:tcBorders>
            <w:noWrap/>
            <w:vAlign w:val="bottom"/>
          </w:tcPr>
          <w:p>
            <w:pPr>
              <w:widowControl/>
              <w:jc w:val="left"/>
              <w:rPr>
                <w:rFonts w:ascii="宋体" w:cs="宋体"/>
                <w:color w:val="000000"/>
                <w:kern w:val="0"/>
                <w:sz w:val="18"/>
                <w:szCs w:val="18"/>
              </w:rPr>
            </w:pPr>
            <w:r>
              <w:rPr>
                <w:rFonts w:hint="eastAsia" w:ascii="宋体" w:hAnsi="宋体" w:cs="宋体"/>
                <w:color w:val="000000"/>
                <w:kern w:val="0"/>
                <w:sz w:val="18"/>
                <w:szCs w:val="18"/>
              </w:rPr>
              <w:t>　</w:t>
            </w:r>
          </w:p>
        </w:tc>
        <w:tc>
          <w:tcPr>
            <w:tcW w:w="2556" w:type="dxa"/>
            <w:tcBorders>
              <w:top w:val="nil"/>
              <w:left w:val="nil"/>
              <w:bottom w:val="single" w:color="auto" w:sz="4" w:space="0"/>
              <w:right w:val="single" w:color="auto" w:sz="4" w:space="0"/>
            </w:tcBorders>
            <w:noWrap/>
            <w:vAlign w:val="center"/>
          </w:tcPr>
          <w:p>
            <w:pPr>
              <w:widowControl/>
              <w:jc w:val="left"/>
              <w:rPr>
                <w:rFonts w:ascii="宋体" w:cs="宋体"/>
                <w:kern w:val="0"/>
                <w:sz w:val="18"/>
                <w:szCs w:val="18"/>
              </w:rPr>
            </w:pPr>
            <w:r>
              <w:rPr>
                <w:rFonts w:ascii="宋体" w:hAnsi="宋体" w:cs="宋体"/>
                <w:kern w:val="0"/>
                <w:sz w:val="18"/>
                <w:szCs w:val="18"/>
              </w:rPr>
              <w:t>224</w:t>
            </w:r>
            <w:r>
              <w:rPr>
                <w:rFonts w:hint="eastAsia" w:ascii="宋体" w:hAnsi="宋体" w:cs="宋体"/>
                <w:kern w:val="0"/>
                <w:sz w:val="18"/>
                <w:szCs w:val="18"/>
              </w:rPr>
              <w:t>灾害防治及应急管理支出</w:t>
            </w:r>
          </w:p>
        </w:tc>
        <w:tc>
          <w:tcPr>
            <w:tcW w:w="1065"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278"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065"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025" w:type="dxa"/>
            <w:tcBorders>
              <w:top w:val="nil"/>
              <w:left w:val="single" w:color="auto" w:sz="4" w:space="0"/>
              <w:bottom w:val="single" w:color="auto" w:sz="4" w:space="0"/>
              <w:right w:val="single" w:color="auto" w:sz="4" w:space="0"/>
            </w:tcBorders>
            <w:noWrap/>
            <w:vAlign w:val="center"/>
          </w:tcPr>
          <w:p>
            <w:pPr>
              <w:widowControl/>
              <w:jc w:val="left"/>
              <w:rPr>
                <w:rFonts w:ascii="宋体" w:cs="宋体"/>
                <w:kern w:val="0"/>
                <w:sz w:val="18"/>
                <w:szCs w:val="18"/>
              </w:rPr>
            </w:pPr>
            <w:r>
              <w:rPr>
                <w:rFonts w:hint="eastAsia" w:ascii="宋体" w:hAnsi="宋体" w:cs="宋体"/>
                <w:kern w:val="0"/>
                <w:sz w:val="18"/>
                <w:szCs w:val="18"/>
              </w:rPr>
              <w:t>　</w:t>
            </w:r>
          </w:p>
        </w:tc>
        <w:tc>
          <w:tcPr>
            <w:tcW w:w="1065" w:type="dxa"/>
            <w:tcBorders>
              <w:top w:val="nil"/>
              <w:left w:val="nil"/>
              <w:bottom w:val="single" w:color="auto" w:sz="4" w:space="0"/>
              <w:right w:val="single" w:color="auto" w:sz="4" w:space="0"/>
            </w:tcBorders>
            <w:noWrap/>
            <w:vAlign w:val="bottom"/>
          </w:tcPr>
          <w:p>
            <w:pPr>
              <w:widowControl/>
              <w:jc w:val="left"/>
              <w:rPr>
                <w:rFonts w:ascii="宋体" w:cs="宋体"/>
                <w:color w:val="000000"/>
                <w:kern w:val="0"/>
                <w:sz w:val="18"/>
                <w:szCs w:val="18"/>
              </w:rPr>
            </w:pPr>
            <w:r>
              <w:rPr>
                <w:rFonts w:hint="eastAsia" w:ascii="宋体" w:hAnsi="宋体" w:cs="宋体"/>
                <w:color w:val="000000"/>
                <w:kern w:val="0"/>
                <w:sz w:val="18"/>
                <w:szCs w:val="18"/>
              </w:rPr>
              <w:t>　</w:t>
            </w:r>
          </w:p>
        </w:tc>
        <w:tc>
          <w:tcPr>
            <w:tcW w:w="2556" w:type="dxa"/>
            <w:tcBorders>
              <w:top w:val="nil"/>
              <w:left w:val="nil"/>
              <w:bottom w:val="single" w:color="auto" w:sz="4" w:space="0"/>
              <w:right w:val="single" w:color="auto" w:sz="4" w:space="0"/>
            </w:tcBorders>
            <w:noWrap/>
            <w:vAlign w:val="center"/>
          </w:tcPr>
          <w:p>
            <w:pPr>
              <w:widowControl/>
              <w:jc w:val="left"/>
              <w:rPr>
                <w:rFonts w:ascii="宋体" w:cs="宋体"/>
                <w:kern w:val="0"/>
                <w:sz w:val="18"/>
                <w:szCs w:val="18"/>
              </w:rPr>
            </w:pPr>
            <w:r>
              <w:rPr>
                <w:rFonts w:ascii="宋体" w:hAnsi="宋体" w:cs="宋体"/>
                <w:kern w:val="0"/>
                <w:sz w:val="18"/>
                <w:szCs w:val="18"/>
              </w:rPr>
              <w:t xml:space="preserve">227 </w:t>
            </w:r>
            <w:r>
              <w:rPr>
                <w:rFonts w:hint="eastAsia" w:ascii="宋体" w:hAnsi="宋体" w:cs="宋体"/>
                <w:kern w:val="0"/>
                <w:sz w:val="18"/>
                <w:szCs w:val="18"/>
              </w:rPr>
              <w:t>预备费</w:t>
            </w:r>
          </w:p>
        </w:tc>
        <w:tc>
          <w:tcPr>
            <w:tcW w:w="1065"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278"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065"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025" w:type="dxa"/>
            <w:tcBorders>
              <w:top w:val="nil"/>
              <w:left w:val="single" w:color="auto" w:sz="4" w:space="0"/>
              <w:bottom w:val="single" w:color="auto" w:sz="4" w:space="0"/>
              <w:right w:val="single" w:color="auto" w:sz="4" w:space="0"/>
            </w:tcBorders>
            <w:noWrap/>
            <w:vAlign w:val="center"/>
          </w:tcPr>
          <w:p>
            <w:pPr>
              <w:widowControl/>
              <w:jc w:val="left"/>
              <w:rPr>
                <w:rFonts w:ascii="宋体" w:cs="宋体"/>
                <w:kern w:val="0"/>
                <w:sz w:val="18"/>
                <w:szCs w:val="18"/>
              </w:rPr>
            </w:pPr>
            <w:r>
              <w:rPr>
                <w:rFonts w:hint="eastAsia" w:ascii="宋体" w:hAnsi="宋体" w:cs="宋体"/>
                <w:kern w:val="0"/>
                <w:sz w:val="18"/>
                <w:szCs w:val="18"/>
              </w:rPr>
              <w:t>　</w:t>
            </w:r>
          </w:p>
        </w:tc>
        <w:tc>
          <w:tcPr>
            <w:tcW w:w="1065" w:type="dxa"/>
            <w:tcBorders>
              <w:top w:val="nil"/>
              <w:left w:val="nil"/>
              <w:bottom w:val="single" w:color="auto" w:sz="4" w:space="0"/>
              <w:right w:val="single" w:color="auto" w:sz="4" w:space="0"/>
            </w:tcBorders>
            <w:noWrap/>
            <w:vAlign w:val="bottom"/>
          </w:tcPr>
          <w:p>
            <w:pPr>
              <w:widowControl/>
              <w:jc w:val="left"/>
              <w:rPr>
                <w:rFonts w:ascii="宋体" w:cs="宋体"/>
                <w:color w:val="000000"/>
                <w:kern w:val="0"/>
                <w:sz w:val="18"/>
                <w:szCs w:val="18"/>
              </w:rPr>
            </w:pPr>
            <w:r>
              <w:rPr>
                <w:rFonts w:hint="eastAsia" w:ascii="宋体" w:hAnsi="宋体" w:cs="宋体"/>
                <w:color w:val="000000"/>
                <w:kern w:val="0"/>
                <w:sz w:val="18"/>
                <w:szCs w:val="18"/>
              </w:rPr>
              <w:t>　</w:t>
            </w:r>
          </w:p>
        </w:tc>
        <w:tc>
          <w:tcPr>
            <w:tcW w:w="2556" w:type="dxa"/>
            <w:tcBorders>
              <w:top w:val="nil"/>
              <w:left w:val="nil"/>
              <w:bottom w:val="single" w:color="auto" w:sz="4" w:space="0"/>
              <w:right w:val="single" w:color="auto" w:sz="4" w:space="0"/>
            </w:tcBorders>
            <w:noWrap/>
            <w:vAlign w:val="center"/>
          </w:tcPr>
          <w:p>
            <w:pPr>
              <w:widowControl/>
              <w:jc w:val="left"/>
              <w:rPr>
                <w:rFonts w:ascii="宋体" w:cs="宋体"/>
                <w:kern w:val="0"/>
                <w:sz w:val="18"/>
                <w:szCs w:val="18"/>
              </w:rPr>
            </w:pPr>
            <w:r>
              <w:rPr>
                <w:rFonts w:ascii="宋体" w:hAnsi="宋体" w:cs="宋体"/>
                <w:kern w:val="0"/>
                <w:sz w:val="18"/>
                <w:szCs w:val="18"/>
              </w:rPr>
              <w:t xml:space="preserve">229 </w:t>
            </w:r>
            <w:r>
              <w:rPr>
                <w:rFonts w:hint="eastAsia" w:ascii="宋体" w:hAnsi="宋体" w:cs="宋体"/>
                <w:kern w:val="0"/>
                <w:sz w:val="18"/>
                <w:szCs w:val="18"/>
              </w:rPr>
              <w:t>其他支出</w:t>
            </w:r>
          </w:p>
        </w:tc>
        <w:tc>
          <w:tcPr>
            <w:tcW w:w="1065"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278"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065"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025" w:type="dxa"/>
            <w:tcBorders>
              <w:top w:val="nil"/>
              <w:left w:val="single" w:color="auto" w:sz="4" w:space="0"/>
              <w:bottom w:val="single" w:color="auto" w:sz="4" w:space="0"/>
              <w:right w:val="single" w:color="auto" w:sz="4" w:space="0"/>
            </w:tcBorders>
            <w:noWrap/>
            <w:vAlign w:val="center"/>
          </w:tcPr>
          <w:p>
            <w:pPr>
              <w:widowControl/>
              <w:jc w:val="left"/>
              <w:rPr>
                <w:rFonts w:ascii="宋体" w:cs="宋体"/>
                <w:kern w:val="0"/>
                <w:sz w:val="18"/>
                <w:szCs w:val="18"/>
              </w:rPr>
            </w:pPr>
            <w:r>
              <w:rPr>
                <w:rFonts w:hint="eastAsia" w:ascii="宋体" w:hAnsi="宋体" w:cs="宋体"/>
                <w:kern w:val="0"/>
                <w:sz w:val="18"/>
                <w:szCs w:val="18"/>
              </w:rPr>
              <w:t>　</w:t>
            </w:r>
          </w:p>
        </w:tc>
        <w:tc>
          <w:tcPr>
            <w:tcW w:w="1065" w:type="dxa"/>
            <w:tcBorders>
              <w:top w:val="nil"/>
              <w:left w:val="nil"/>
              <w:bottom w:val="single" w:color="auto" w:sz="4" w:space="0"/>
              <w:right w:val="single" w:color="auto" w:sz="4" w:space="0"/>
            </w:tcBorders>
            <w:noWrap/>
            <w:vAlign w:val="bottom"/>
          </w:tcPr>
          <w:p>
            <w:pPr>
              <w:widowControl/>
              <w:jc w:val="left"/>
              <w:rPr>
                <w:rFonts w:ascii="宋体" w:cs="宋体"/>
                <w:color w:val="000000"/>
                <w:kern w:val="0"/>
                <w:sz w:val="18"/>
                <w:szCs w:val="18"/>
              </w:rPr>
            </w:pPr>
            <w:r>
              <w:rPr>
                <w:rFonts w:hint="eastAsia" w:ascii="宋体" w:hAnsi="宋体" w:cs="宋体"/>
                <w:color w:val="000000"/>
                <w:kern w:val="0"/>
                <w:sz w:val="18"/>
                <w:szCs w:val="18"/>
              </w:rPr>
              <w:t>　</w:t>
            </w:r>
          </w:p>
        </w:tc>
        <w:tc>
          <w:tcPr>
            <w:tcW w:w="2556" w:type="dxa"/>
            <w:tcBorders>
              <w:top w:val="nil"/>
              <w:left w:val="nil"/>
              <w:bottom w:val="single" w:color="auto" w:sz="4" w:space="0"/>
              <w:right w:val="single" w:color="auto" w:sz="4" w:space="0"/>
            </w:tcBorders>
            <w:noWrap/>
            <w:vAlign w:val="center"/>
          </w:tcPr>
          <w:p>
            <w:pPr>
              <w:widowControl/>
              <w:jc w:val="left"/>
              <w:rPr>
                <w:rFonts w:ascii="宋体" w:cs="宋体"/>
                <w:kern w:val="0"/>
                <w:sz w:val="18"/>
                <w:szCs w:val="18"/>
              </w:rPr>
            </w:pPr>
            <w:r>
              <w:rPr>
                <w:rFonts w:ascii="宋体" w:hAnsi="宋体" w:cs="宋体"/>
                <w:kern w:val="0"/>
                <w:sz w:val="18"/>
                <w:szCs w:val="18"/>
              </w:rPr>
              <w:t>230</w:t>
            </w:r>
            <w:r>
              <w:rPr>
                <w:rFonts w:hint="eastAsia" w:ascii="宋体" w:hAnsi="宋体" w:cs="宋体"/>
                <w:kern w:val="0"/>
                <w:sz w:val="18"/>
                <w:szCs w:val="18"/>
              </w:rPr>
              <w:t>转移性支出</w:t>
            </w:r>
          </w:p>
        </w:tc>
        <w:tc>
          <w:tcPr>
            <w:tcW w:w="1065"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278"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065"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025" w:type="dxa"/>
            <w:tcBorders>
              <w:top w:val="nil"/>
              <w:left w:val="single" w:color="auto" w:sz="4" w:space="0"/>
              <w:bottom w:val="single" w:color="auto" w:sz="4" w:space="0"/>
              <w:right w:val="single" w:color="auto" w:sz="4" w:space="0"/>
            </w:tcBorders>
            <w:noWrap/>
            <w:vAlign w:val="center"/>
          </w:tcPr>
          <w:p>
            <w:pPr>
              <w:widowControl/>
              <w:jc w:val="left"/>
              <w:rPr>
                <w:rFonts w:ascii="宋体" w:cs="宋体"/>
                <w:kern w:val="0"/>
                <w:sz w:val="18"/>
                <w:szCs w:val="18"/>
              </w:rPr>
            </w:pPr>
            <w:r>
              <w:rPr>
                <w:rFonts w:hint="eastAsia" w:ascii="宋体" w:hAnsi="宋体" w:cs="宋体"/>
                <w:kern w:val="0"/>
                <w:sz w:val="18"/>
                <w:szCs w:val="18"/>
              </w:rPr>
              <w:t>　</w:t>
            </w:r>
          </w:p>
        </w:tc>
        <w:tc>
          <w:tcPr>
            <w:tcW w:w="1065" w:type="dxa"/>
            <w:tcBorders>
              <w:top w:val="nil"/>
              <w:left w:val="nil"/>
              <w:bottom w:val="single" w:color="auto" w:sz="4" w:space="0"/>
              <w:right w:val="single" w:color="auto" w:sz="4" w:space="0"/>
            </w:tcBorders>
            <w:noWrap/>
            <w:vAlign w:val="bottom"/>
          </w:tcPr>
          <w:p>
            <w:pPr>
              <w:widowControl/>
              <w:jc w:val="left"/>
              <w:rPr>
                <w:rFonts w:ascii="宋体" w:cs="宋体"/>
                <w:color w:val="000000"/>
                <w:kern w:val="0"/>
                <w:sz w:val="18"/>
                <w:szCs w:val="18"/>
              </w:rPr>
            </w:pPr>
            <w:r>
              <w:rPr>
                <w:rFonts w:hint="eastAsia" w:ascii="宋体" w:hAnsi="宋体" w:cs="宋体"/>
                <w:color w:val="000000"/>
                <w:kern w:val="0"/>
                <w:sz w:val="18"/>
                <w:szCs w:val="18"/>
              </w:rPr>
              <w:t>　</w:t>
            </w:r>
          </w:p>
        </w:tc>
        <w:tc>
          <w:tcPr>
            <w:tcW w:w="2556" w:type="dxa"/>
            <w:tcBorders>
              <w:top w:val="nil"/>
              <w:left w:val="nil"/>
              <w:bottom w:val="single" w:color="auto" w:sz="4" w:space="0"/>
              <w:right w:val="single" w:color="auto" w:sz="4" w:space="0"/>
            </w:tcBorders>
            <w:noWrap/>
            <w:vAlign w:val="center"/>
          </w:tcPr>
          <w:p>
            <w:pPr>
              <w:widowControl/>
              <w:jc w:val="left"/>
              <w:rPr>
                <w:rFonts w:ascii="宋体" w:cs="宋体"/>
                <w:kern w:val="0"/>
                <w:sz w:val="18"/>
                <w:szCs w:val="18"/>
              </w:rPr>
            </w:pPr>
            <w:r>
              <w:rPr>
                <w:rFonts w:ascii="宋体" w:hAnsi="宋体" w:cs="宋体"/>
                <w:kern w:val="0"/>
                <w:sz w:val="18"/>
                <w:szCs w:val="18"/>
              </w:rPr>
              <w:t xml:space="preserve">231 </w:t>
            </w:r>
            <w:r>
              <w:rPr>
                <w:rFonts w:hint="eastAsia" w:ascii="宋体" w:hAnsi="宋体" w:cs="宋体"/>
                <w:kern w:val="0"/>
                <w:sz w:val="18"/>
                <w:szCs w:val="18"/>
              </w:rPr>
              <w:t>债务还本支出</w:t>
            </w:r>
          </w:p>
        </w:tc>
        <w:tc>
          <w:tcPr>
            <w:tcW w:w="1065" w:type="dxa"/>
            <w:tcBorders>
              <w:top w:val="nil"/>
              <w:left w:val="nil"/>
              <w:bottom w:val="single" w:color="auto" w:sz="4" w:space="0"/>
              <w:right w:val="single" w:color="auto" w:sz="4" w:space="0"/>
            </w:tcBorders>
            <w:vAlign w:val="center"/>
          </w:tcPr>
          <w:p>
            <w:pPr>
              <w:widowControl/>
              <w:jc w:val="right"/>
              <w:rPr>
                <w:rFonts w:ascii="宋体" w:cs="宋体"/>
                <w:color w:val="000000"/>
                <w:kern w:val="0"/>
                <w:sz w:val="18"/>
                <w:szCs w:val="18"/>
              </w:rPr>
            </w:pPr>
            <w:r>
              <w:rPr>
                <w:rFonts w:hint="eastAsia" w:ascii="宋体" w:hAnsi="宋体" w:cs="宋体"/>
                <w:color w:val="000000"/>
                <w:kern w:val="0"/>
                <w:sz w:val="18"/>
                <w:szCs w:val="18"/>
              </w:rPr>
              <w:t>　</w:t>
            </w:r>
          </w:p>
        </w:tc>
        <w:tc>
          <w:tcPr>
            <w:tcW w:w="1278" w:type="dxa"/>
            <w:tcBorders>
              <w:top w:val="nil"/>
              <w:left w:val="nil"/>
              <w:bottom w:val="single" w:color="auto" w:sz="4" w:space="0"/>
              <w:right w:val="single" w:color="auto" w:sz="4" w:space="0"/>
            </w:tcBorders>
            <w:vAlign w:val="center"/>
          </w:tcPr>
          <w:p>
            <w:pPr>
              <w:widowControl/>
              <w:jc w:val="right"/>
              <w:rPr>
                <w:rFonts w:ascii="宋体" w:cs="宋体"/>
                <w:color w:val="000000"/>
                <w:kern w:val="0"/>
                <w:sz w:val="18"/>
                <w:szCs w:val="18"/>
              </w:rPr>
            </w:pPr>
            <w:r>
              <w:rPr>
                <w:rFonts w:hint="eastAsia" w:ascii="宋体" w:hAnsi="宋体" w:cs="宋体"/>
                <w:color w:val="000000"/>
                <w:kern w:val="0"/>
                <w:sz w:val="18"/>
                <w:szCs w:val="18"/>
              </w:rPr>
              <w:t>　</w:t>
            </w:r>
          </w:p>
        </w:tc>
        <w:tc>
          <w:tcPr>
            <w:tcW w:w="1065" w:type="dxa"/>
            <w:tcBorders>
              <w:top w:val="nil"/>
              <w:left w:val="nil"/>
              <w:bottom w:val="single" w:color="auto" w:sz="4" w:space="0"/>
              <w:right w:val="single" w:color="auto" w:sz="4" w:space="0"/>
            </w:tcBorders>
            <w:vAlign w:val="center"/>
          </w:tcPr>
          <w:p>
            <w:pPr>
              <w:widowControl/>
              <w:jc w:val="right"/>
              <w:rPr>
                <w:rFonts w:ascii="宋体" w:cs="宋体"/>
                <w:color w:val="000000"/>
                <w:kern w:val="0"/>
                <w:sz w:val="18"/>
                <w:szCs w:val="18"/>
              </w:rPr>
            </w:pPr>
            <w:r>
              <w:rPr>
                <w:rFonts w:hint="eastAsia" w:ascii="宋体" w:hAnsi="宋体" w:cs="宋体"/>
                <w:color w:val="000000"/>
                <w:kern w:val="0"/>
                <w:sz w:val="18"/>
                <w:szCs w:val="18"/>
              </w:rPr>
              <w:t>　</w:t>
            </w:r>
          </w:p>
        </w:tc>
      </w:tr>
      <w:tr>
        <w:tblPrEx>
          <w:tblLayout w:type="fixed"/>
          <w:tblCellMar>
            <w:top w:w="0" w:type="dxa"/>
            <w:left w:w="108" w:type="dxa"/>
            <w:bottom w:w="0" w:type="dxa"/>
            <w:right w:w="108" w:type="dxa"/>
          </w:tblCellMar>
        </w:tblPrEx>
        <w:trPr>
          <w:trHeight w:val="312" w:hRule="exact"/>
        </w:trPr>
        <w:tc>
          <w:tcPr>
            <w:tcW w:w="2025" w:type="dxa"/>
            <w:tcBorders>
              <w:top w:val="nil"/>
              <w:left w:val="single" w:color="auto" w:sz="4" w:space="0"/>
              <w:bottom w:val="single" w:color="auto" w:sz="4" w:space="0"/>
              <w:right w:val="single" w:color="auto" w:sz="4" w:space="0"/>
            </w:tcBorders>
            <w:noWrap/>
            <w:vAlign w:val="center"/>
          </w:tcPr>
          <w:p>
            <w:pPr>
              <w:widowControl/>
              <w:jc w:val="left"/>
              <w:rPr>
                <w:rFonts w:ascii="宋体" w:cs="宋体"/>
                <w:kern w:val="0"/>
                <w:sz w:val="18"/>
                <w:szCs w:val="18"/>
              </w:rPr>
            </w:pPr>
            <w:r>
              <w:rPr>
                <w:rFonts w:hint="eastAsia" w:ascii="宋体" w:hAnsi="宋体" w:cs="宋体"/>
                <w:kern w:val="0"/>
                <w:sz w:val="18"/>
                <w:szCs w:val="18"/>
              </w:rPr>
              <w:t>　</w:t>
            </w:r>
          </w:p>
        </w:tc>
        <w:tc>
          <w:tcPr>
            <w:tcW w:w="1065" w:type="dxa"/>
            <w:tcBorders>
              <w:top w:val="nil"/>
              <w:left w:val="nil"/>
              <w:bottom w:val="single" w:color="auto" w:sz="4" w:space="0"/>
              <w:right w:val="single" w:color="auto" w:sz="4" w:space="0"/>
            </w:tcBorders>
            <w:noWrap/>
            <w:vAlign w:val="bottom"/>
          </w:tcPr>
          <w:p>
            <w:pPr>
              <w:widowControl/>
              <w:jc w:val="left"/>
              <w:rPr>
                <w:rFonts w:ascii="宋体" w:cs="宋体"/>
                <w:color w:val="000000"/>
                <w:kern w:val="0"/>
                <w:sz w:val="18"/>
                <w:szCs w:val="18"/>
              </w:rPr>
            </w:pPr>
            <w:r>
              <w:rPr>
                <w:rFonts w:hint="eastAsia" w:ascii="宋体" w:hAnsi="宋体" w:cs="宋体"/>
                <w:color w:val="000000"/>
                <w:kern w:val="0"/>
                <w:sz w:val="18"/>
                <w:szCs w:val="18"/>
              </w:rPr>
              <w:t>　</w:t>
            </w:r>
          </w:p>
        </w:tc>
        <w:tc>
          <w:tcPr>
            <w:tcW w:w="2556" w:type="dxa"/>
            <w:tcBorders>
              <w:top w:val="nil"/>
              <w:left w:val="nil"/>
              <w:bottom w:val="single" w:color="auto" w:sz="4" w:space="0"/>
              <w:right w:val="single" w:color="auto" w:sz="4" w:space="0"/>
            </w:tcBorders>
            <w:noWrap/>
            <w:vAlign w:val="center"/>
          </w:tcPr>
          <w:p>
            <w:pPr>
              <w:widowControl/>
              <w:jc w:val="left"/>
              <w:rPr>
                <w:rFonts w:ascii="宋体" w:cs="宋体"/>
                <w:kern w:val="0"/>
                <w:sz w:val="18"/>
                <w:szCs w:val="18"/>
              </w:rPr>
            </w:pPr>
            <w:r>
              <w:rPr>
                <w:rFonts w:ascii="宋体" w:hAnsi="宋体" w:cs="宋体"/>
                <w:kern w:val="0"/>
                <w:sz w:val="18"/>
                <w:szCs w:val="18"/>
              </w:rPr>
              <w:t xml:space="preserve">232 </w:t>
            </w:r>
            <w:r>
              <w:rPr>
                <w:rFonts w:hint="eastAsia" w:ascii="宋体" w:hAnsi="宋体" w:cs="宋体"/>
                <w:kern w:val="0"/>
                <w:sz w:val="18"/>
                <w:szCs w:val="18"/>
              </w:rPr>
              <w:t>债务付息支出</w:t>
            </w:r>
          </w:p>
        </w:tc>
        <w:tc>
          <w:tcPr>
            <w:tcW w:w="1065" w:type="dxa"/>
            <w:tcBorders>
              <w:top w:val="nil"/>
              <w:left w:val="nil"/>
              <w:bottom w:val="single" w:color="auto" w:sz="4" w:space="0"/>
              <w:right w:val="single" w:color="auto" w:sz="4" w:space="0"/>
            </w:tcBorders>
            <w:vAlign w:val="center"/>
          </w:tcPr>
          <w:p>
            <w:pPr>
              <w:widowControl/>
              <w:jc w:val="right"/>
              <w:rPr>
                <w:rFonts w:ascii="宋体" w:cs="宋体"/>
                <w:color w:val="000000"/>
                <w:kern w:val="0"/>
                <w:sz w:val="18"/>
                <w:szCs w:val="18"/>
              </w:rPr>
            </w:pPr>
            <w:r>
              <w:rPr>
                <w:rFonts w:hint="eastAsia" w:ascii="宋体" w:hAnsi="宋体" w:cs="宋体"/>
                <w:color w:val="000000"/>
                <w:kern w:val="0"/>
                <w:sz w:val="18"/>
                <w:szCs w:val="18"/>
              </w:rPr>
              <w:t>　</w:t>
            </w:r>
          </w:p>
        </w:tc>
        <w:tc>
          <w:tcPr>
            <w:tcW w:w="1278" w:type="dxa"/>
            <w:tcBorders>
              <w:top w:val="nil"/>
              <w:left w:val="nil"/>
              <w:bottom w:val="single" w:color="auto" w:sz="4" w:space="0"/>
              <w:right w:val="single" w:color="auto" w:sz="4" w:space="0"/>
            </w:tcBorders>
            <w:vAlign w:val="center"/>
          </w:tcPr>
          <w:p>
            <w:pPr>
              <w:widowControl/>
              <w:jc w:val="right"/>
              <w:rPr>
                <w:rFonts w:ascii="宋体" w:cs="宋体"/>
                <w:color w:val="000000"/>
                <w:kern w:val="0"/>
                <w:sz w:val="18"/>
                <w:szCs w:val="18"/>
              </w:rPr>
            </w:pPr>
            <w:r>
              <w:rPr>
                <w:rFonts w:hint="eastAsia" w:ascii="宋体" w:hAnsi="宋体" w:cs="宋体"/>
                <w:color w:val="000000"/>
                <w:kern w:val="0"/>
                <w:sz w:val="18"/>
                <w:szCs w:val="18"/>
              </w:rPr>
              <w:t>　</w:t>
            </w:r>
          </w:p>
        </w:tc>
        <w:tc>
          <w:tcPr>
            <w:tcW w:w="1065" w:type="dxa"/>
            <w:tcBorders>
              <w:top w:val="nil"/>
              <w:left w:val="nil"/>
              <w:bottom w:val="single" w:color="auto" w:sz="4" w:space="0"/>
              <w:right w:val="single" w:color="auto" w:sz="4" w:space="0"/>
            </w:tcBorders>
            <w:vAlign w:val="center"/>
          </w:tcPr>
          <w:p>
            <w:pPr>
              <w:widowControl/>
              <w:jc w:val="right"/>
              <w:rPr>
                <w:rFonts w:ascii="宋体" w:cs="宋体"/>
                <w:color w:val="000000"/>
                <w:kern w:val="0"/>
                <w:sz w:val="18"/>
                <w:szCs w:val="18"/>
              </w:rPr>
            </w:pPr>
            <w:r>
              <w:rPr>
                <w:rFonts w:hint="eastAsia" w:ascii="宋体" w:hAnsi="宋体" w:cs="宋体"/>
                <w:color w:val="000000"/>
                <w:kern w:val="0"/>
                <w:sz w:val="18"/>
                <w:szCs w:val="18"/>
              </w:rPr>
              <w:t>　</w:t>
            </w:r>
          </w:p>
        </w:tc>
      </w:tr>
      <w:tr>
        <w:tblPrEx>
          <w:tblLayout w:type="fixed"/>
          <w:tblCellMar>
            <w:top w:w="0" w:type="dxa"/>
            <w:left w:w="108" w:type="dxa"/>
            <w:bottom w:w="0" w:type="dxa"/>
            <w:right w:w="108" w:type="dxa"/>
          </w:tblCellMar>
        </w:tblPrEx>
        <w:trPr>
          <w:trHeight w:val="312" w:hRule="exact"/>
        </w:trPr>
        <w:tc>
          <w:tcPr>
            <w:tcW w:w="2025" w:type="dxa"/>
            <w:tcBorders>
              <w:top w:val="nil"/>
              <w:left w:val="single" w:color="auto" w:sz="4" w:space="0"/>
              <w:bottom w:val="single" w:color="auto" w:sz="4" w:space="0"/>
              <w:right w:val="single" w:color="auto" w:sz="4" w:space="0"/>
            </w:tcBorders>
            <w:noWrap/>
            <w:vAlign w:val="center"/>
          </w:tcPr>
          <w:p>
            <w:pPr>
              <w:widowControl/>
              <w:jc w:val="left"/>
              <w:rPr>
                <w:rFonts w:ascii="宋体" w:cs="宋体"/>
                <w:kern w:val="0"/>
                <w:sz w:val="18"/>
                <w:szCs w:val="18"/>
              </w:rPr>
            </w:pPr>
            <w:r>
              <w:rPr>
                <w:rFonts w:hint="eastAsia" w:ascii="宋体" w:hAnsi="宋体" w:cs="宋体"/>
                <w:kern w:val="0"/>
                <w:sz w:val="18"/>
                <w:szCs w:val="18"/>
              </w:rPr>
              <w:t>　</w:t>
            </w:r>
          </w:p>
        </w:tc>
        <w:tc>
          <w:tcPr>
            <w:tcW w:w="1065" w:type="dxa"/>
            <w:tcBorders>
              <w:top w:val="nil"/>
              <w:left w:val="nil"/>
              <w:bottom w:val="single" w:color="auto" w:sz="4" w:space="0"/>
              <w:right w:val="single" w:color="auto" w:sz="4" w:space="0"/>
            </w:tcBorders>
            <w:noWrap/>
            <w:vAlign w:val="bottom"/>
          </w:tcPr>
          <w:p>
            <w:pPr>
              <w:widowControl/>
              <w:jc w:val="left"/>
              <w:rPr>
                <w:rFonts w:ascii="宋体" w:cs="宋体"/>
                <w:color w:val="000000"/>
                <w:kern w:val="0"/>
                <w:sz w:val="18"/>
                <w:szCs w:val="18"/>
              </w:rPr>
            </w:pPr>
            <w:r>
              <w:rPr>
                <w:rFonts w:hint="eastAsia" w:ascii="宋体" w:hAnsi="宋体" w:cs="宋体"/>
                <w:color w:val="000000"/>
                <w:kern w:val="0"/>
                <w:sz w:val="18"/>
                <w:szCs w:val="18"/>
              </w:rPr>
              <w:t>　</w:t>
            </w:r>
          </w:p>
        </w:tc>
        <w:tc>
          <w:tcPr>
            <w:tcW w:w="2556" w:type="dxa"/>
            <w:tcBorders>
              <w:top w:val="nil"/>
              <w:left w:val="nil"/>
              <w:bottom w:val="single" w:color="auto" w:sz="4" w:space="0"/>
              <w:right w:val="single" w:color="auto" w:sz="4" w:space="0"/>
            </w:tcBorders>
            <w:noWrap/>
            <w:vAlign w:val="center"/>
          </w:tcPr>
          <w:p>
            <w:pPr>
              <w:widowControl/>
              <w:jc w:val="left"/>
              <w:rPr>
                <w:rFonts w:ascii="宋体" w:cs="宋体"/>
                <w:kern w:val="0"/>
                <w:sz w:val="18"/>
                <w:szCs w:val="18"/>
              </w:rPr>
            </w:pPr>
            <w:r>
              <w:rPr>
                <w:rFonts w:ascii="宋体" w:hAnsi="宋体" w:cs="宋体"/>
                <w:kern w:val="0"/>
                <w:sz w:val="18"/>
                <w:szCs w:val="18"/>
              </w:rPr>
              <w:t xml:space="preserve">233 </w:t>
            </w:r>
            <w:r>
              <w:rPr>
                <w:rFonts w:hint="eastAsia" w:ascii="宋体" w:hAnsi="宋体" w:cs="宋体"/>
                <w:kern w:val="0"/>
                <w:sz w:val="18"/>
                <w:szCs w:val="18"/>
              </w:rPr>
              <w:t>债务发行费用支出</w:t>
            </w:r>
          </w:p>
        </w:tc>
        <w:tc>
          <w:tcPr>
            <w:tcW w:w="1065"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278"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065"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025" w:type="dxa"/>
            <w:tcBorders>
              <w:top w:val="nil"/>
              <w:left w:val="single" w:color="auto" w:sz="4" w:space="0"/>
              <w:bottom w:val="single" w:color="auto" w:sz="4" w:space="0"/>
              <w:right w:val="single" w:color="auto" w:sz="4" w:space="0"/>
            </w:tcBorders>
            <w:noWrap/>
            <w:vAlign w:val="center"/>
          </w:tcPr>
          <w:p>
            <w:pPr>
              <w:widowControl/>
              <w:jc w:val="left"/>
              <w:rPr>
                <w:rFonts w:ascii="宋体" w:cs="宋体"/>
                <w:kern w:val="0"/>
                <w:sz w:val="18"/>
                <w:szCs w:val="18"/>
              </w:rPr>
            </w:pPr>
          </w:p>
        </w:tc>
        <w:tc>
          <w:tcPr>
            <w:tcW w:w="1065" w:type="dxa"/>
            <w:tcBorders>
              <w:top w:val="nil"/>
              <w:left w:val="nil"/>
              <w:bottom w:val="single" w:color="auto" w:sz="4" w:space="0"/>
              <w:right w:val="single" w:color="auto" w:sz="4" w:space="0"/>
            </w:tcBorders>
            <w:noWrap/>
            <w:vAlign w:val="bottom"/>
          </w:tcPr>
          <w:p>
            <w:pPr>
              <w:widowControl/>
              <w:jc w:val="left"/>
              <w:rPr>
                <w:rFonts w:ascii="宋体" w:cs="宋体"/>
                <w:color w:val="000000"/>
                <w:kern w:val="0"/>
                <w:sz w:val="18"/>
                <w:szCs w:val="18"/>
              </w:rPr>
            </w:pPr>
          </w:p>
        </w:tc>
        <w:tc>
          <w:tcPr>
            <w:tcW w:w="2556" w:type="dxa"/>
            <w:tcBorders>
              <w:top w:val="nil"/>
              <w:left w:val="nil"/>
              <w:bottom w:val="single" w:color="auto" w:sz="4" w:space="0"/>
              <w:right w:val="single" w:color="auto" w:sz="4" w:space="0"/>
            </w:tcBorders>
            <w:noWrap/>
            <w:vAlign w:val="center"/>
          </w:tcPr>
          <w:p>
            <w:pPr>
              <w:widowControl/>
              <w:jc w:val="left"/>
              <w:rPr>
                <w:rFonts w:ascii="宋体" w:cs="宋体"/>
                <w:kern w:val="0"/>
                <w:sz w:val="18"/>
                <w:szCs w:val="18"/>
              </w:rPr>
            </w:pPr>
            <w:r>
              <w:rPr>
                <w:rFonts w:ascii="宋体" w:hAnsi="宋体" w:cs="宋体"/>
                <w:kern w:val="0"/>
                <w:sz w:val="18"/>
                <w:szCs w:val="18"/>
              </w:rPr>
              <w:t xml:space="preserve">234 </w:t>
            </w:r>
            <w:r>
              <w:rPr>
                <w:rFonts w:hint="eastAsia" w:ascii="宋体" w:hAnsi="宋体" w:cs="宋体"/>
                <w:kern w:val="0"/>
                <w:sz w:val="18"/>
                <w:szCs w:val="18"/>
              </w:rPr>
              <w:t>抗疫特别国债还本支出</w:t>
            </w:r>
          </w:p>
        </w:tc>
        <w:tc>
          <w:tcPr>
            <w:tcW w:w="1065"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p>
        </w:tc>
        <w:tc>
          <w:tcPr>
            <w:tcW w:w="1278"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p>
        </w:tc>
        <w:tc>
          <w:tcPr>
            <w:tcW w:w="1065"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2025" w:type="dxa"/>
            <w:tcBorders>
              <w:top w:val="nil"/>
              <w:left w:val="single" w:color="auto" w:sz="4" w:space="0"/>
              <w:bottom w:val="single" w:color="auto" w:sz="4" w:space="0"/>
              <w:right w:val="single" w:color="auto" w:sz="4" w:space="0"/>
            </w:tcBorders>
            <w:noWrap/>
            <w:vAlign w:val="center"/>
          </w:tcPr>
          <w:p>
            <w:pPr>
              <w:widowControl/>
              <w:jc w:val="left"/>
              <w:rPr>
                <w:rFonts w:ascii="宋体" w:cs="宋体"/>
                <w:kern w:val="0"/>
                <w:sz w:val="18"/>
                <w:szCs w:val="18"/>
              </w:rPr>
            </w:pPr>
          </w:p>
        </w:tc>
        <w:tc>
          <w:tcPr>
            <w:tcW w:w="1065" w:type="dxa"/>
            <w:tcBorders>
              <w:top w:val="nil"/>
              <w:left w:val="nil"/>
              <w:bottom w:val="single" w:color="auto" w:sz="4" w:space="0"/>
              <w:right w:val="single" w:color="auto" w:sz="4" w:space="0"/>
            </w:tcBorders>
            <w:noWrap/>
            <w:vAlign w:val="bottom"/>
          </w:tcPr>
          <w:p>
            <w:pPr>
              <w:widowControl/>
              <w:jc w:val="left"/>
              <w:rPr>
                <w:rFonts w:ascii="宋体" w:cs="宋体"/>
                <w:color w:val="000000"/>
                <w:kern w:val="0"/>
                <w:sz w:val="18"/>
                <w:szCs w:val="18"/>
              </w:rPr>
            </w:pPr>
          </w:p>
        </w:tc>
        <w:tc>
          <w:tcPr>
            <w:tcW w:w="2556" w:type="dxa"/>
            <w:tcBorders>
              <w:top w:val="nil"/>
              <w:left w:val="nil"/>
              <w:bottom w:val="single" w:color="auto" w:sz="4" w:space="0"/>
              <w:right w:val="single" w:color="auto" w:sz="4" w:space="0"/>
            </w:tcBorders>
            <w:noWrap/>
            <w:vAlign w:val="center"/>
          </w:tcPr>
          <w:p>
            <w:pPr>
              <w:widowControl/>
              <w:jc w:val="left"/>
              <w:rPr>
                <w:rFonts w:ascii="宋体" w:cs="宋体"/>
                <w:kern w:val="0"/>
                <w:sz w:val="18"/>
                <w:szCs w:val="18"/>
              </w:rPr>
            </w:pPr>
          </w:p>
        </w:tc>
        <w:tc>
          <w:tcPr>
            <w:tcW w:w="1065"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p>
        </w:tc>
        <w:tc>
          <w:tcPr>
            <w:tcW w:w="1278"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p>
        </w:tc>
        <w:tc>
          <w:tcPr>
            <w:tcW w:w="1065"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2025" w:type="dxa"/>
            <w:tcBorders>
              <w:top w:val="nil"/>
              <w:left w:val="single" w:color="auto" w:sz="4" w:space="0"/>
              <w:bottom w:val="single" w:color="auto" w:sz="4" w:space="0"/>
              <w:right w:val="single" w:color="auto" w:sz="4" w:space="0"/>
            </w:tcBorders>
            <w:noWrap/>
            <w:vAlign w:val="center"/>
          </w:tcPr>
          <w:p>
            <w:pPr>
              <w:widowControl/>
              <w:jc w:val="left"/>
              <w:rPr>
                <w:rFonts w:ascii="宋体" w:cs="宋体"/>
                <w:kern w:val="0"/>
                <w:sz w:val="18"/>
                <w:szCs w:val="18"/>
              </w:rPr>
            </w:pPr>
            <w:r>
              <w:rPr>
                <w:rFonts w:hint="eastAsia" w:ascii="宋体" w:hAnsi="宋体" w:cs="宋体"/>
                <w:kern w:val="0"/>
                <w:sz w:val="18"/>
                <w:szCs w:val="18"/>
              </w:rPr>
              <w:t>收</w:t>
            </w:r>
            <w:r>
              <w:rPr>
                <w:rFonts w:ascii="宋体" w:hAnsi="宋体" w:cs="宋体"/>
                <w:kern w:val="0"/>
                <w:sz w:val="18"/>
                <w:szCs w:val="18"/>
              </w:rPr>
              <w:t xml:space="preserve">  </w:t>
            </w:r>
            <w:r>
              <w:rPr>
                <w:rFonts w:hint="eastAsia" w:ascii="宋体" w:hAnsi="宋体" w:cs="宋体"/>
                <w:kern w:val="0"/>
                <w:sz w:val="18"/>
                <w:szCs w:val="18"/>
              </w:rPr>
              <w:t>入</w:t>
            </w:r>
            <w:r>
              <w:rPr>
                <w:rFonts w:ascii="宋体" w:hAnsi="宋体" w:cs="宋体"/>
                <w:kern w:val="0"/>
                <w:sz w:val="18"/>
                <w:szCs w:val="18"/>
              </w:rPr>
              <w:t xml:space="preserve">  </w:t>
            </w:r>
            <w:r>
              <w:rPr>
                <w:rFonts w:hint="eastAsia" w:ascii="宋体" w:hAnsi="宋体" w:cs="宋体"/>
                <w:kern w:val="0"/>
                <w:sz w:val="18"/>
                <w:szCs w:val="18"/>
              </w:rPr>
              <w:t>总</w:t>
            </w:r>
            <w:r>
              <w:rPr>
                <w:rFonts w:ascii="宋体" w:hAnsi="宋体" w:cs="宋体"/>
                <w:kern w:val="0"/>
                <w:sz w:val="18"/>
                <w:szCs w:val="18"/>
              </w:rPr>
              <w:t xml:space="preserve">  </w:t>
            </w:r>
            <w:r>
              <w:rPr>
                <w:rFonts w:hint="eastAsia" w:ascii="宋体" w:hAnsi="宋体" w:cs="宋体"/>
                <w:kern w:val="0"/>
                <w:sz w:val="18"/>
                <w:szCs w:val="18"/>
              </w:rPr>
              <w:t>计</w:t>
            </w:r>
          </w:p>
        </w:tc>
        <w:tc>
          <w:tcPr>
            <w:tcW w:w="1065" w:type="dxa"/>
            <w:tcBorders>
              <w:top w:val="nil"/>
              <w:left w:val="nil"/>
              <w:bottom w:val="single" w:color="auto" w:sz="4" w:space="0"/>
              <w:right w:val="single" w:color="auto" w:sz="4" w:space="0"/>
            </w:tcBorders>
            <w:vAlign w:val="center"/>
          </w:tcPr>
          <w:p>
            <w:pPr>
              <w:widowControl/>
              <w:jc w:val="right"/>
              <w:rPr>
                <w:rFonts w:ascii="宋体" w:cs="宋体"/>
                <w:color w:val="000000"/>
                <w:kern w:val="0"/>
                <w:sz w:val="18"/>
                <w:szCs w:val="18"/>
              </w:rPr>
            </w:pPr>
            <w:r>
              <w:rPr>
                <w:rFonts w:ascii="宋体" w:hAnsi="宋体" w:cs="宋体"/>
                <w:color w:val="000000"/>
                <w:kern w:val="0"/>
                <w:sz w:val="18"/>
                <w:szCs w:val="18"/>
              </w:rPr>
              <w:t>107.81</w:t>
            </w:r>
            <w:r>
              <w:rPr>
                <w:rFonts w:hint="eastAsia" w:ascii="宋体" w:hAnsi="宋体" w:cs="宋体"/>
                <w:color w:val="000000"/>
                <w:kern w:val="0"/>
                <w:sz w:val="18"/>
                <w:szCs w:val="18"/>
              </w:rPr>
              <w:t>　</w:t>
            </w:r>
          </w:p>
        </w:tc>
        <w:tc>
          <w:tcPr>
            <w:tcW w:w="2556" w:type="dxa"/>
            <w:tcBorders>
              <w:top w:val="nil"/>
              <w:left w:val="nil"/>
              <w:bottom w:val="single" w:color="auto" w:sz="4" w:space="0"/>
              <w:right w:val="single" w:color="auto" w:sz="4" w:space="0"/>
            </w:tcBorders>
            <w:noWrap/>
            <w:vAlign w:val="center"/>
          </w:tcPr>
          <w:p>
            <w:pPr>
              <w:widowControl/>
              <w:jc w:val="left"/>
              <w:rPr>
                <w:rFonts w:ascii="宋体" w:cs="宋体"/>
                <w:kern w:val="0"/>
                <w:sz w:val="18"/>
                <w:szCs w:val="18"/>
              </w:rPr>
            </w:pPr>
            <w:r>
              <w:rPr>
                <w:rFonts w:hint="eastAsia" w:ascii="宋体" w:hAnsi="宋体" w:cs="宋体"/>
                <w:kern w:val="0"/>
                <w:sz w:val="18"/>
                <w:szCs w:val="18"/>
              </w:rPr>
              <w:t>支</w:t>
            </w:r>
            <w:r>
              <w:rPr>
                <w:rFonts w:ascii="宋体" w:hAnsi="宋体" w:cs="宋体"/>
                <w:kern w:val="0"/>
                <w:sz w:val="18"/>
                <w:szCs w:val="18"/>
              </w:rPr>
              <w:t xml:space="preserve">  </w:t>
            </w:r>
            <w:r>
              <w:rPr>
                <w:rFonts w:hint="eastAsia" w:ascii="宋体" w:hAnsi="宋体" w:cs="宋体"/>
                <w:kern w:val="0"/>
                <w:sz w:val="18"/>
                <w:szCs w:val="18"/>
              </w:rPr>
              <w:t>出</w:t>
            </w:r>
            <w:r>
              <w:rPr>
                <w:rFonts w:ascii="宋体" w:hAnsi="宋体" w:cs="宋体"/>
                <w:kern w:val="0"/>
                <w:sz w:val="18"/>
                <w:szCs w:val="18"/>
              </w:rPr>
              <w:t xml:space="preserve">  </w:t>
            </w:r>
            <w:r>
              <w:rPr>
                <w:rFonts w:hint="eastAsia" w:ascii="宋体" w:hAnsi="宋体" w:cs="宋体"/>
                <w:kern w:val="0"/>
                <w:sz w:val="18"/>
                <w:szCs w:val="18"/>
              </w:rPr>
              <w:t>总</w:t>
            </w:r>
            <w:r>
              <w:rPr>
                <w:rFonts w:ascii="宋体" w:hAnsi="宋体" w:cs="宋体"/>
                <w:kern w:val="0"/>
                <w:sz w:val="18"/>
                <w:szCs w:val="18"/>
              </w:rPr>
              <w:t xml:space="preserve">  </w:t>
            </w:r>
            <w:r>
              <w:rPr>
                <w:rFonts w:hint="eastAsia" w:ascii="宋体" w:hAnsi="宋体" w:cs="宋体"/>
                <w:kern w:val="0"/>
                <w:sz w:val="18"/>
                <w:szCs w:val="18"/>
              </w:rPr>
              <w:t>计</w:t>
            </w:r>
          </w:p>
        </w:tc>
        <w:tc>
          <w:tcPr>
            <w:tcW w:w="1065"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ascii="宋体" w:hAnsi="宋体" w:cs="宋体"/>
                <w:color w:val="000000"/>
                <w:kern w:val="0"/>
                <w:sz w:val="18"/>
                <w:szCs w:val="18"/>
              </w:rPr>
              <w:t>107.81</w:t>
            </w:r>
            <w:r>
              <w:rPr>
                <w:rFonts w:hint="eastAsia" w:ascii="宋体" w:hAnsi="宋体" w:cs="宋体"/>
                <w:color w:val="000000"/>
                <w:kern w:val="0"/>
                <w:sz w:val="18"/>
                <w:szCs w:val="18"/>
              </w:rPr>
              <w:t>　</w:t>
            </w:r>
          </w:p>
        </w:tc>
        <w:tc>
          <w:tcPr>
            <w:tcW w:w="1278"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ascii="宋体" w:hAnsi="宋体" w:cs="宋体"/>
                <w:color w:val="000000"/>
                <w:kern w:val="0"/>
                <w:sz w:val="18"/>
                <w:szCs w:val="18"/>
              </w:rPr>
              <w:t>107.81</w:t>
            </w:r>
            <w:r>
              <w:rPr>
                <w:rFonts w:hint="eastAsia" w:ascii="宋体" w:hAnsi="宋体" w:cs="宋体"/>
                <w:color w:val="000000"/>
                <w:kern w:val="0"/>
                <w:sz w:val="18"/>
                <w:szCs w:val="18"/>
              </w:rPr>
              <w:t>　</w:t>
            </w:r>
          </w:p>
        </w:tc>
        <w:tc>
          <w:tcPr>
            <w:tcW w:w="1065"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r>
    </w:tbl>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表五：</w:t>
      </w:r>
    </w:p>
    <w:tbl>
      <w:tblPr>
        <w:tblStyle w:val="9"/>
        <w:tblW w:w="9214" w:type="dxa"/>
        <w:tblInd w:w="-34" w:type="dxa"/>
        <w:tblLayout w:type="fixed"/>
        <w:tblCellMar>
          <w:top w:w="0" w:type="dxa"/>
          <w:left w:w="108" w:type="dxa"/>
          <w:bottom w:w="0" w:type="dxa"/>
          <w:right w:w="108" w:type="dxa"/>
        </w:tblCellMar>
      </w:tblPr>
      <w:tblGrid>
        <w:gridCol w:w="568"/>
        <w:gridCol w:w="492"/>
        <w:gridCol w:w="573"/>
        <w:gridCol w:w="2354"/>
        <w:gridCol w:w="1684"/>
        <w:gridCol w:w="216"/>
        <w:gridCol w:w="1626"/>
        <w:gridCol w:w="1701"/>
      </w:tblGrid>
      <w:tr>
        <w:tblPrEx>
          <w:tblLayout w:type="fixed"/>
          <w:tblCellMar>
            <w:top w:w="0" w:type="dxa"/>
            <w:left w:w="108" w:type="dxa"/>
            <w:bottom w:w="0" w:type="dxa"/>
            <w:right w:w="108" w:type="dxa"/>
          </w:tblCellMar>
        </w:tblPrEx>
        <w:trPr>
          <w:trHeight w:val="450" w:hRule="atLeast"/>
        </w:trPr>
        <w:tc>
          <w:tcPr>
            <w:tcW w:w="9214" w:type="dxa"/>
            <w:gridSpan w:val="8"/>
            <w:tcBorders>
              <w:top w:val="nil"/>
              <w:left w:val="nil"/>
              <w:bottom w:val="nil"/>
              <w:right w:val="nil"/>
            </w:tcBorders>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一般公共预算支出情况表</w:t>
            </w:r>
          </w:p>
        </w:tc>
      </w:tr>
      <w:tr>
        <w:tblPrEx>
          <w:tblLayout w:type="fixed"/>
          <w:tblCellMar>
            <w:top w:w="0" w:type="dxa"/>
            <w:left w:w="108" w:type="dxa"/>
            <w:bottom w:w="0" w:type="dxa"/>
            <w:right w:w="108" w:type="dxa"/>
          </w:tblCellMar>
        </w:tblPrEx>
        <w:trPr>
          <w:trHeight w:val="285" w:hRule="atLeast"/>
        </w:trPr>
        <w:tc>
          <w:tcPr>
            <w:tcW w:w="5887" w:type="dxa"/>
            <w:gridSpan w:val="6"/>
            <w:tcBorders>
              <w:top w:val="nil"/>
              <w:left w:val="nil"/>
              <w:bottom w:val="nil"/>
              <w:right w:val="nil"/>
            </w:tcBorders>
            <w:noWrap/>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编制部门（单位）：克州党委政策研究室</w:t>
            </w:r>
          </w:p>
        </w:tc>
        <w:tc>
          <w:tcPr>
            <w:tcW w:w="3327" w:type="dxa"/>
            <w:gridSpan w:val="2"/>
            <w:tcBorders>
              <w:top w:val="nil"/>
              <w:left w:val="nil"/>
              <w:bottom w:val="nil"/>
              <w:right w:val="nil"/>
            </w:tcBorders>
            <w:noWrap/>
            <w:vAlign w:val="center"/>
          </w:tcPr>
          <w:p>
            <w:pPr>
              <w:widowControl/>
              <w:jc w:val="center"/>
              <w:rPr>
                <w:rFonts w:ascii="仿宋_GB2312" w:hAnsi="宋体" w:eastAsia="仿宋_GB2312" w:cs="宋体"/>
                <w:color w:val="000000"/>
                <w:kern w:val="0"/>
                <w:sz w:val="24"/>
              </w:rPr>
            </w:pPr>
            <w:r>
              <w:rPr>
                <w:rFonts w:ascii="仿宋_GB2312" w:hAnsi="宋体" w:eastAsia="仿宋_GB2312" w:cs="宋体"/>
                <w:color w:val="000000"/>
                <w:kern w:val="0"/>
                <w:sz w:val="24"/>
              </w:rPr>
              <w:t xml:space="preserve">         </w:t>
            </w:r>
            <w:r>
              <w:rPr>
                <w:rFonts w:hint="eastAsia" w:ascii="仿宋_GB2312" w:hAnsi="宋体" w:eastAsia="仿宋_GB2312" w:cs="宋体"/>
                <w:color w:val="000000"/>
                <w:kern w:val="0"/>
                <w:sz w:val="24"/>
              </w:rPr>
              <w:t>单位：万元</w:t>
            </w:r>
          </w:p>
        </w:tc>
      </w:tr>
      <w:tr>
        <w:tblPrEx>
          <w:tblLayout w:type="fixed"/>
          <w:tblCellMar>
            <w:top w:w="0" w:type="dxa"/>
            <w:left w:w="108" w:type="dxa"/>
            <w:bottom w:w="0" w:type="dxa"/>
            <w:right w:w="108" w:type="dxa"/>
          </w:tblCellMar>
        </w:tblPrEx>
        <w:trPr>
          <w:trHeight w:val="405" w:hRule="atLeast"/>
        </w:trPr>
        <w:tc>
          <w:tcPr>
            <w:tcW w:w="3987" w:type="dxa"/>
            <w:gridSpan w:val="4"/>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项</w:t>
            </w:r>
            <w:r>
              <w:rPr>
                <w:rFonts w:ascii="仿宋_GB2312" w:hAnsi="宋体" w:eastAsia="仿宋_GB2312" w:cs="宋体"/>
                <w:b/>
                <w:bCs/>
                <w:color w:val="000000"/>
                <w:kern w:val="0"/>
                <w:sz w:val="22"/>
                <w:szCs w:val="22"/>
              </w:rPr>
              <w:t xml:space="preserve">   </w:t>
            </w:r>
            <w:r>
              <w:rPr>
                <w:rFonts w:hint="eastAsia" w:ascii="仿宋_GB2312" w:hAnsi="宋体" w:eastAsia="仿宋_GB2312" w:cs="宋体"/>
                <w:b/>
                <w:bCs/>
                <w:color w:val="000000"/>
                <w:kern w:val="0"/>
                <w:sz w:val="22"/>
                <w:szCs w:val="22"/>
              </w:rPr>
              <w:t>目</w:t>
            </w:r>
          </w:p>
        </w:tc>
        <w:tc>
          <w:tcPr>
            <w:tcW w:w="5227" w:type="dxa"/>
            <w:gridSpan w:val="4"/>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一般公共预算支出</w:t>
            </w:r>
          </w:p>
        </w:tc>
      </w:tr>
      <w:tr>
        <w:tblPrEx>
          <w:tblLayout w:type="fixed"/>
          <w:tblCellMar>
            <w:top w:w="0" w:type="dxa"/>
            <w:left w:w="108" w:type="dxa"/>
            <w:bottom w:w="0" w:type="dxa"/>
            <w:right w:w="108" w:type="dxa"/>
          </w:tblCellMar>
        </w:tblPrEx>
        <w:trPr>
          <w:trHeight w:val="465" w:hRule="atLeast"/>
        </w:trPr>
        <w:tc>
          <w:tcPr>
            <w:tcW w:w="1633"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功能分类科目编码</w:t>
            </w:r>
          </w:p>
        </w:tc>
        <w:tc>
          <w:tcPr>
            <w:tcW w:w="2354"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功能分类科目名称</w:t>
            </w:r>
          </w:p>
        </w:tc>
        <w:tc>
          <w:tcPr>
            <w:tcW w:w="1684"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合</w:t>
            </w:r>
            <w:r>
              <w:rPr>
                <w:rFonts w:ascii="仿宋_GB2312" w:hAnsi="宋体" w:eastAsia="仿宋_GB2312" w:cs="宋体"/>
                <w:b/>
                <w:bCs/>
                <w:color w:val="000000"/>
                <w:kern w:val="0"/>
                <w:sz w:val="20"/>
                <w:szCs w:val="20"/>
              </w:rPr>
              <w:t xml:space="preserve">  </w:t>
            </w:r>
            <w:r>
              <w:rPr>
                <w:rFonts w:hint="eastAsia" w:ascii="仿宋_GB2312" w:hAnsi="宋体" w:eastAsia="仿宋_GB2312" w:cs="宋体"/>
                <w:b/>
                <w:bCs/>
                <w:color w:val="000000"/>
                <w:kern w:val="0"/>
                <w:sz w:val="20"/>
                <w:szCs w:val="20"/>
              </w:rPr>
              <w:t>计</w:t>
            </w:r>
          </w:p>
        </w:tc>
        <w:tc>
          <w:tcPr>
            <w:tcW w:w="1842"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基本支出</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项目支出</w:t>
            </w:r>
          </w:p>
        </w:tc>
      </w:tr>
      <w:tr>
        <w:tblPrEx>
          <w:tblLayout w:type="fixed"/>
          <w:tblCellMar>
            <w:top w:w="0" w:type="dxa"/>
            <w:left w:w="108" w:type="dxa"/>
            <w:bottom w:w="0" w:type="dxa"/>
            <w:right w:w="108" w:type="dxa"/>
          </w:tblCellMar>
        </w:tblPrEx>
        <w:trPr>
          <w:trHeight w:val="465"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492"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573"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w:t>
            </w:r>
          </w:p>
        </w:tc>
        <w:tc>
          <w:tcPr>
            <w:tcW w:w="2354"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684"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842"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r>
      <w:tr>
        <w:tblPrEx>
          <w:tblLayout w:type="fixed"/>
          <w:tblCellMar>
            <w:top w:w="0" w:type="dxa"/>
            <w:left w:w="108" w:type="dxa"/>
            <w:bottom w:w="0" w:type="dxa"/>
            <w:right w:w="108" w:type="dxa"/>
          </w:tblCellMar>
        </w:tblPrEx>
        <w:trPr>
          <w:trHeight w:val="518" w:hRule="atLeast"/>
        </w:trPr>
        <w:tc>
          <w:tcPr>
            <w:tcW w:w="568" w:type="dxa"/>
            <w:tcBorders>
              <w:top w:val="nil"/>
              <w:left w:val="single" w:color="auto" w:sz="4" w:space="0"/>
              <w:bottom w:val="single" w:color="auto" w:sz="4" w:space="0"/>
              <w:right w:val="single" w:color="auto" w:sz="4" w:space="0"/>
            </w:tcBorders>
            <w:vAlign w:val="center"/>
          </w:tcPr>
          <w:p>
            <w:pPr>
              <w:jc w:val="center"/>
              <w:rPr>
                <w:rFonts w:ascii="宋体" w:hAnsi="宋体" w:cs="宋体"/>
                <w:sz w:val="18"/>
                <w:szCs w:val="18"/>
              </w:rPr>
            </w:pPr>
            <w:r>
              <w:rPr>
                <w:rFonts w:ascii="宋体" w:hAnsi="宋体" w:cs="宋体"/>
                <w:sz w:val="18"/>
                <w:szCs w:val="18"/>
              </w:rPr>
              <w:t>201</w:t>
            </w:r>
          </w:p>
        </w:tc>
        <w:tc>
          <w:tcPr>
            <w:tcW w:w="492" w:type="dxa"/>
            <w:tcBorders>
              <w:top w:val="nil"/>
              <w:left w:val="nil"/>
              <w:bottom w:val="single" w:color="auto" w:sz="4" w:space="0"/>
              <w:right w:val="single" w:color="auto" w:sz="4" w:space="0"/>
            </w:tcBorders>
            <w:vAlign w:val="center"/>
          </w:tcPr>
          <w:p>
            <w:pPr>
              <w:ind w:right="200"/>
              <w:jc w:val="right"/>
              <w:rPr>
                <w:rFonts w:ascii="宋体" w:cs="宋体"/>
                <w:color w:val="000000"/>
                <w:sz w:val="18"/>
                <w:szCs w:val="18"/>
              </w:rPr>
            </w:pPr>
          </w:p>
        </w:tc>
        <w:tc>
          <w:tcPr>
            <w:tcW w:w="573" w:type="dxa"/>
            <w:tcBorders>
              <w:top w:val="nil"/>
              <w:left w:val="nil"/>
              <w:bottom w:val="single" w:color="auto" w:sz="4" w:space="0"/>
              <w:right w:val="single" w:color="auto" w:sz="4" w:space="0"/>
            </w:tcBorders>
            <w:vAlign w:val="center"/>
          </w:tcPr>
          <w:p>
            <w:pPr>
              <w:jc w:val="right"/>
              <w:rPr>
                <w:rFonts w:ascii="宋体" w:cs="宋体"/>
                <w:color w:val="000000"/>
                <w:sz w:val="18"/>
                <w:szCs w:val="18"/>
              </w:rPr>
            </w:pPr>
          </w:p>
        </w:tc>
        <w:tc>
          <w:tcPr>
            <w:tcW w:w="2354" w:type="dxa"/>
            <w:tcBorders>
              <w:top w:val="nil"/>
              <w:left w:val="nil"/>
              <w:bottom w:val="single" w:color="auto" w:sz="4" w:space="0"/>
              <w:right w:val="single" w:color="auto" w:sz="4" w:space="0"/>
            </w:tcBorders>
            <w:vAlign w:val="center"/>
          </w:tcPr>
          <w:p>
            <w:pPr>
              <w:rPr>
                <w:rFonts w:ascii="宋体" w:cs="宋体"/>
                <w:color w:val="000000"/>
                <w:sz w:val="18"/>
                <w:szCs w:val="18"/>
              </w:rPr>
            </w:pPr>
            <w:r>
              <w:rPr>
                <w:rFonts w:hint="eastAsia" w:ascii="宋体" w:cs="宋体"/>
                <w:color w:val="000000"/>
                <w:sz w:val="18"/>
                <w:szCs w:val="18"/>
              </w:rPr>
              <w:t>一般公共服务支出</w:t>
            </w:r>
          </w:p>
        </w:tc>
        <w:tc>
          <w:tcPr>
            <w:tcW w:w="1684" w:type="dxa"/>
            <w:tcBorders>
              <w:top w:val="nil"/>
              <w:left w:val="nil"/>
              <w:bottom w:val="single" w:color="auto" w:sz="4" w:space="0"/>
              <w:right w:val="single" w:color="auto" w:sz="4" w:space="0"/>
            </w:tcBorders>
            <w:vAlign w:val="center"/>
          </w:tcPr>
          <w:p>
            <w:pPr>
              <w:widowControl/>
              <w:jc w:val="center"/>
              <w:rPr>
                <w:rFonts w:ascii="宋体" w:hAnsi="宋体" w:cs="宋体"/>
                <w:bCs/>
                <w:color w:val="000000"/>
                <w:kern w:val="0"/>
                <w:szCs w:val="21"/>
              </w:rPr>
            </w:pPr>
            <w:r>
              <w:rPr>
                <w:rFonts w:ascii="宋体" w:hAnsi="宋体" w:cs="宋体"/>
                <w:bCs/>
                <w:color w:val="000000"/>
                <w:kern w:val="0"/>
                <w:szCs w:val="21"/>
              </w:rPr>
              <w:t>107.81</w:t>
            </w:r>
          </w:p>
        </w:tc>
        <w:tc>
          <w:tcPr>
            <w:tcW w:w="1842" w:type="dxa"/>
            <w:gridSpan w:val="2"/>
            <w:tcBorders>
              <w:top w:val="nil"/>
              <w:left w:val="nil"/>
              <w:bottom w:val="single" w:color="auto" w:sz="4" w:space="0"/>
              <w:right w:val="single" w:color="auto" w:sz="4" w:space="0"/>
            </w:tcBorders>
            <w:vAlign w:val="center"/>
          </w:tcPr>
          <w:p>
            <w:pPr>
              <w:widowControl/>
              <w:jc w:val="center"/>
              <w:rPr>
                <w:rFonts w:ascii="宋体" w:hAnsi="宋体" w:cs="宋体"/>
                <w:bCs/>
                <w:color w:val="000000"/>
                <w:kern w:val="0"/>
                <w:szCs w:val="21"/>
              </w:rPr>
            </w:pPr>
            <w:r>
              <w:rPr>
                <w:rFonts w:ascii="宋体" w:hAnsi="宋体" w:cs="宋体"/>
                <w:bCs/>
                <w:color w:val="000000"/>
                <w:kern w:val="0"/>
                <w:szCs w:val="21"/>
              </w:rPr>
              <w:t>95.81</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bCs/>
                <w:color w:val="000000"/>
                <w:kern w:val="0"/>
                <w:szCs w:val="21"/>
              </w:rPr>
            </w:pPr>
            <w:r>
              <w:rPr>
                <w:rFonts w:ascii="宋体" w:hAnsi="宋体" w:cs="宋体"/>
                <w:bCs/>
                <w:color w:val="000000"/>
                <w:kern w:val="0"/>
                <w:szCs w:val="21"/>
              </w:rPr>
              <w:t>12.0</w:t>
            </w:r>
          </w:p>
        </w:tc>
      </w:tr>
      <w:tr>
        <w:tblPrEx>
          <w:tblLayout w:type="fixed"/>
          <w:tblCellMar>
            <w:top w:w="0" w:type="dxa"/>
            <w:left w:w="108" w:type="dxa"/>
            <w:bottom w:w="0" w:type="dxa"/>
            <w:right w:w="108" w:type="dxa"/>
          </w:tblCellMar>
        </w:tblPrEx>
        <w:trPr>
          <w:trHeight w:val="518"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18"/>
                <w:szCs w:val="18"/>
              </w:rPr>
            </w:pPr>
            <w:r>
              <w:rPr>
                <w:rFonts w:ascii="宋体" w:hAnsi="宋体" w:cs="宋体"/>
                <w:color w:val="000000"/>
                <w:kern w:val="0"/>
                <w:sz w:val="18"/>
                <w:szCs w:val="18"/>
              </w:rPr>
              <w:t>201</w:t>
            </w:r>
          </w:p>
        </w:tc>
        <w:tc>
          <w:tcPr>
            <w:tcW w:w="49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18"/>
                <w:szCs w:val="18"/>
              </w:rPr>
            </w:pPr>
            <w:r>
              <w:rPr>
                <w:rFonts w:ascii="宋体" w:hAnsi="宋体" w:cs="宋体"/>
                <w:color w:val="000000"/>
                <w:kern w:val="0"/>
                <w:sz w:val="18"/>
                <w:szCs w:val="18"/>
              </w:rPr>
              <w:t>31</w:t>
            </w:r>
          </w:p>
        </w:tc>
        <w:tc>
          <w:tcPr>
            <w:tcW w:w="573"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18"/>
                <w:szCs w:val="18"/>
              </w:rPr>
            </w:pPr>
          </w:p>
        </w:tc>
        <w:tc>
          <w:tcPr>
            <w:tcW w:w="2354" w:type="dxa"/>
            <w:tcBorders>
              <w:top w:val="nil"/>
              <w:left w:val="nil"/>
              <w:bottom w:val="single" w:color="auto" w:sz="4" w:space="0"/>
              <w:right w:val="single" w:color="auto" w:sz="4" w:space="0"/>
            </w:tcBorders>
            <w:vAlign w:val="center"/>
          </w:tcPr>
          <w:p>
            <w:pPr>
              <w:widowControl/>
              <w:jc w:val="left"/>
              <w:rPr>
                <w:rFonts w:ascii="宋体" w:cs="宋体"/>
                <w:color w:val="000000"/>
                <w:kern w:val="0"/>
                <w:sz w:val="18"/>
                <w:szCs w:val="18"/>
              </w:rPr>
            </w:pPr>
            <w:r>
              <w:rPr>
                <w:rFonts w:hint="eastAsia" w:ascii="宋体"/>
                <w:color w:val="000000"/>
                <w:sz w:val="18"/>
                <w:szCs w:val="18"/>
              </w:rPr>
              <w:t>党委办公厅（室）及相关机构事务</w:t>
            </w:r>
          </w:p>
        </w:tc>
        <w:tc>
          <w:tcPr>
            <w:tcW w:w="1684" w:type="dxa"/>
            <w:tcBorders>
              <w:top w:val="nil"/>
              <w:left w:val="nil"/>
              <w:bottom w:val="single" w:color="auto" w:sz="4" w:space="0"/>
              <w:right w:val="single" w:color="auto" w:sz="4" w:space="0"/>
            </w:tcBorders>
            <w:vAlign w:val="center"/>
          </w:tcPr>
          <w:p>
            <w:pPr>
              <w:widowControl/>
              <w:jc w:val="center"/>
              <w:rPr>
                <w:rFonts w:ascii="宋体" w:hAnsi="宋体" w:cs="宋体"/>
                <w:bCs/>
                <w:color w:val="000000"/>
                <w:kern w:val="0"/>
                <w:szCs w:val="21"/>
              </w:rPr>
            </w:pPr>
            <w:r>
              <w:rPr>
                <w:rFonts w:ascii="宋体" w:hAnsi="宋体" w:cs="宋体"/>
                <w:bCs/>
                <w:color w:val="000000"/>
                <w:kern w:val="0"/>
                <w:szCs w:val="21"/>
              </w:rPr>
              <w:t>107.81</w:t>
            </w:r>
          </w:p>
        </w:tc>
        <w:tc>
          <w:tcPr>
            <w:tcW w:w="1842" w:type="dxa"/>
            <w:gridSpan w:val="2"/>
            <w:tcBorders>
              <w:top w:val="nil"/>
              <w:left w:val="nil"/>
              <w:bottom w:val="single" w:color="auto" w:sz="4" w:space="0"/>
              <w:right w:val="single" w:color="auto" w:sz="4" w:space="0"/>
            </w:tcBorders>
            <w:vAlign w:val="center"/>
          </w:tcPr>
          <w:p>
            <w:pPr>
              <w:widowControl/>
              <w:jc w:val="center"/>
              <w:rPr>
                <w:rFonts w:ascii="宋体" w:hAnsi="宋体" w:cs="宋体"/>
                <w:bCs/>
                <w:color w:val="000000"/>
                <w:kern w:val="0"/>
                <w:szCs w:val="21"/>
              </w:rPr>
            </w:pPr>
            <w:r>
              <w:rPr>
                <w:rFonts w:ascii="宋体" w:hAnsi="宋体" w:cs="宋体"/>
                <w:bCs/>
                <w:color w:val="000000"/>
                <w:kern w:val="0"/>
                <w:szCs w:val="21"/>
              </w:rPr>
              <w:t>95.81</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bCs/>
                <w:color w:val="000000"/>
                <w:kern w:val="0"/>
                <w:szCs w:val="21"/>
              </w:rPr>
            </w:pPr>
            <w:r>
              <w:rPr>
                <w:rFonts w:ascii="宋体" w:hAnsi="宋体" w:cs="宋体"/>
                <w:bCs/>
                <w:color w:val="000000"/>
                <w:kern w:val="0"/>
                <w:szCs w:val="21"/>
              </w:rPr>
              <w:t>12.0</w:t>
            </w:r>
          </w:p>
        </w:tc>
      </w:tr>
      <w:tr>
        <w:tblPrEx>
          <w:tblLayout w:type="fixed"/>
          <w:tblCellMar>
            <w:top w:w="0" w:type="dxa"/>
            <w:left w:w="108" w:type="dxa"/>
            <w:bottom w:w="0" w:type="dxa"/>
            <w:right w:w="108" w:type="dxa"/>
          </w:tblCellMar>
        </w:tblPrEx>
        <w:trPr>
          <w:trHeight w:val="518"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Cs/>
                <w:color w:val="000000"/>
                <w:kern w:val="0"/>
                <w:szCs w:val="21"/>
              </w:rPr>
            </w:pPr>
            <w:r>
              <w:rPr>
                <w:rFonts w:ascii="宋体" w:hAnsi="宋体" w:cs="宋体"/>
                <w:bCs/>
                <w:color w:val="000000"/>
                <w:kern w:val="0"/>
                <w:szCs w:val="21"/>
              </w:rPr>
              <w:t>201</w:t>
            </w:r>
          </w:p>
        </w:tc>
        <w:tc>
          <w:tcPr>
            <w:tcW w:w="492" w:type="dxa"/>
            <w:tcBorders>
              <w:top w:val="nil"/>
              <w:left w:val="nil"/>
              <w:bottom w:val="single" w:color="auto" w:sz="4" w:space="0"/>
              <w:right w:val="single" w:color="auto" w:sz="4" w:space="0"/>
            </w:tcBorders>
            <w:vAlign w:val="center"/>
          </w:tcPr>
          <w:p>
            <w:pPr>
              <w:widowControl/>
              <w:jc w:val="center"/>
              <w:rPr>
                <w:rFonts w:ascii="宋体" w:hAnsi="宋体" w:cs="宋体"/>
                <w:bCs/>
                <w:color w:val="000000"/>
                <w:kern w:val="0"/>
                <w:szCs w:val="21"/>
              </w:rPr>
            </w:pPr>
            <w:r>
              <w:rPr>
                <w:rFonts w:ascii="宋体" w:hAnsi="宋体" w:cs="宋体"/>
                <w:bCs/>
                <w:color w:val="000000"/>
                <w:kern w:val="0"/>
                <w:szCs w:val="21"/>
              </w:rPr>
              <w:t>31</w:t>
            </w:r>
          </w:p>
        </w:tc>
        <w:tc>
          <w:tcPr>
            <w:tcW w:w="573" w:type="dxa"/>
            <w:tcBorders>
              <w:top w:val="nil"/>
              <w:left w:val="nil"/>
              <w:bottom w:val="single" w:color="auto" w:sz="4" w:space="0"/>
              <w:right w:val="single" w:color="auto" w:sz="4" w:space="0"/>
            </w:tcBorders>
            <w:vAlign w:val="center"/>
          </w:tcPr>
          <w:p>
            <w:pPr>
              <w:widowControl/>
              <w:jc w:val="center"/>
              <w:rPr>
                <w:rFonts w:ascii="宋体" w:hAnsi="宋体" w:cs="宋体"/>
                <w:bCs/>
                <w:color w:val="000000"/>
                <w:kern w:val="0"/>
                <w:szCs w:val="21"/>
              </w:rPr>
            </w:pPr>
            <w:r>
              <w:rPr>
                <w:rFonts w:ascii="宋体" w:hAnsi="宋体" w:cs="宋体"/>
                <w:bCs/>
                <w:color w:val="000000"/>
                <w:kern w:val="0"/>
                <w:szCs w:val="21"/>
              </w:rPr>
              <w:t>01</w:t>
            </w:r>
          </w:p>
        </w:tc>
        <w:tc>
          <w:tcPr>
            <w:tcW w:w="2354" w:type="dxa"/>
            <w:tcBorders>
              <w:top w:val="nil"/>
              <w:left w:val="nil"/>
              <w:bottom w:val="single" w:color="auto" w:sz="4" w:space="0"/>
              <w:right w:val="single" w:color="auto" w:sz="4" w:space="0"/>
            </w:tcBorders>
            <w:vAlign w:val="center"/>
          </w:tcPr>
          <w:p>
            <w:pPr>
              <w:widowControl/>
              <w:jc w:val="left"/>
              <w:rPr>
                <w:rFonts w:ascii="宋体" w:cs="宋体"/>
                <w:bCs/>
                <w:color w:val="000000"/>
                <w:kern w:val="0"/>
                <w:szCs w:val="21"/>
              </w:rPr>
            </w:pPr>
            <w:r>
              <w:rPr>
                <w:rFonts w:hint="eastAsia" w:ascii="宋体" w:hAnsi="宋体" w:cs="宋体"/>
                <w:bCs/>
                <w:color w:val="000000"/>
                <w:kern w:val="0"/>
                <w:szCs w:val="21"/>
              </w:rPr>
              <w:t>行政运行（党委办公厅（室）及相关机构事务）</w:t>
            </w:r>
          </w:p>
        </w:tc>
        <w:tc>
          <w:tcPr>
            <w:tcW w:w="1684" w:type="dxa"/>
            <w:tcBorders>
              <w:top w:val="nil"/>
              <w:left w:val="nil"/>
              <w:bottom w:val="single" w:color="auto" w:sz="4" w:space="0"/>
              <w:right w:val="single" w:color="auto" w:sz="4" w:space="0"/>
            </w:tcBorders>
            <w:vAlign w:val="center"/>
          </w:tcPr>
          <w:p>
            <w:pPr>
              <w:widowControl/>
              <w:jc w:val="center"/>
              <w:rPr>
                <w:rFonts w:ascii="宋体" w:hAnsi="宋体" w:cs="宋体"/>
                <w:bCs/>
                <w:color w:val="000000"/>
                <w:kern w:val="0"/>
                <w:szCs w:val="21"/>
              </w:rPr>
            </w:pPr>
            <w:r>
              <w:rPr>
                <w:rFonts w:ascii="宋体" w:hAnsi="宋体" w:cs="宋体"/>
                <w:bCs/>
                <w:color w:val="000000"/>
                <w:kern w:val="0"/>
                <w:szCs w:val="21"/>
              </w:rPr>
              <w:t>107.81</w:t>
            </w:r>
          </w:p>
        </w:tc>
        <w:tc>
          <w:tcPr>
            <w:tcW w:w="1842" w:type="dxa"/>
            <w:gridSpan w:val="2"/>
            <w:tcBorders>
              <w:top w:val="nil"/>
              <w:left w:val="nil"/>
              <w:bottom w:val="single" w:color="auto" w:sz="4" w:space="0"/>
              <w:right w:val="single" w:color="auto" w:sz="4" w:space="0"/>
            </w:tcBorders>
            <w:vAlign w:val="center"/>
          </w:tcPr>
          <w:p>
            <w:pPr>
              <w:widowControl/>
              <w:jc w:val="center"/>
              <w:rPr>
                <w:rFonts w:ascii="宋体" w:hAnsi="宋体" w:cs="宋体"/>
                <w:bCs/>
                <w:color w:val="000000"/>
                <w:kern w:val="0"/>
                <w:szCs w:val="21"/>
              </w:rPr>
            </w:pPr>
            <w:r>
              <w:rPr>
                <w:rFonts w:ascii="宋体" w:hAnsi="宋体" w:cs="宋体"/>
                <w:bCs/>
                <w:color w:val="000000"/>
                <w:kern w:val="0"/>
                <w:szCs w:val="21"/>
              </w:rPr>
              <w:t>95.81</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bCs/>
                <w:color w:val="000000"/>
                <w:kern w:val="0"/>
                <w:szCs w:val="21"/>
              </w:rPr>
            </w:pPr>
            <w:r>
              <w:rPr>
                <w:rFonts w:ascii="宋体" w:hAnsi="宋体" w:cs="宋体"/>
                <w:bCs/>
                <w:color w:val="000000"/>
                <w:kern w:val="0"/>
                <w:szCs w:val="21"/>
              </w:rPr>
              <w:t>12.0</w:t>
            </w:r>
          </w:p>
        </w:tc>
      </w:tr>
      <w:tr>
        <w:tblPrEx>
          <w:tblLayout w:type="fixed"/>
          <w:tblCellMar>
            <w:top w:w="0" w:type="dxa"/>
            <w:left w:w="108" w:type="dxa"/>
            <w:bottom w:w="0" w:type="dxa"/>
            <w:right w:w="108" w:type="dxa"/>
          </w:tblCellMar>
        </w:tblPrEx>
        <w:trPr>
          <w:trHeight w:val="518"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Cs w:val="21"/>
              </w:rPr>
            </w:pPr>
          </w:p>
        </w:tc>
        <w:tc>
          <w:tcPr>
            <w:tcW w:w="492" w:type="dxa"/>
            <w:tcBorders>
              <w:top w:val="nil"/>
              <w:left w:val="nil"/>
              <w:bottom w:val="single" w:color="auto" w:sz="4" w:space="0"/>
              <w:right w:val="single" w:color="auto" w:sz="4" w:space="0"/>
            </w:tcBorders>
            <w:vAlign w:val="center"/>
          </w:tcPr>
          <w:p>
            <w:pPr>
              <w:widowControl/>
              <w:jc w:val="left"/>
              <w:rPr>
                <w:rFonts w:ascii="宋体" w:cs="宋体"/>
                <w:color w:val="000000"/>
                <w:kern w:val="0"/>
                <w:szCs w:val="21"/>
              </w:rPr>
            </w:pPr>
          </w:p>
        </w:tc>
        <w:tc>
          <w:tcPr>
            <w:tcW w:w="573" w:type="dxa"/>
            <w:tcBorders>
              <w:top w:val="nil"/>
              <w:left w:val="nil"/>
              <w:bottom w:val="single" w:color="auto" w:sz="4" w:space="0"/>
              <w:right w:val="single" w:color="auto" w:sz="4" w:space="0"/>
            </w:tcBorders>
            <w:vAlign w:val="center"/>
          </w:tcPr>
          <w:p>
            <w:pPr>
              <w:widowControl/>
              <w:jc w:val="left"/>
              <w:rPr>
                <w:rFonts w:ascii="宋体" w:cs="宋体"/>
                <w:color w:val="000000"/>
                <w:kern w:val="0"/>
                <w:szCs w:val="21"/>
              </w:rPr>
            </w:pPr>
          </w:p>
        </w:tc>
        <w:tc>
          <w:tcPr>
            <w:tcW w:w="2354" w:type="dxa"/>
            <w:tcBorders>
              <w:top w:val="nil"/>
              <w:left w:val="nil"/>
              <w:bottom w:val="single" w:color="auto" w:sz="4" w:space="0"/>
              <w:right w:val="single" w:color="auto" w:sz="4" w:space="0"/>
            </w:tcBorders>
            <w:vAlign w:val="center"/>
          </w:tcPr>
          <w:p>
            <w:pPr>
              <w:widowControl/>
              <w:jc w:val="left"/>
              <w:rPr>
                <w:rFonts w:ascii="宋体" w:cs="宋体"/>
                <w:color w:val="000000"/>
                <w:kern w:val="0"/>
                <w:szCs w:val="21"/>
              </w:rPr>
            </w:pPr>
          </w:p>
        </w:tc>
        <w:tc>
          <w:tcPr>
            <w:tcW w:w="1684" w:type="dxa"/>
            <w:tcBorders>
              <w:top w:val="nil"/>
              <w:left w:val="nil"/>
              <w:bottom w:val="single" w:color="auto" w:sz="4" w:space="0"/>
              <w:right w:val="single" w:color="auto" w:sz="4" w:space="0"/>
            </w:tcBorders>
            <w:vAlign w:val="center"/>
          </w:tcPr>
          <w:p>
            <w:pPr>
              <w:widowControl/>
              <w:jc w:val="left"/>
              <w:rPr>
                <w:rFonts w:ascii="宋体" w:cs="宋体"/>
                <w:color w:val="000000"/>
                <w:kern w:val="0"/>
                <w:szCs w:val="21"/>
              </w:rPr>
            </w:pPr>
          </w:p>
        </w:tc>
        <w:tc>
          <w:tcPr>
            <w:tcW w:w="1842"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Cs w:val="21"/>
              </w:rPr>
            </w:pPr>
          </w:p>
        </w:tc>
        <w:tc>
          <w:tcPr>
            <w:tcW w:w="1701" w:type="dxa"/>
            <w:tcBorders>
              <w:top w:val="nil"/>
              <w:left w:val="nil"/>
              <w:bottom w:val="single" w:color="auto" w:sz="4" w:space="0"/>
              <w:right w:val="single" w:color="auto" w:sz="4" w:space="0"/>
            </w:tcBorders>
            <w:vAlign w:val="center"/>
          </w:tcPr>
          <w:p>
            <w:pPr>
              <w:widowControl/>
              <w:jc w:val="left"/>
              <w:rPr>
                <w:rFonts w:ascii="宋体" w:cs="宋体"/>
                <w:color w:val="000000"/>
                <w:kern w:val="0"/>
                <w:szCs w:val="21"/>
              </w:rPr>
            </w:pPr>
          </w:p>
        </w:tc>
      </w:tr>
      <w:tr>
        <w:tblPrEx>
          <w:tblLayout w:type="fixed"/>
          <w:tblCellMar>
            <w:top w:w="0" w:type="dxa"/>
            <w:left w:w="108" w:type="dxa"/>
            <w:bottom w:w="0" w:type="dxa"/>
            <w:right w:w="108" w:type="dxa"/>
          </w:tblCellMar>
        </w:tblPrEx>
        <w:trPr>
          <w:trHeight w:val="518"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Cs w:val="21"/>
              </w:rPr>
            </w:pPr>
          </w:p>
        </w:tc>
        <w:tc>
          <w:tcPr>
            <w:tcW w:w="492" w:type="dxa"/>
            <w:tcBorders>
              <w:top w:val="nil"/>
              <w:left w:val="nil"/>
              <w:bottom w:val="single" w:color="auto" w:sz="4" w:space="0"/>
              <w:right w:val="single" w:color="auto" w:sz="4" w:space="0"/>
            </w:tcBorders>
            <w:vAlign w:val="center"/>
          </w:tcPr>
          <w:p>
            <w:pPr>
              <w:widowControl/>
              <w:jc w:val="left"/>
              <w:rPr>
                <w:rFonts w:ascii="宋体" w:cs="宋体"/>
                <w:color w:val="000000"/>
                <w:kern w:val="0"/>
                <w:szCs w:val="21"/>
              </w:rPr>
            </w:pPr>
          </w:p>
        </w:tc>
        <w:tc>
          <w:tcPr>
            <w:tcW w:w="573" w:type="dxa"/>
            <w:tcBorders>
              <w:top w:val="nil"/>
              <w:left w:val="nil"/>
              <w:bottom w:val="single" w:color="auto" w:sz="4" w:space="0"/>
              <w:right w:val="single" w:color="auto" w:sz="4" w:space="0"/>
            </w:tcBorders>
            <w:vAlign w:val="center"/>
          </w:tcPr>
          <w:p>
            <w:pPr>
              <w:widowControl/>
              <w:jc w:val="left"/>
              <w:rPr>
                <w:rFonts w:ascii="宋体" w:cs="宋体"/>
                <w:color w:val="000000"/>
                <w:kern w:val="0"/>
                <w:szCs w:val="21"/>
              </w:rPr>
            </w:pPr>
          </w:p>
        </w:tc>
        <w:tc>
          <w:tcPr>
            <w:tcW w:w="2354" w:type="dxa"/>
            <w:tcBorders>
              <w:top w:val="nil"/>
              <w:left w:val="nil"/>
              <w:bottom w:val="single" w:color="auto" w:sz="4" w:space="0"/>
              <w:right w:val="single" w:color="auto" w:sz="4" w:space="0"/>
            </w:tcBorders>
            <w:vAlign w:val="center"/>
          </w:tcPr>
          <w:p>
            <w:pPr>
              <w:widowControl/>
              <w:jc w:val="left"/>
              <w:rPr>
                <w:rFonts w:ascii="宋体" w:cs="宋体"/>
                <w:color w:val="000000"/>
                <w:kern w:val="0"/>
                <w:szCs w:val="21"/>
              </w:rPr>
            </w:pPr>
          </w:p>
        </w:tc>
        <w:tc>
          <w:tcPr>
            <w:tcW w:w="1684" w:type="dxa"/>
            <w:tcBorders>
              <w:top w:val="nil"/>
              <w:left w:val="nil"/>
              <w:bottom w:val="single" w:color="auto" w:sz="4" w:space="0"/>
              <w:right w:val="single" w:color="auto" w:sz="4" w:space="0"/>
            </w:tcBorders>
            <w:vAlign w:val="center"/>
          </w:tcPr>
          <w:p>
            <w:pPr>
              <w:widowControl/>
              <w:jc w:val="left"/>
              <w:rPr>
                <w:rFonts w:ascii="宋体" w:cs="宋体"/>
                <w:color w:val="000000"/>
                <w:kern w:val="0"/>
                <w:szCs w:val="21"/>
              </w:rPr>
            </w:pPr>
          </w:p>
        </w:tc>
        <w:tc>
          <w:tcPr>
            <w:tcW w:w="1842"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Cs w:val="21"/>
              </w:rPr>
            </w:pPr>
          </w:p>
        </w:tc>
        <w:tc>
          <w:tcPr>
            <w:tcW w:w="1701" w:type="dxa"/>
            <w:tcBorders>
              <w:top w:val="nil"/>
              <w:left w:val="nil"/>
              <w:bottom w:val="single" w:color="auto" w:sz="4" w:space="0"/>
              <w:right w:val="single" w:color="auto" w:sz="4" w:space="0"/>
            </w:tcBorders>
            <w:vAlign w:val="center"/>
          </w:tcPr>
          <w:p>
            <w:pPr>
              <w:widowControl/>
              <w:jc w:val="left"/>
              <w:rPr>
                <w:rFonts w:ascii="宋体" w:cs="宋体"/>
                <w:color w:val="000000"/>
                <w:kern w:val="0"/>
                <w:szCs w:val="21"/>
              </w:rPr>
            </w:pPr>
          </w:p>
        </w:tc>
      </w:tr>
      <w:tr>
        <w:tblPrEx>
          <w:tblLayout w:type="fixed"/>
          <w:tblCellMar>
            <w:top w:w="0" w:type="dxa"/>
            <w:left w:w="108" w:type="dxa"/>
            <w:bottom w:w="0" w:type="dxa"/>
            <w:right w:w="108" w:type="dxa"/>
          </w:tblCellMar>
        </w:tblPrEx>
        <w:trPr>
          <w:trHeight w:val="518"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Cs w:val="21"/>
              </w:rPr>
            </w:pPr>
            <w:r>
              <w:rPr>
                <w:rFonts w:hint="eastAsia" w:ascii="宋体" w:hAnsi="宋体" w:cs="宋体"/>
                <w:color w:val="000000"/>
                <w:kern w:val="0"/>
                <w:szCs w:val="21"/>
              </w:rPr>
              <w:t>　</w:t>
            </w:r>
          </w:p>
        </w:tc>
        <w:tc>
          <w:tcPr>
            <w:tcW w:w="492" w:type="dxa"/>
            <w:tcBorders>
              <w:top w:val="nil"/>
              <w:left w:val="nil"/>
              <w:bottom w:val="single" w:color="auto" w:sz="4" w:space="0"/>
              <w:right w:val="single" w:color="auto" w:sz="4" w:space="0"/>
            </w:tcBorders>
            <w:vAlign w:val="center"/>
          </w:tcPr>
          <w:p>
            <w:pPr>
              <w:widowControl/>
              <w:jc w:val="left"/>
              <w:rPr>
                <w:rFonts w:ascii="宋体" w:cs="宋体"/>
                <w:color w:val="000000"/>
                <w:kern w:val="0"/>
                <w:szCs w:val="21"/>
              </w:rPr>
            </w:pPr>
            <w:r>
              <w:rPr>
                <w:rFonts w:hint="eastAsia" w:ascii="宋体" w:hAnsi="宋体" w:cs="宋体"/>
                <w:color w:val="000000"/>
                <w:kern w:val="0"/>
                <w:szCs w:val="21"/>
              </w:rPr>
              <w:t>　</w:t>
            </w:r>
          </w:p>
        </w:tc>
        <w:tc>
          <w:tcPr>
            <w:tcW w:w="573" w:type="dxa"/>
            <w:tcBorders>
              <w:top w:val="nil"/>
              <w:left w:val="nil"/>
              <w:bottom w:val="single" w:color="auto" w:sz="4" w:space="0"/>
              <w:right w:val="single" w:color="auto" w:sz="4" w:space="0"/>
            </w:tcBorders>
            <w:vAlign w:val="center"/>
          </w:tcPr>
          <w:p>
            <w:pPr>
              <w:widowControl/>
              <w:jc w:val="left"/>
              <w:rPr>
                <w:rFonts w:ascii="宋体" w:cs="宋体"/>
                <w:color w:val="000000"/>
                <w:kern w:val="0"/>
                <w:szCs w:val="21"/>
              </w:rPr>
            </w:pPr>
            <w:r>
              <w:rPr>
                <w:rFonts w:hint="eastAsia" w:ascii="宋体" w:hAnsi="宋体" w:cs="宋体"/>
                <w:color w:val="000000"/>
                <w:kern w:val="0"/>
                <w:szCs w:val="21"/>
              </w:rPr>
              <w:t>　</w:t>
            </w:r>
          </w:p>
        </w:tc>
        <w:tc>
          <w:tcPr>
            <w:tcW w:w="2354" w:type="dxa"/>
            <w:tcBorders>
              <w:top w:val="nil"/>
              <w:left w:val="nil"/>
              <w:bottom w:val="single" w:color="auto" w:sz="4" w:space="0"/>
              <w:right w:val="single" w:color="auto" w:sz="4" w:space="0"/>
            </w:tcBorders>
            <w:vAlign w:val="center"/>
          </w:tcPr>
          <w:p>
            <w:pPr>
              <w:widowControl/>
              <w:jc w:val="left"/>
              <w:rPr>
                <w:rFonts w:ascii="宋体" w:cs="宋体"/>
                <w:color w:val="000000"/>
                <w:kern w:val="0"/>
                <w:szCs w:val="21"/>
              </w:rPr>
            </w:pPr>
            <w:r>
              <w:rPr>
                <w:rFonts w:hint="eastAsia" w:ascii="宋体" w:hAnsi="宋体" w:cs="宋体"/>
                <w:color w:val="000000"/>
                <w:kern w:val="0"/>
                <w:szCs w:val="21"/>
              </w:rPr>
              <w:t>　</w:t>
            </w:r>
          </w:p>
        </w:tc>
        <w:tc>
          <w:tcPr>
            <w:tcW w:w="1684" w:type="dxa"/>
            <w:tcBorders>
              <w:top w:val="nil"/>
              <w:left w:val="nil"/>
              <w:bottom w:val="single" w:color="auto" w:sz="4" w:space="0"/>
              <w:right w:val="single" w:color="auto" w:sz="4" w:space="0"/>
            </w:tcBorders>
            <w:vAlign w:val="center"/>
          </w:tcPr>
          <w:p>
            <w:pPr>
              <w:widowControl/>
              <w:jc w:val="left"/>
              <w:rPr>
                <w:rFonts w:ascii="宋体" w:cs="宋体"/>
                <w:color w:val="000000"/>
                <w:kern w:val="0"/>
                <w:szCs w:val="21"/>
              </w:rPr>
            </w:pPr>
            <w:r>
              <w:rPr>
                <w:rFonts w:hint="eastAsia" w:ascii="宋体" w:hAnsi="宋体" w:cs="宋体"/>
                <w:color w:val="000000"/>
                <w:kern w:val="0"/>
                <w:szCs w:val="21"/>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Cs w:val="21"/>
              </w:rPr>
            </w:pPr>
            <w:r>
              <w:rPr>
                <w:rFonts w:hint="eastAsia" w:ascii="宋体" w:hAnsi="宋体" w:cs="宋体"/>
                <w:color w:val="000000"/>
                <w:kern w:val="0"/>
                <w:szCs w:val="21"/>
              </w:rPr>
              <w:t>　</w:t>
            </w:r>
          </w:p>
        </w:tc>
        <w:tc>
          <w:tcPr>
            <w:tcW w:w="1701" w:type="dxa"/>
            <w:tcBorders>
              <w:top w:val="nil"/>
              <w:left w:val="nil"/>
              <w:bottom w:val="single" w:color="auto" w:sz="4" w:space="0"/>
              <w:right w:val="single" w:color="auto" w:sz="4" w:space="0"/>
            </w:tcBorders>
            <w:vAlign w:val="center"/>
          </w:tcPr>
          <w:p>
            <w:pPr>
              <w:widowControl/>
              <w:jc w:val="left"/>
              <w:rPr>
                <w:rFonts w:ascii="宋体" w:cs="宋体"/>
                <w:color w:val="000000"/>
                <w:kern w:val="0"/>
                <w:szCs w:val="21"/>
              </w:rPr>
            </w:pPr>
            <w:r>
              <w:rPr>
                <w:rFonts w:hint="eastAsia" w:ascii="宋体" w:hAnsi="宋体" w:cs="宋体"/>
                <w:color w:val="000000"/>
                <w:kern w:val="0"/>
                <w:szCs w:val="21"/>
              </w:rPr>
              <w:t>　</w:t>
            </w:r>
          </w:p>
        </w:tc>
      </w:tr>
      <w:tr>
        <w:tblPrEx>
          <w:tblLayout w:type="fixed"/>
          <w:tblCellMar>
            <w:top w:w="0" w:type="dxa"/>
            <w:left w:w="108" w:type="dxa"/>
            <w:bottom w:w="0" w:type="dxa"/>
            <w:right w:w="108" w:type="dxa"/>
          </w:tblCellMar>
        </w:tblPrEx>
        <w:trPr>
          <w:trHeight w:val="518"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Cs w:val="21"/>
              </w:rPr>
            </w:pPr>
            <w:r>
              <w:rPr>
                <w:rFonts w:hint="eastAsia" w:ascii="宋体" w:hAnsi="宋体" w:cs="宋体"/>
                <w:color w:val="000000"/>
                <w:kern w:val="0"/>
                <w:szCs w:val="21"/>
              </w:rPr>
              <w:t>　</w:t>
            </w:r>
          </w:p>
        </w:tc>
        <w:tc>
          <w:tcPr>
            <w:tcW w:w="492" w:type="dxa"/>
            <w:tcBorders>
              <w:top w:val="nil"/>
              <w:left w:val="nil"/>
              <w:bottom w:val="single" w:color="auto" w:sz="4" w:space="0"/>
              <w:right w:val="single" w:color="auto" w:sz="4" w:space="0"/>
            </w:tcBorders>
            <w:vAlign w:val="center"/>
          </w:tcPr>
          <w:p>
            <w:pPr>
              <w:widowControl/>
              <w:jc w:val="left"/>
              <w:rPr>
                <w:rFonts w:ascii="宋体" w:cs="宋体"/>
                <w:color w:val="000000"/>
                <w:kern w:val="0"/>
                <w:szCs w:val="21"/>
              </w:rPr>
            </w:pPr>
            <w:r>
              <w:rPr>
                <w:rFonts w:hint="eastAsia" w:ascii="宋体" w:hAnsi="宋体" w:cs="宋体"/>
                <w:color w:val="000000"/>
                <w:kern w:val="0"/>
                <w:szCs w:val="21"/>
              </w:rPr>
              <w:t>　</w:t>
            </w:r>
          </w:p>
        </w:tc>
        <w:tc>
          <w:tcPr>
            <w:tcW w:w="573" w:type="dxa"/>
            <w:tcBorders>
              <w:top w:val="nil"/>
              <w:left w:val="nil"/>
              <w:bottom w:val="single" w:color="auto" w:sz="4" w:space="0"/>
              <w:right w:val="single" w:color="auto" w:sz="4" w:space="0"/>
            </w:tcBorders>
            <w:vAlign w:val="center"/>
          </w:tcPr>
          <w:p>
            <w:pPr>
              <w:widowControl/>
              <w:jc w:val="left"/>
              <w:rPr>
                <w:rFonts w:ascii="宋体" w:cs="宋体"/>
                <w:color w:val="000000"/>
                <w:kern w:val="0"/>
                <w:szCs w:val="21"/>
              </w:rPr>
            </w:pPr>
            <w:r>
              <w:rPr>
                <w:rFonts w:hint="eastAsia" w:ascii="宋体" w:hAnsi="宋体" w:cs="宋体"/>
                <w:color w:val="000000"/>
                <w:kern w:val="0"/>
                <w:szCs w:val="21"/>
              </w:rPr>
              <w:t>　</w:t>
            </w:r>
          </w:p>
        </w:tc>
        <w:tc>
          <w:tcPr>
            <w:tcW w:w="2354" w:type="dxa"/>
            <w:tcBorders>
              <w:top w:val="nil"/>
              <w:left w:val="nil"/>
              <w:bottom w:val="single" w:color="auto" w:sz="4" w:space="0"/>
              <w:right w:val="single" w:color="auto" w:sz="4" w:space="0"/>
            </w:tcBorders>
            <w:vAlign w:val="center"/>
          </w:tcPr>
          <w:p>
            <w:pPr>
              <w:widowControl/>
              <w:jc w:val="left"/>
              <w:rPr>
                <w:rFonts w:ascii="宋体" w:cs="宋体"/>
                <w:color w:val="000000"/>
                <w:kern w:val="0"/>
                <w:szCs w:val="21"/>
              </w:rPr>
            </w:pPr>
            <w:r>
              <w:rPr>
                <w:rFonts w:hint="eastAsia" w:ascii="宋体" w:hAnsi="宋体" w:cs="宋体"/>
                <w:color w:val="000000"/>
                <w:kern w:val="0"/>
                <w:szCs w:val="21"/>
              </w:rPr>
              <w:t>　</w:t>
            </w:r>
          </w:p>
        </w:tc>
        <w:tc>
          <w:tcPr>
            <w:tcW w:w="1684" w:type="dxa"/>
            <w:tcBorders>
              <w:top w:val="nil"/>
              <w:left w:val="nil"/>
              <w:bottom w:val="single" w:color="auto" w:sz="4" w:space="0"/>
              <w:right w:val="single" w:color="auto" w:sz="4" w:space="0"/>
            </w:tcBorders>
            <w:vAlign w:val="center"/>
          </w:tcPr>
          <w:p>
            <w:pPr>
              <w:widowControl/>
              <w:jc w:val="left"/>
              <w:rPr>
                <w:rFonts w:ascii="宋体" w:cs="宋体"/>
                <w:color w:val="000000"/>
                <w:kern w:val="0"/>
                <w:szCs w:val="21"/>
              </w:rPr>
            </w:pPr>
            <w:r>
              <w:rPr>
                <w:rFonts w:hint="eastAsia" w:ascii="宋体" w:hAnsi="宋体" w:cs="宋体"/>
                <w:color w:val="000000"/>
                <w:kern w:val="0"/>
                <w:szCs w:val="21"/>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Cs w:val="21"/>
              </w:rPr>
            </w:pPr>
            <w:r>
              <w:rPr>
                <w:rFonts w:hint="eastAsia" w:ascii="宋体" w:hAnsi="宋体" w:cs="宋体"/>
                <w:color w:val="000000"/>
                <w:kern w:val="0"/>
                <w:szCs w:val="21"/>
              </w:rPr>
              <w:t>　</w:t>
            </w:r>
          </w:p>
        </w:tc>
        <w:tc>
          <w:tcPr>
            <w:tcW w:w="1701" w:type="dxa"/>
            <w:tcBorders>
              <w:top w:val="nil"/>
              <w:left w:val="nil"/>
              <w:bottom w:val="single" w:color="auto" w:sz="4" w:space="0"/>
              <w:right w:val="single" w:color="auto" w:sz="4" w:space="0"/>
            </w:tcBorders>
            <w:vAlign w:val="center"/>
          </w:tcPr>
          <w:p>
            <w:pPr>
              <w:widowControl/>
              <w:jc w:val="left"/>
              <w:rPr>
                <w:rFonts w:ascii="宋体" w:cs="宋体"/>
                <w:color w:val="000000"/>
                <w:kern w:val="0"/>
                <w:szCs w:val="21"/>
              </w:rPr>
            </w:pPr>
            <w:r>
              <w:rPr>
                <w:rFonts w:hint="eastAsia" w:ascii="宋体" w:hAnsi="宋体" w:cs="宋体"/>
                <w:color w:val="000000"/>
                <w:kern w:val="0"/>
                <w:szCs w:val="21"/>
              </w:rPr>
              <w:t>　</w:t>
            </w:r>
          </w:p>
        </w:tc>
      </w:tr>
      <w:tr>
        <w:tblPrEx>
          <w:tblLayout w:type="fixed"/>
          <w:tblCellMar>
            <w:top w:w="0" w:type="dxa"/>
            <w:left w:w="108" w:type="dxa"/>
            <w:bottom w:w="0" w:type="dxa"/>
            <w:right w:w="108" w:type="dxa"/>
          </w:tblCellMar>
        </w:tblPrEx>
        <w:trPr>
          <w:trHeight w:val="518"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Cs w:val="21"/>
              </w:rPr>
            </w:pPr>
            <w:r>
              <w:rPr>
                <w:rFonts w:hint="eastAsia" w:ascii="宋体" w:hAnsi="宋体" w:cs="宋体"/>
                <w:color w:val="000000"/>
                <w:kern w:val="0"/>
                <w:szCs w:val="21"/>
              </w:rPr>
              <w:t>　</w:t>
            </w:r>
          </w:p>
        </w:tc>
        <w:tc>
          <w:tcPr>
            <w:tcW w:w="492" w:type="dxa"/>
            <w:tcBorders>
              <w:top w:val="nil"/>
              <w:left w:val="nil"/>
              <w:bottom w:val="single" w:color="auto" w:sz="4" w:space="0"/>
              <w:right w:val="single" w:color="auto" w:sz="4" w:space="0"/>
            </w:tcBorders>
            <w:vAlign w:val="center"/>
          </w:tcPr>
          <w:p>
            <w:pPr>
              <w:widowControl/>
              <w:jc w:val="left"/>
              <w:rPr>
                <w:rFonts w:ascii="宋体" w:cs="宋体"/>
                <w:color w:val="000000"/>
                <w:kern w:val="0"/>
                <w:szCs w:val="21"/>
              </w:rPr>
            </w:pPr>
            <w:r>
              <w:rPr>
                <w:rFonts w:hint="eastAsia" w:ascii="宋体" w:hAnsi="宋体" w:cs="宋体"/>
                <w:color w:val="000000"/>
                <w:kern w:val="0"/>
                <w:szCs w:val="21"/>
              </w:rPr>
              <w:t>　</w:t>
            </w:r>
          </w:p>
        </w:tc>
        <w:tc>
          <w:tcPr>
            <w:tcW w:w="573" w:type="dxa"/>
            <w:tcBorders>
              <w:top w:val="nil"/>
              <w:left w:val="nil"/>
              <w:bottom w:val="single" w:color="auto" w:sz="4" w:space="0"/>
              <w:right w:val="single" w:color="auto" w:sz="4" w:space="0"/>
            </w:tcBorders>
            <w:vAlign w:val="center"/>
          </w:tcPr>
          <w:p>
            <w:pPr>
              <w:widowControl/>
              <w:jc w:val="left"/>
              <w:rPr>
                <w:rFonts w:ascii="宋体" w:cs="宋体"/>
                <w:color w:val="000000"/>
                <w:kern w:val="0"/>
                <w:szCs w:val="21"/>
              </w:rPr>
            </w:pPr>
            <w:r>
              <w:rPr>
                <w:rFonts w:hint="eastAsia" w:ascii="宋体" w:hAnsi="宋体" w:cs="宋体"/>
                <w:color w:val="000000"/>
                <w:kern w:val="0"/>
                <w:szCs w:val="21"/>
              </w:rPr>
              <w:t>　</w:t>
            </w:r>
          </w:p>
        </w:tc>
        <w:tc>
          <w:tcPr>
            <w:tcW w:w="2354" w:type="dxa"/>
            <w:tcBorders>
              <w:top w:val="nil"/>
              <w:left w:val="nil"/>
              <w:bottom w:val="single" w:color="auto" w:sz="4" w:space="0"/>
              <w:right w:val="single" w:color="auto" w:sz="4" w:space="0"/>
            </w:tcBorders>
            <w:vAlign w:val="center"/>
          </w:tcPr>
          <w:p>
            <w:pPr>
              <w:widowControl/>
              <w:jc w:val="left"/>
              <w:rPr>
                <w:rFonts w:ascii="宋体" w:cs="宋体"/>
                <w:color w:val="000000"/>
                <w:kern w:val="0"/>
                <w:szCs w:val="21"/>
              </w:rPr>
            </w:pPr>
            <w:r>
              <w:rPr>
                <w:rFonts w:hint="eastAsia" w:ascii="宋体" w:hAnsi="宋体" w:cs="宋体"/>
                <w:color w:val="000000"/>
                <w:kern w:val="0"/>
                <w:szCs w:val="21"/>
              </w:rPr>
              <w:t>　</w:t>
            </w:r>
          </w:p>
        </w:tc>
        <w:tc>
          <w:tcPr>
            <w:tcW w:w="1684" w:type="dxa"/>
            <w:tcBorders>
              <w:top w:val="nil"/>
              <w:left w:val="nil"/>
              <w:bottom w:val="single" w:color="auto" w:sz="4" w:space="0"/>
              <w:right w:val="single" w:color="auto" w:sz="4" w:space="0"/>
            </w:tcBorders>
            <w:vAlign w:val="center"/>
          </w:tcPr>
          <w:p>
            <w:pPr>
              <w:widowControl/>
              <w:jc w:val="left"/>
              <w:rPr>
                <w:rFonts w:ascii="宋体" w:cs="宋体"/>
                <w:color w:val="000000"/>
                <w:kern w:val="0"/>
                <w:szCs w:val="21"/>
              </w:rPr>
            </w:pPr>
            <w:r>
              <w:rPr>
                <w:rFonts w:hint="eastAsia" w:ascii="宋体" w:hAnsi="宋体" w:cs="宋体"/>
                <w:color w:val="000000"/>
                <w:kern w:val="0"/>
                <w:szCs w:val="21"/>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Cs w:val="21"/>
              </w:rPr>
            </w:pPr>
            <w:r>
              <w:rPr>
                <w:rFonts w:hint="eastAsia" w:ascii="宋体" w:hAnsi="宋体" w:cs="宋体"/>
                <w:color w:val="000000"/>
                <w:kern w:val="0"/>
                <w:szCs w:val="21"/>
              </w:rPr>
              <w:t>　</w:t>
            </w:r>
          </w:p>
        </w:tc>
        <w:tc>
          <w:tcPr>
            <w:tcW w:w="1701" w:type="dxa"/>
            <w:tcBorders>
              <w:top w:val="nil"/>
              <w:left w:val="nil"/>
              <w:bottom w:val="single" w:color="auto" w:sz="4" w:space="0"/>
              <w:right w:val="single" w:color="auto" w:sz="4" w:space="0"/>
            </w:tcBorders>
            <w:vAlign w:val="center"/>
          </w:tcPr>
          <w:p>
            <w:pPr>
              <w:widowControl/>
              <w:jc w:val="left"/>
              <w:rPr>
                <w:rFonts w:ascii="宋体" w:cs="宋体"/>
                <w:color w:val="000000"/>
                <w:kern w:val="0"/>
                <w:szCs w:val="21"/>
              </w:rPr>
            </w:pPr>
            <w:r>
              <w:rPr>
                <w:rFonts w:hint="eastAsia" w:ascii="宋体" w:hAnsi="宋体" w:cs="宋体"/>
                <w:color w:val="000000"/>
                <w:kern w:val="0"/>
                <w:szCs w:val="21"/>
              </w:rPr>
              <w:t>　</w:t>
            </w:r>
          </w:p>
        </w:tc>
      </w:tr>
      <w:tr>
        <w:tblPrEx>
          <w:tblLayout w:type="fixed"/>
          <w:tblCellMar>
            <w:top w:w="0" w:type="dxa"/>
            <w:left w:w="108" w:type="dxa"/>
            <w:bottom w:w="0" w:type="dxa"/>
            <w:right w:w="108" w:type="dxa"/>
          </w:tblCellMar>
        </w:tblPrEx>
        <w:trPr>
          <w:trHeight w:val="518"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Cs w:val="21"/>
              </w:rPr>
            </w:pPr>
            <w:r>
              <w:rPr>
                <w:rFonts w:hint="eastAsia" w:ascii="宋体" w:hAnsi="宋体" w:cs="宋体"/>
                <w:color w:val="000000"/>
                <w:kern w:val="0"/>
                <w:szCs w:val="21"/>
              </w:rPr>
              <w:t>　</w:t>
            </w:r>
          </w:p>
        </w:tc>
        <w:tc>
          <w:tcPr>
            <w:tcW w:w="492" w:type="dxa"/>
            <w:tcBorders>
              <w:top w:val="nil"/>
              <w:left w:val="nil"/>
              <w:bottom w:val="single" w:color="auto" w:sz="4" w:space="0"/>
              <w:right w:val="single" w:color="auto" w:sz="4" w:space="0"/>
            </w:tcBorders>
            <w:vAlign w:val="center"/>
          </w:tcPr>
          <w:p>
            <w:pPr>
              <w:widowControl/>
              <w:jc w:val="left"/>
              <w:rPr>
                <w:rFonts w:ascii="宋体" w:cs="宋体"/>
                <w:color w:val="000000"/>
                <w:kern w:val="0"/>
                <w:szCs w:val="21"/>
              </w:rPr>
            </w:pPr>
            <w:r>
              <w:rPr>
                <w:rFonts w:hint="eastAsia" w:ascii="宋体" w:hAnsi="宋体" w:cs="宋体"/>
                <w:color w:val="000000"/>
                <w:kern w:val="0"/>
                <w:szCs w:val="21"/>
              </w:rPr>
              <w:t>　</w:t>
            </w:r>
          </w:p>
        </w:tc>
        <w:tc>
          <w:tcPr>
            <w:tcW w:w="573" w:type="dxa"/>
            <w:tcBorders>
              <w:top w:val="nil"/>
              <w:left w:val="nil"/>
              <w:bottom w:val="single" w:color="auto" w:sz="4" w:space="0"/>
              <w:right w:val="single" w:color="auto" w:sz="4" w:space="0"/>
            </w:tcBorders>
            <w:vAlign w:val="center"/>
          </w:tcPr>
          <w:p>
            <w:pPr>
              <w:widowControl/>
              <w:jc w:val="left"/>
              <w:rPr>
                <w:rFonts w:ascii="宋体" w:cs="宋体"/>
                <w:color w:val="000000"/>
                <w:kern w:val="0"/>
                <w:szCs w:val="21"/>
              </w:rPr>
            </w:pPr>
            <w:r>
              <w:rPr>
                <w:rFonts w:hint="eastAsia" w:ascii="宋体" w:hAnsi="宋体" w:cs="宋体"/>
                <w:color w:val="000000"/>
                <w:kern w:val="0"/>
                <w:szCs w:val="21"/>
              </w:rPr>
              <w:t>　</w:t>
            </w:r>
          </w:p>
        </w:tc>
        <w:tc>
          <w:tcPr>
            <w:tcW w:w="2354" w:type="dxa"/>
            <w:tcBorders>
              <w:top w:val="nil"/>
              <w:left w:val="nil"/>
              <w:bottom w:val="single" w:color="auto" w:sz="4" w:space="0"/>
              <w:right w:val="single" w:color="auto" w:sz="4" w:space="0"/>
            </w:tcBorders>
            <w:vAlign w:val="center"/>
          </w:tcPr>
          <w:p>
            <w:pPr>
              <w:widowControl/>
              <w:jc w:val="left"/>
              <w:rPr>
                <w:rFonts w:ascii="宋体" w:cs="宋体"/>
                <w:color w:val="000000"/>
                <w:kern w:val="0"/>
                <w:szCs w:val="21"/>
              </w:rPr>
            </w:pPr>
            <w:r>
              <w:rPr>
                <w:rFonts w:hint="eastAsia" w:ascii="宋体" w:hAnsi="宋体" w:cs="宋体"/>
                <w:color w:val="000000"/>
                <w:kern w:val="0"/>
                <w:szCs w:val="21"/>
              </w:rPr>
              <w:t>　</w:t>
            </w:r>
          </w:p>
        </w:tc>
        <w:tc>
          <w:tcPr>
            <w:tcW w:w="1684" w:type="dxa"/>
            <w:tcBorders>
              <w:top w:val="nil"/>
              <w:left w:val="nil"/>
              <w:bottom w:val="single" w:color="auto" w:sz="4" w:space="0"/>
              <w:right w:val="single" w:color="auto" w:sz="4" w:space="0"/>
            </w:tcBorders>
            <w:vAlign w:val="center"/>
          </w:tcPr>
          <w:p>
            <w:pPr>
              <w:widowControl/>
              <w:jc w:val="left"/>
              <w:rPr>
                <w:rFonts w:ascii="宋体" w:cs="宋体"/>
                <w:color w:val="000000"/>
                <w:kern w:val="0"/>
                <w:szCs w:val="21"/>
              </w:rPr>
            </w:pPr>
            <w:r>
              <w:rPr>
                <w:rFonts w:hint="eastAsia" w:ascii="宋体" w:hAnsi="宋体" w:cs="宋体"/>
                <w:color w:val="000000"/>
                <w:kern w:val="0"/>
                <w:szCs w:val="21"/>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Cs w:val="21"/>
              </w:rPr>
            </w:pPr>
            <w:r>
              <w:rPr>
                <w:rFonts w:hint="eastAsia" w:ascii="宋体" w:hAnsi="宋体" w:cs="宋体"/>
                <w:color w:val="000000"/>
                <w:kern w:val="0"/>
                <w:szCs w:val="21"/>
              </w:rPr>
              <w:t>　</w:t>
            </w:r>
          </w:p>
        </w:tc>
        <w:tc>
          <w:tcPr>
            <w:tcW w:w="1701" w:type="dxa"/>
            <w:tcBorders>
              <w:top w:val="nil"/>
              <w:left w:val="nil"/>
              <w:bottom w:val="single" w:color="auto" w:sz="4" w:space="0"/>
              <w:right w:val="single" w:color="auto" w:sz="4" w:space="0"/>
            </w:tcBorders>
            <w:vAlign w:val="center"/>
          </w:tcPr>
          <w:p>
            <w:pPr>
              <w:widowControl/>
              <w:jc w:val="left"/>
              <w:rPr>
                <w:rFonts w:ascii="宋体" w:cs="宋体"/>
                <w:color w:val="000000"/>
                <w:kern w:val="0"/>
                <w:szCs w:val="21"/>
              </w:rPr>
            </w:pPr>
            <w:r>
              <w:rPr>
                <w:rFonts w:hint="eastAsia" w:ascii="宋体" w:hAnsi="宋体" w:cs="宋体"/>
                <w:color w:val="000000"/>
                <w:kern w:val="0"/>
                <w:szCs w:val="21"/>
              </w:rPr>
              <w:t>　</w:t>
            </w:r>
          </w:p>
        </w:tc>
      </w:tr>
      <w:tr>
        <w:tblPrEx>
          <w:tblLayout w:type="fixed"/>
          <w:tblCellMar>
            <w:top w:w="0" w:type="dxa"/>
            <w:left w:w="108" w:type="dxa"/>
            <w:bottom w:w="0" w:type="dxa"/>
            <w:right w:w="108" w:type="dxa"/>
          </w:tblCellMar>
        </w:tblPrEx>
        <w:trPr>
          <w:trHeight w:val="518"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Cs w:val="21"/>
              </w:rPr>
            </w:pPr>
            <w:r>
              <w:rPr>
                <w:rFonts w:hint="eastAsia" w:ascii="宋体" w:hAnsi="宋体" w:cs="宋体"/>
                <w:color w:val="000000"/>
                <w:kern w:val="0"/>
                <w:szCs w:val="21"/>
              </w:rPr>
              <w:t>　</w:t>
            </w:r>
          </w:p>
        </w:tc>
        <w:tc>
          <w:tcPr>
            <w:tcW w:w="492" w:type="dxa"/>
            <w:tcBorders>
              <w:top w:val="nil"/>
              <w:left w:val="nil"/>
              <w:bottom w:val="single" w:color="auto" w:sz="4" w:space="0"/>
              <w:right w:val="single" w:color="auto" w:sz="4" w:space="0"/>
            </w:tcBorders>
            <w:vAlign w:val="center"/>
          </w:tcPr>
          <w:p>
            <w:pPr>
              <w:widowControl/>
              <w:jc w:val="left"/>
              <w:rPr>
                <w:rFonts w:ascii="宋体" w:cs="宋体"/>
                <w:color w:val="000000"/>
                <w:kern w:val="0"/>
                <w:szCs w:val="21"/>
              </w:rPr>
            </w:pPr>
            <w:r>
              <w:rPr>
                <w:rFonts w:hint="eastAsia" w:ascii="宋体" w:hAnsi="宋体" w:cs="宋体"/>
                <w:color w:val="000000"/>
                <w:kern w:val="0"/>
                <w:szCs w:val="21"/>
              </w:rPr>
              <w:t>　</w:t>
            </w:r>
          </w:p>
        </w:tc>
        <w:tc>
          <w:tcPr>
            <w:tcW w:w="573" w:type="dxa"/>
            <w:tcBorders>
              <w:top w:val="nil"/>
              <w:left w:val="nil"/>
              <w:bottom w:val="single" w:color="auto" w:sz="4" w:space="0"/>
              <w:right w:val="single" w:color="auto" w:sz="4" w:space="0"/>
            </w:tcBorders>
            <w:vAlign w:val="center"/>
          </w:tcPr>
          <w:p>
            <w:pPr>
              <w:widowControl/>
              <w:jc w:val="left"/>
              <w:rPr>
                <w:rFonts w:ascii="宋体" w:cs="宋体"/>
                <w:color w:val="000000"/>
                <w:kern w:val="0"/>
                <w:szCs w:val="21"/>
              </w:rPr>
            </w:pPr>
            <w:r>
              <w:rPr>
                <w:rFonts w:hint="eastAsia" w:ascii="宋体" w:hAnsi="宋体" w:cs="宋体"/>
                <w:color w:val="000000"/>
                <w:kern w:val="0"/>
                <w:szCs w:val="21"/>
              </w:rPr>
              <w:t>　</w:t>
            </w:r>
          </w:p>
        </w:tc>
        <w:tc>
          <w:tcPr>
            <w:tcW w:w="2354" w:type="dxa"/>
            <w:tcBorders>
              <w:top w:val="nil"/>
              <w:left w:val="nil"/>
              <w:bottom w:val="single" w:color="auto" w:sz="4" w:space="0"/>
              <w:right w:val="single" w:color="auto" w:sz="4" w:space="0"/>
            </w:tcBorders>
            <w:vAlign w:val="center"/>
          </w:tcPr>
          <w:p>
            <w:pPr>
              <w:widowControl/>
              <w:jc w:val="left"/>
              <w:rPr>
                <w:rFonts w:ascii="宋体" w:cs="宋体"/>
                <w:color w:val="000000"/>
                <w:kern w:val="0"/>
                <w:szCs w:val="21"/>
              </w:rPr>
            </w:pPr>
            <w:r>
              <w:rPr>
                <w:rFonts w:hint="eastAsia" w:ascii="宋体" w:hAnsi="宋体" w:cs="宋体"/>
                <w:color w:val="000000"/>
                <w:kern w:val="0"/>
                <w:szCs w:val="21"/>
              </w:rPr>
              <w:t>　</w:t>
            </w:r>
          </w:p>
        </w:tc>
        <w:tc>
          <w:tcPr>
            <w:tcW w:w="1684" w:type="dxa"/>
            <w:tcBorders>
              <w:top w:val="nil"/>
              <w:left w:val="nil"/>
              <w:bottom w:val="single" w:color="auto" w:sz="4" w:space="0"/>
              <w:right w:val="single" w:color="auto" w:sz="4" w:space="0"/>
            </w:tcBorders>
            <w:vAlign w:val="center"/>
          </w:tcPr>
          <w:p>
            <w:pPr>
              <w:widowControl/>
              <w:jc w:val="left"/>
              <w:rPr>
                <w:rFonts w:ascii="宋体" w:cs="宋体"/>
                <w:color w:val="000000"/>
                <w:kern w:val="0"/>
                <w:szCs w:val="21"/>
              </w:rPr>
            </w:pPr>
            <w:r>
              <w:rPr>
                <w:rFonts w:hint="eastAsia" w:ascii="宋体" w:hAnsi="宋体" w:cs="宋体"/>
                <w:color w:val="000000"/>
                <w:kern w:val="0"/>
                <w:szCs w:val="21"/>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Cs w:val="21"/>
              </w:rPr>
            </w:pPr>
            <w:r>
              <w:rPr>
                <w:rFonts w:hint="eastAsia" w:ascii="宋体" w:hAnsi="宋体" w:cs="宋体"/>
                <w:color w:val="000000"/>
                <w:kern w:val="0"/>
                <w:szCs w:val="21"/>
              </w:rPr>
              <w:t>　</w:t>
            </w:r>
          </w:p>
        </w:tc>
        <w:tc>
          <w:tcPr>
            <w:tcW w:w="1701" w:type="dxa"/>
            <w:tcBorders>
              <w:top w:val="nil"/>
              <w:left w:val="nil"/>
              <w:bottom w:val="single" w:color="auto" w:sz="4" w:space="0"/>
              <w:right w:val="single" w:color="auto" w:sz="4" w:space="0"/>
            </w:tcBorders>
            <w:vAlign w:val="center"/>
          </w:tcPr>
          <w:p>
            <w:pPr>
              <w:widowControl/>
              <w:jc w:val="left"/>
              <w:rPr>
                <w:rFonts w:ascii="宋体" w:cs="宋体"/>
                <w:color w:val="000000"/>
                <w:kern w:val="0"/>
                <w:szCs w:val="21"/>
              </w:rPr>
            </w:pPr>
            <w:r>
              <w:rPr>
                <w:rFonts w:hint="eastAsia" w:ascii="宋体" w:hAnsi="宋体" w:cs="宋体"/>
                <w:color w:val="000000"/>
                <w:kern w:val="0"/>
                <w:szCs w:val="21"/>
              </w:rPr>
              <w:t>　</w:t>
            </w:r>
          </w:p>
        </w:tc>
      </w:tr>
      <w:tr>
        <w:tblPrEx>
          <w:tblLayout w:type="fixed"/>
          <w:tblCellMar>
            <w:top w:w="0" w:type="dxa"/>
            <w:left w:w="108" w:type="dxa"/>
            <w:bottom w:w="0" w:type="dxa"/>
            <w:right w:w="108" w:type="dxa"/>
          </w:tblCellMar>
        </w:tblPrEx>
        <w:trPr>
          <w:trHeight w:val="518"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Cs w:val="21"/>
              </w:rPr>
            </w:pPr>
            <w:r>
              <w:rPr>
                <w:rFonts w:hint="eastAsia" w:ascii="宋体" w:hAnsi="宋体" w:cs="宋体"/>
                <w:color w:val="000000"/>
                <w:kern w:val="0"/>
                <w:szCs w:val="21"/>
              </w:rPr>
              <w:t>　</w:t>
            </w:r>
          </w:p>
        </w:tc>
        <w:tc>
          <w:tcPr>
            <w:tcW w:w="492" w:type="dxa"/>
            <w:tcBorders>
              <w:top w:val="nil"/>
              <w:left w:val="nil"/>
              <w:bottom w:val="single" w:color="auto" w:sz="4" w:space="0"/>
              <w:right w:val="single" w:color="auto" w:sz="4" w:space="0"/>
            </w:tcBorders>
            <w:vAlign w:val="center"/>
          </w:tcPr>
          <w:p>
            <w:pPr>
              <w:widowControl/>
              <w:jc w:val="left"/>
              <w:rPr>
                <w:rFonts w:ascii="宋体" w:cs="宋体"/>
                <w:color w:val="000000"/>
                <w:kern w:val="0"/>
                <w:szCs w:val="21"/>
              </w:rPr>
            </w:pPr>
            <w:r>
              <w:rPr>
                <w:rFonts w:hint="eastAsia" w:ascii="宋体" w:hAnsi="宋体" w:cs="宋体"/>
                <w:color w:val="000000"/>
                <w:kern w:val="0"/>
                <w:szCs w:val="21"/>
              </w:rPr>
              <w:t>　</w:t>
            </w:r>
          </w:p>
        </w:tc>
        <w:tc>
          <w:tcPr>
            <w:tcW w:w="573" w:type="dxa"/>
            <w:tcBorders>
              <w:top w:val="nil"/>
              <w:left w:val="nil"/>
              <w:bottom w:val="single" w:color="auto" w:sz="4" w:space="0"/>
              <w:right w:val="single" w:color="auto" w:sz="4" w:space="0"/>
            </w:tcBorders>
            <w:vAlign w:val="center"/>
          </w:tcPr>
          <w:p>
            <w:pPr>
              <w:widowControl/>
              <w:jc w:val="left"/>
              <w:rPr>
                <w:rFonts w:ascii="宋体" w:cs="宋体"/>
                <w:color w:val="000000"/>
                <w:kern w:val="0"/>
                <w:szCs w:val="21"/>
              </w:rPr>
            </w:pPr>
            <w:r>
              <w:rPr>
                <w:rFonts w:hint="eastAsia" w:ascii="宋体" w:hAnsi="宋体" w:cs="宋体"/>
                <w:color w:val="000000"/>
                <w:kern w:val="0"/>
                <w:szCs w:val="21"/>
              </w:rPr>
              <w:t>　</w:t>
            </w:r>
          </w:p>
        </w:tc>
        <w:tc>
          <w:tcPr>
            <w:tcW w:w="2354" w:type="dxa"/>
            <w:tcBorders>
              <w:top w:val="nil"/>
              <w:left w:val="nil"/>
              <w:bottom w:val="single" w:color="auto" w:sz="4" w:space="0"/>
              <w:right w:val="single" w:color="auto" w:sz="4" w:space="0"/>
            </w:tcBorders>
            <w:vAlign w:val="center"/>
          </w:tcPr>
          <w:p>
            <w:pPr>
              <w:widowControl/>
              <w:jc w:val="left"/>
              <w:rPr>
                <w:rFonts w:ascii="宋体" w:cs="宋体"/>
                <w:color w:val="000000"/>
                <w:kern w:val="0"/>
                <w:szCs w:val="21"/>
              </w:rPr>
            </w:pPr>
            <w:r>
              <w:rPr>
                <w:rFonts w:hint="eastAsia" w:ascii="宋体" w:hAnsi="宋体" w:cs="宋体"/>
                <w:color w:val="000000"/>
                <w:kern w:val="0"/>
                <w:szCs w:val="21"/>
              </w:rPr>
              <w:t>　</w:t>
            </w:r>
          </w:p>
        </w:tc>
        <w:tc>
          <w:tcPr>
            <w:tcW w:w="1684" w:type="dxa"/>
            <w:tcBorders>
              <w:top w:val="nil"/>
              <w:left w:val="nil"/>
              <w:bottom w:val="single" w:color="auto" w:sz="4" w:space="0"/>
              <w:right w:val="single" w:color="auto" w:sz="4" w:space="0"/>
            </w:tcBorders>
            <w:vAlign w:val="center"/>
          </w:tcPr>
          <w:p>
            <w:pPr>
              <w:widowControl/>
              <w:jc w:val="left"/>
              <w:rPr>
                <w:rFonts w:ascii="宋体" w:cs="宋体"/>
                <w:color w:val="000000"/>
                <w:kern w:val="0"/>
                <w:szCs w:val="21"/>
              </w:rPr>
            </w:pPr>
            <w:r>
              <w:rPr>
                <w:rFonts w:hint="eastAsia" w:ascii="宋体" w:hAnsi="宋体" w:cs="宋体"/>
                <w:color w:val="000000"/>
                <w:kern w:val="0"/>
                <w:szCs w:val="21"/>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Cs w:val="21"/>
              </w:rPr>
            </w:pPr>
            <w:r>
              <w:rPr>
                <w:rFonts w:hint="eastAsia" w:ascii="宋体" w:hAnsi="宋体" w:cs="宋体"/>
                <w:color w:val="000000"/>
                <w:kern w:val="0"/>
                <w:szCs w:val="21"/>
              </w:rPr>
              <w:t>　</w:t>
            </w:r>
          </w:p>
        </w:tc>
        <w:tc>
          <w:tcPr>
            <w:tcW w:w="1701" w:type="dxa"/>
            <w:tcBorders>
              <w:top w:val="nil"/>
              <w:left w:val="nil"/>
              <w:bottom w:val="single" w:color="auto" w:sz="4" w:space="0"/>
              <w:right w:val="single" w:color="auto" w:sz="4" w:space="0"/>
            </w:tcBorders>
            <w:vAlign w:val="center"/>
          </w:tcPr>
          <w:p>
            <w:pPr>
              <w:widowControl/>
              <w:jc w:val="left"/>
              <w:rPr>
                <w:rFonts w:ascii="宋体" w:cs="宋体"/>
                <w:color w:val="000000"/>
                <w:kern w:val="0"/>
                <w:szCs w:val="21"/>
              </w:rPr>
            </w:pPr>
            <w:r>
              <w:rPr>
                <w:rFonts w:hint="eastAsia" w:ascii="宋体" w:hAnsi="宋体" w:cs="宋体"/>
                <w:color w:val="000000"/>
                <w:kern w:val="0"/>
                <w:szCs w:val="21"/>
              </w:rPr>
              <w:t>　</w:t>
            </w:r>
          </w:p>
        </w:tc>
      </w:tr>
      <w:tr>
        <w:tblPrEx>
          <w:tblLayout w:type="fixed"/>
          <w:tblCellMar>
            <w:top w:w="0" w:type="dxa"/>
            <w:left w:w="108" w:type="dxa"/>
            <w:bottom w:w="0" w:type="dxa"/>
            <w:right w:w="108" w:type="dxa"/>
          </w:tblCellMar>
        </w:tblPrEx>
        <w:trPr>
          <w:trHeight w:val="518"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Cs w:val="21"/>
              </w:rPr>
            </w:pPr>
            <w:r>
              <w:rPr>
                <w:rFonts w:hint="eastAsia" w:ascii="宋体" w:hAnsi="宋体" w:cs="宋体"/>
                <w:color w:val="000000"/>
                <w:kern w:val="0"/>
                <w:szCs w:val="21"/>
              </w:rPr>
              <w:t>　</w:t>
            </w:r>
          </w:p>
        </w:tc>
        <w:tc>
          <w:tcPr>
            <w:tcW w:w="492" w:type="dxa"/>
            <w:tcBorders>
              <w:top w:val="nil"/>
              <w:left w:val="nil"/>
              <w:bottom w:val="single" w:color="auto" w:sz="4" w:space="0"/>
              <w:right w:val="single" w:color="auto" w:sz="4" w:space="0"/>
            </w:tcBorders>
            <w:vAlign w:val="center"/>
          </w:tcPr>
          <w:p>
            <w:pPr>
              <w:widowControl/>
              <w:jc w:val="left"/>
              <w:rPr>
                <w:rFonts w:ascii="宋体" w:cs="宋体"/>
                <w:color w:val="000000"/>
                <w:kern w:val="0"/>
                <w:szCs w:val="21"/>
              </w:rPr>
            </w:pPr>
            <w:r>
              <w:rPr>
                <w:rFonts w:hint="eastAsia" w:ascii="宋体" w:hAnsi="宋体" w:cs="宋体"/>
                <w:color w:val="000000"/>
                <w:kern w:val="0"/>
                <w:szCs w:val="21"/>
              </w:rPr>
              <w:t>　</w:t>
            </w:r>
          </w:p>
        </w:tc>
        <w:tc>
          <w:tcPr>
            <w:tcW w:w="573" w:type="dxa"/>
            <w:tcBorders>
              <w:top w:val="nil"/>
              <w:left w:val="nil"/>
              <w:bottom w:val="single" w:color="auto" w:sz="4" w:space="0"/>
              <w:right w:val="single" w:color="auto" w:sz="4" w:space="0"/>
            </w:tcBorders>
            <w:vAlign w:val="center"/>
          </w:tcPr>
          <w:p>
            <w:pPr>
              <w:widowControl/>
              <w:jc w:val="left"/>
              <w:rPr>
                <w:rFonts w:ascii="宋体" w:cs="宋体"/>
                <w:color w:val="000000"/>
                <w:kern w:val="0"/>
                <w:szCs w:val="21"/>
              </w:rPr>
            </w:pPr>
            <w:r>
              <w:rPr>
                <w:rFonts w:hint="eastAsia" w:ascii="宋体" w:hAnsi="宋体" w:cs="宋体"/>
                <w:color w:val="000000"/>
                <w:kern w:val="0"/>
                <w:szCs w:val="21"/>
              </w:rPr>
              <w:t>　</w:t>
            </w:r>
          </w:p>
        </w:tc>
        <w:tc>
          <w:tcPr>
            <w:tcW w:w="2354" w:type="dxa"/>
            <w:tcBorders>
              <w:top w:val="nil"/>
              <w:left w:val="nil"/>
              <w:bottom w:val="single" w:color="auto" w:sz="4" w:space="0"/>
              <w:right w:val="single" w:color="auto" w:sz="4" w:space="0"/>
            </w:tcBorders>
            <w:vAlign w:val="center"/>
          </w:tcPr>
          <w:p>
            <w:pPr>
              <w:widowControl/>
              <w:jc w:val="left"/>
              <w:rPr>
                <w:rFonts w:ascii="宋体" w:cs="宋体"/>
                <w:color w:val="000000"/>
                <w:kern w:val="0"/>
                <w:szCs w:val="21"/>
              </w:rPr>
            </w:pPr>
            <w:r>
              <w:rPr>
                <w:rFonts w:hint="eastAsia" w:ascii="宋体" w:hAnsi="宋体" w:cs="宋体"/>
                <w:color w:val="000000"/>
                <w:kern w:val="0"/>
                <w:szCs w:val="21"/>
              </w:rPr>
              <w:t>　</w:t>
            </w:r>
          </w:p>
        </w:tc>
        <w:tc>
          <w:tcPr>
            <w:tcW w:w="1684" w:type="dxa"/>
            <w:tcBorders>
              <w:top w:val="nil"/>
              <w:left w:val="nil"/>
              <w:bottom w:val="single" w:color="auto" w:sz="4" w:space="0"/>
              <w:right w:val="single" w:color="auto" w:sz="4" w:space="0"/>
            </w:tcBorders>
            <w:vAlign w:val="center"/>
          </w:tcPr>
          <w:p>
            <w:pPr>
              <w:widowControl/>
              <w:jc w:val="left"/>
              <w:rPr>
                <w:rFonts w:ascii="宋体" w:cs="宋体"/>
                <w:color w:val="000000"/>
                <w:kern w:val="0"/>
                <w:szCs w:val="21"/>
              </w:rPr>
            </w:pPr>
            <w:r>
              <w:rPr>
                <w:rFonts w:hint="eastAsia" w:ascii="宋体" w:hAnsi="宋体" w:cs="宋体"/>
                <w:color w:val="000000"/>
                <w:kern w:val="0"/>
                <w:szCs w:val="21"/>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Cs w:val="21"/>
              </w:rPr>
            </w:pPr>
            <w:r>
              <w:rPr>
                <w:rFonts w:hint="eastAsia" w:ascii="宋体" w:hAnsi="宋体" w:cs="宋体"/>
                <w:color w:val="000000"/>
                <w:kern w:val="0"/>
                <w:szCs w:val="21"/>
              </w:rPr>
              <w:t>　</w:t>
            </w:r>
          </w:p>
        </w:tc>
        <w:tc>
          <w:tcPr>
            <w:tcW w:w="1701" w:type="dxa"/>
            <w:tcBorders>
              <w:top w:val="nil"/>
              <w:left w:val="nil"/>
              <w:bottom w:val="single" w:color="auto" w:sz="4" w:space="0"/>
              <w:right w:val="single" w:color="auto" w:sz="4" w:space="0"/>
            </w:tcBorders>
            <w:vAlign w:val="center"/>
          </w:tcPr>
          <w:p>
            <w:pPr>
              <w:widowControl/>
              <w:jc w:val="left"/>
              <w:rPr>
                <w:rFonts w:ascii="宋体" w:cs="宋体"/>
                <w:color w:val="000000"/>
                <w:kern w:val="0"/>
                <w:szCs w:val="21"/>
              </w:rPr>
            </w:pPr>
            <w:r>
              <w:rPr>
                <w:rFonts w:hint="eastAsia" w:ascii="宋体" w:hAnsi="宋体" w:cs="宋体"/>
                <w:color w:val="000000"/>
                <w:kern w:val="0"/>
                <w:szCs w:val="21"/>
              </w:rPr>
              <w:t>　</w:t>
            </w:r>
          </w:p>
        </w:tc>
      </w:tr>
      <w:tr>
        <w:tblPrEx>
          <w:tblLayout w:type="fixed"/>
          <w:tblCellMar>
            <w:top w:w="0" w:type="dxa"/>
            <w:left w:w="108" w:type="dxa"/>
            <w:bottom w:w="0" w:type="dxa"/>
            <w:right w:w="108" w:type="dxa"/>
          </w:tblCellMar>
        </w:tblPrEx>
        <w:trPr>
          <w:trHeight w:val="518"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Cs w:val="21"/>
              </w:rPr>
            </w:pPr>
            <w:r>
              <w:rPr>
                <w:rFonts w:hint="eastAsia" w:ascii="宋体" w:hAnsi="宋体" w:cs="宋体"/>
                <w:color w:val="000000"/>
                <w:kern w:val="0"/>
                <w:szCs w:val="21"/>
              </w:rPr>
              <w:t>　</w:t>
            </w:r>
          </w:p>
        </w:tc>
        <w:tc>
          <w:tcPr>
            <w:tcW w:w="492" w:type="dxa"/>
            <w:tcBorders>
              <w:top w:val="nil"/>
              <w:left w:val="nil"/>
              <w:bottom w:val="single" w:color="auto" w:sz="4" w:space="0"/>
              <w:right w:val="single" w:color="auto" w:sz="4" w:space="0"/>
            </w:tcBorders>
            <w:vAlign w:val="center"/>
          </w:tcPr>
          <w:p>
            <w:pPr>
              <w:widowControl/>
              <w:jc w:val="left"/>
              <w:rPr>
                <w:rFonts w:ascii="宋体" w:cs="宋体"/>
                <w:color w:val="000000"/>
                <w:kern w:val="0"/>
                <w:szCs w:val="21"/>
              </w:rPr>
            </w:pPr>
            <w:r>
              <w:rPr>
                <w:rFonts w:hint="eastAsia" w:ascii="宋体" w:hAnsi="宋体" w:cs="宋体"/>
                <w:color w:val="000000"/>
                <w:kern w:val="0"/>
                <w:szCs w:val="21"/>
              </w:rPr>
              <w:t>　</w:t>
            </w:r>
          </w:p>
        </w:tc>
        <w:tc>
          <w:tcPr>
            <w:tcW w:w="573" w:type="dxa"/>
            <w:tcBorders>
              <w:top w:val="nil"/>
              <w:left w:val="nil"/>
              <w:bottom w:val="single" w:color="auto" w:sz="4" w:space="0"/>
              <w:right w:val="single" w:color="auto" w:sz="4" w:space="0"/>
            </w:tcBorders>
            <w:vAlign w:val="center"/>
          </w:tcPr>
          <w:p>
            <w:pPr>
              <w:widowControl/>
              <w:jc w:val="left"/>
              <w:rPr>
                <w:rFonts w:ascii="宋体" w:cs="宋体"/>
                <w:color w:val="000000"/>
                <w:kern w:val="0"/>
                <w:szCs w:val="21"/>
              </w:rPr>
            </w:pPr>
            <w:r>
              <w:rPr>
                <w:rFonts w:hint="eastAsia" w:ascii="宋体" w:hAnsi="宋体" w:cs="宋体"/>
                <w:color w:val="000000"/>
                <w:kern w:val="0"/>
                <w:szCs w:val="21"/>
              </w:rPr>
              <w:t>　</w:t>
            </w:r>
          </w:p>
        </w:tc>
        <w:tc>
          <w:tcPr>
            <w:tcW w:w="2354" w:type="dxa"/>
            <w:tcBorders>
              <w:top w:val="nil"/>
              <w:left w:val="nil"/>
              <w:bottom w:val="single" w:color="auto" w:sz="4" w:space="0"/>
              <w:right w:val="single" w:color="auto" w:sz="4" w:space="0"/>
            </w:tcBorders>
            <w:vAlign w:val="center"/>
          </w:tcPr>
          <w:p>
            <w:pPr>
              <w:widowControl/>
              <w:jc w:val="left"/>
              <w:rPr>
                <w:rFonts w:ascii="宋体" w:cs="宋体"/>
                <w:color w:val="000000"/>
                <w:kern w:val="0"/>
                <w:szCs w:val="21"/>
              </w:rPr>
            </w:pPr>
            <w:r>
              <w:rPr>
                <w:rFonts w:hint="eastAsia" w:ascii="宋体" w:hAnsi="宋体" w:cs="宋体"/>
                <w:color w:val="000000"/>
                <w:kern w:val="0"/>
                <w:szCs w:val="21"/>
              </w:rPr>
              <w:t>　</w:t>
            </w:r>
          </w:p>
        </w:tc>
        <w:tc>
          <w:tcPr>
            <w:tcW w:w="1684" w:type="dxa"/>
            <w:tcBorders>
              <w:top w:val="nil"/>
              <w:left w:val="nil"/>
              <w:bottom w:val="single" w:color="auto" w:sz="4" w:space="0"/>
              <w:right w:val="single" w:color="auto" w:sz="4" w:space="0"/>
            </w:tcBorders>
            <w:vAlign w:val="center"/>
          </w:tcPr>
          <w:p>
            <w:pPr>
              <w:widowControl/>
              <w:jc w:val="left"/>
              <w:rPr>
                <w:rFonts w:ascii="宋体" w:cs="宋体"/>
                <w:color w:val="000000"/>
                <w:kern w:val="0"/>
                <w:szCs w:val="21"/>
              </w:rPr>
            </w:pPr>
            <w:r>
              <w:rPr>
                <w:rFonts w:hint="eastAsia" w:ascii="宋体" w:hAnsi="宋体" w:cs="宋体"/>
                <w:color w:val="000000"/>
                <w:kern w:val="0"/>
                <w:szCs w:val="21"/>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Cs w:val="21"/>
              </w:rPr>
            </w:pPr>
            <w:r>
              <w:rPr>
                <w:rFonts w:hint="eastAsia" w:ascii="宋体" w:hAnsi="宋体" w:cs="宋体"/>
                <w:color w:val="000000"/>
                <w:kern w:val="0"/>
                <w:szCs w:val="21"/>
              </w:rPr>
              <w:t>　</w:t>
            </w:r>
          </w:p>
        </w:tc>
        <w:tc>
          <w:tcPr>
            <w:tcW w:w="1701" w:type="dxa"/>
            <w:tcBorders>
              <w:top w:val="nil"/>
              <w:left w:val="nil"/>
              <w:bottom w:val="single" w:color="auto" w:sz="4" w:space="0"/>
              <w:right w:val="single" w:color="auto" w:sz="4" w:space="0"/>
            </w:tcBorders>
            <w:vAlign w:val="center"/>
          </w:tcPr>
          <w:p>
            <w:pPr>
              <w:widowControl/>
              <w:jc w:val="left"/>
              <w:rPr>
                <w:rFonts w:ascii="宋体" w:cs="宋体"/>
                <w:color w:val="000000"/>
                <w:kern w:val="0"/>
                <w:szCs w:val="21"/>
              </w:rPr>
            </w:pPr>
            <w:r>
              <w:rPr>
                <w:rFonts w:hint="eastAsia" w:ascii="宋体" w:hAnsi="宋体" w:cs="宋体"/>
                <w:color w:val="000000"/>
                <w:kern w:val="0"/>
                <w:szCs w:val="21"/>
              </w:rPr>
              <w:t>　</w:t>
            </w:r>
          </w:p>
        </w:tc>
      </w:tr>
      <w:tr>
        <w:tblPrEx>
          <w:tblLayout w:type="fixed"/>
          <w:tblCellMar>
            <w:top w:w="0" w:type="dxa"/>
            <w:left w:w="108" w:type="dxa"/>
            <w:bottom w:w="0" w:type="dxa"/>
            <w:right w:w="108" w:type="dxa"/>
          </w:tblCellMar>
        </w:tblPrEx>
        <w:trPr>
          <w:trHeight w:val="518"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Cs w:val="21"/>
              </w:rPr>
            </w:pPr>
            <w:r>
              <w:rPr>
                <w:rFonts w:hint="eastAsia" w:ascii="宋体" w:hAnsi="宋体" w:cs="宋体"/>
                <w:color w:val="000000"/>
                <w:kern w:val="0"/>
                <w:szCs w:val="21"/>
              </w:rPr>
              <w:t>　</w:t>
            </w:r>
          </w:p>
        </w:tc>
        <w:tc>
          <w:tcPr>
            <w:tcW w:w="492" w:type="dxa"/>
            <w:tcBorders>
              <w:top w:val="nil"/>
              <w:left w:val="nil"/>
              <w:bottom w:val="single" w:color="auto" w:sz="4" w:space="0"/>
              <w:right w:val="single" w:color="auto" w:sz="4" w:space="0"/>
            </w:tcBorders>
            <w:vAlign w:val="center"/>
          </w:tcPr>
          <w:p>
            <w:pPr>
              <w:widowControl/>
              <w:jc w:val="left"/>
              <w:rPr>
                <w:rFonts w:ascii="宋体" w:cs="宋体"/>
                <w:color w:val="000000"/>
                <w:kern w:val="0"/>
                <w:szCs w:val="21"/>
              </w:rPr>
            </w:pPr>
            <w:r>
              <w:rPr>
                <w:rFonts w:hint="eastAsia" w:ascii="宋体" w:hAnsi="宋体" w:cs="宋体"/>
                <w:color w:val="000000"/>
                <w:kern w:val="0"/>
                <w:szCs w:val="21"/>
              </w:rPr>
              <w:t>　</w:t>
            </w:r>
          </w:p>
        </w:tc>
        <w:tc>
          <w:tcPr>
            <w:tcW w:w="573" w:type="dxa"/>
            <w:tcBorders>
              <w:top w:val="nil"/>
              <w:left w:val="nil"/>
              <w:bottom w:val="single" w:color="auto" w:sz="4" w:space="0"/>
              <w:right w:val="single" w:color="auto" w:sz="4" w:space="0"/>
            </w:tcBorders>
            <w:vAlign w:val="center"/>
          </w:tcPr>
          <w:p>
            <w:pPr>
              <w:widowControl/>
              <w:jc w:val="left"/>
              <w:rPr>
                <w:rFonts w:ascii="宋体" w:cs="宋体"/>
                <w:color w:val="000000"/>
                <w:kern w:val="0"/>
                <w:szCs w:val="21"/>
              </w:rPr>
            </w:pPr>
            <w:r>
              <w:rPr>
                <w:rFonts w:hint="eastAsia" w:ascii="宋体" w:hAnsi="宋体" w:cs="宋体"/>
                <w:color w:val="000000"/>
                <w:kern w:val="0"/>
                <w:szCs w:val="21"/>
              </w:rPr>
              <w:t>　</w:t>
            </w:r>
          </w:p>
        </w:tc>
        <w:tc>
          <w:tcPr>
            <w:tcW w:w="2354" w:type="dxa"/>
            <w:tcBorders>
              <w:top w:val="nil"/>
              <w:left w:val="nil"/>
              <w:bottom w:val="single" w:color="auto" w:sz="4" w:space="0"/>
              <w:right w:val="single" w:color="auto" w:sz="4" w:space="0"/>
            </w:tcBorders>
            <w:vAlign w:val="center"/>
          </w:tcPr>
          <w:p>
            <w:pPr>
              <w:widowControl/>
              <w:jc w:val="left"/>
              <w:rPr>
                <w:rFonts w:ascii="宋体" w:cs="宋体"/>
                <w:color w:val="000000"/>
                <w:kern w:val="0"/>
                <w:szCs w:val="21"/>
              </w:rPr>
            </w:pPr>
            <w:r>
              <w:rPr>
                <w:rFonts w:hint="eastAsia" w:ascii="宋体" w:hAnsi="宋体" w:cs="宋体"/>
                <w:color w:val="000000"/>
                <w:kern w:val="0"/>
                <w:szCs w:val="21"/>
              </w:rPr>
              <w:t>　</w:t>
            </w:r>
          </w:p>
        </w:tc>
        <w:tc>
          <w:tcPr>
            <w:tcW w:w="1684" w:type="dxa"/>
            <w:tcBorders>
              <w:top w:val="nil"/>
              <w:left w:val="nil"/>
              <w:bottom w:val="single" w:color="auto" w:sz="4" w:space="0"/>
              <w:right w:val="single" w:color="auto" w:sz="4" w:space="0"/>
            </w:tcBorders>
            <w:vAlign w:val="center"/>
          </w:tcPr>
          <w:p>
            <w:pPr>
              <w:widowControl/>
              <w:jc w:val="left"/>
              <w:rPr>
                <w:rFonts w:ascii="宋体" w:cs="宋体"/>
                <w:color w:val="000000"/>
                <w:kern w:val="0"/>
                <w:szCs w:val="21"/>
              </w:rPr>
            </w:pPr>
            <w:r>
              <w:rPr>
                <w:rFonts w:hint="eastAsia" w:ascii="宋体" w:hAnsi="宋体" w:cs="宋体"/>
                <w:color w:val="000000"/>
                <w:kern w:val="0"/>
                <w:szCs w:val="21"/>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Cs w:val="21"/>
              </w:rPr>
            </w:pPr>
            <w:r>
              <w:rPr>
                <w:rFonts w:hint="eastAsia" w:ascii="宋体" w:hAnsi="宋体" w:cs="宋体"/>
                <w:color w:val="000000"/>
                <w:kern w:val="0"/>
                <w:szCs w:val="21"/>
              </w:rPr>
              <w:t>　</w:t>
            </w:r>
          </w:p>
        </w:tc>
        <w:tc>
          <w:tcPr>
            <w:tcW w:w="1701" w:type="dxa"/>
            <w:tcBorders>
              <w:top w:val="nil"/>
              <w:left w:val="nil"/>
              <w:bottom w:val="single" w:color="auto" w:sz="4" w:space="0"/>
              <w:right w:val="single" w:color="auto" w:sz="4" w:space="0"/>
            </w:tcBorders>
            <w:vAlign w:val="center"/>
          </w:tcPr>
          <w:p>
            <w:pPr>
              <w:widowControl/>
              <w:jc w:val="left"/>
              <w:rPr>
                <w:rFonts w:ascii="宋体" w:cs="宋体"/>
                <w:color w:val="000000"/>
                <w:kern w:val="0"/>
                <w:szCs w:val="21"/>
              </w:rPr>
            </w:pPr>
            <w:r>
              <w:rPr>
                <w:rFonts w:hint="eastAsia" w:ascii="宋体" w:hAnsi="宋体" w:cs="宋体"/>
                <w:color w:val="000000"/>
                <w:kern w:val="0"/>
                <w:szCs w:val="21"/>
              </w:rPr>
              <w:t>　</w:t>
            </w:r>
          </w:p>
        </w:tc>
      </w:tr>
      <w:tr>
        <w:tblPrEx>
          <w:tblLayout w:type="fixed"/>
          <w:tblCellMar>
            <w:top w:w="0" w:type="dxa"/>
            <w:left w:w="108" w:type="dxa"/>
            <w:bottom w:w="0" w:type="dxa"/>
            <w:right w:w="108" w:type="dxa"/>
          </w:tblCellMar>
        </w:tblPrEx>
        <w:trPr>
          <w:trHeight w:val="518"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Cs w:val="21"/>
              </w:rPr>
            </w:pPr>
            <w:r>
              <w:rPr>
                <w:rFonts w:hint="eastAsia" w:ascii="宋体" w:hAnsi="宋体" w:cs="宋体"/>
                <w:color w:val="000000"/>
                <w:kern w:val="0"/>
                <w:szCs w:val="21"/>
              </w:rPr>
              <w:t>　</w:t>
            </w:r>
          </w:p>
        </w:tc>
        <w:tc>
          <w:tcPr>
            <w:tcW w:w="492" w:type="dxa"/>
            <w:tcBorders>
              <w:top w:val="nil"/>
              <w:left w:val="nil"/>
              <w:bottom w:val="single" w:color="auto" w:sz="4" w:space="0"/>
              <w:right w:val="single" w:color="auto" w:sz="4" w:space="0"/>
            </w:tcBorders>
            <w:vAlign w:val="center"/>
          </w:tcPr>
          <w:p>
            <w:pPr>
              <w:widowControl/>
              <w:jc w:val="left"/>
              <w:rPr>
                <w:rFonts w:ascii="宋体" w:cs="宋体"/>
                <w:color w:val="000000"/>
                <w:kern w:val="0"/>
                <w:szCs w:val="21"/>
              </w:rPr>
            </w:pPr>
            <w:r>
              <w:rPr>
                <w:rFonts w:hint="eastAsia" w:ascii="宋体" w:hAnsi="宋体" w:cs="宋体"/>
                <w:color w:val="000000"/>
                <w:kern w:val="0"/>
                <w:szCs w:val="21"/>
              </w:rPr>
              <w:t>　</w:t>
            </w:r>
          </w:p>
        </w:tc>
        <w:tc>
          <w:tcPr>
            <w:tcW w:w="573" w:type="dxa"/>
            <w:tcBorders>
              <w:top w:val="nil"/>
              <w:left w:val="nil"/>
              <w:bottom w:val="single" w:color="auto" w:sz="4" w:space="0"/>
              <w:right w:val="single" w:color="auto" w:sz="4" w:space="0"/>
            </w:tcBorders>
            <w:vAlign w:val="center"/>
          </w:tcPr>
          <w:p>
            <w:pPr>
              <w:widowControl/>
              <w:jc w:val="left"/>
              <w:rPr>
                <w:rFonts w:ascii="宋体" w:cs="宋体"/>
                <w:color w:val="000000"/>
                <w:kern w:val="0"/>
                <w:szCs w:val="21"/>
              </w:rPr>
            </w:pPr>
            <w:r>
              <w:rPr>
                <w:rFonts w:hint="eastAsia" w:ascii="宋体" w:hAnsi="宋体" w:cs="宋体"/>
                <w:color w:val="000000"/>
                <w:kern w:val="0"/>
                <w:szCs w:val="21"/>
              </w:rPr>
              <w:t>　</w:t>
            </w:r>
          </w:p>
        </w:tc>
        <w:tc>
          <w:tcPr>
            <w:tcW w:w="2354" w:type="dxa"/>
            <w:tcBorders>
              <w:top w:val="nil"/>
              <w:left w:val="nil"/>
              <w:bottom w:val="single" w:color="auto" w:sz="4" w:space="0"/>
              <w:right w:val="single" w:color="auto" w:sz="4" w:space="0"/>
            </w:tcBorders>
            <w:vAlign w:val="center"/>
          </w:tcPr>
          <w:p>
            <w:pPr>
              <w:widowControl/>
              <w:jc w:val="left"/>
              <w:rPr>
                <w:rFonts w:ascii="宋体" w:cs="宋体"/>
                <w:color w:val="000000"/>
                <w:kern w:val="0"/>
                <w:szCs w:val="21"/>
              </w:rPr>
            </w:pPr>
            <w:r>
              <w:rPr>
                <w:rFonts w:hint="eastAsia" w:ascii="宋体" w:hAnsi="宋体" w:cs="宋体"/>
                <w:color w:val="000000"/>
                <w:kern w:val="0"/>
                <w:szCs w:val="21"/>
              </w:rPr>
              <w:t>　</w:t>
            </w:r>
          </w:p>
        </w:tc>
        <w:tc>
          <w:tcPr>
            <w:tcW w:w="1684" w:type="dxa"/>
            <w:tcBorders>
              <w:top w:val="nil"/>
              <w:left w:val="nil"/>
              <w:bottom w:val="single" w:color="auto" w:sz="4" w:space="0"/>
              <w:right w:val="single" w:color="auto" w:sz="4" w:space="0"/>
            </w:tcBorders>
            <w:vAlign w:val="center"/>
          </w:tcPr>
          <w:p>
            <w:pPr>
              <w:widowControl/>
              <w:jc w:val="left"/>
              <w:rPr>
                <w:rFonts w:ascii="宋体" w:cs="宋体"/>
                <w:color w:val="000000"/>
                <w:kern w:val="0"/>
                <w:szCs w:val="21"/>
              </w:rPr>
            </w:pPr>
            <w:r>
              <w:rPr>
                <w:rFonts w:hint="eastAsia" w:ascii="宋体" w:hAnsi="宋体" w:cs="宋体"/>
                <w:color w:val="000000"/>
                <w:kern w:val="0"/>
                <w:szCs w:val="21"/>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Cs w:val="21"/>
              </w:rPr>
            </w:pPr>
            <w:r>
              <w:rPr>
                <w:rFonts w:hint="eastAsia" w:ascii="宋体" w:hAnsi="宋体" w:cs="宋体"/>
                <w:color w:val="000000"/>
                <w:kern w:val="0"/>
                <w:szCs w:val="21"/>
              </w:rPr>
              <w:t>　</w:t>
            </w:r>
          </w:p>
        </w:tc>
        <w:tc>
          <w:tcPr>
            <w:tcW w:w="1701" w:type="dxa"/>
            <w:tcBorders>
              <w:top w:val="nil"/>
              <w:left w:val="nil"/>
              <w:bottom w:val="single" w:color="auto" w:sz="4" w:space="0"/>
              <w:right w:val="single" w:color="auto" w:sz="4" w:space="0"/>
            </w:tcBorders>
            <w:vAlign w:val="center"/>
          </w:tcPr>
          <w:p>
            <w:pPr>
              <w:widowControl/>
              <w:jc w:val="left"/>
              <w:rPr>
                <w:rFonts w:ascii="宋体" w:cs="宋体"/>
                <w:color w:val="000000"/>
                <w:kern w:val="0"/>
                <w:szCs w:val="21"/>
              </w:rPr>
            </w:pPr>
            <w:r>
              <w:rPr>
                <w:rFonts w:hint="eastAsia" w:ascii="宋体" w:hAnsi="宋体" w:cs="宋体"/>
                <w:color w:val="000000"/>
                <w:kern w:val="0"/>
                <w:szCs w:val="21"/>
              </w:rPr>
              <w:t>　</w:t>
            </w:r>
          </w:p>
        </w:tc>
      </w:tr>
      <w:tr>
        <w:tblPrEx>
          <w:tblLayout w:type="fixed"/>
          <w:tblCellMar>
            <w:top w:w="0" w:type="dxa"/>
            <w:left w:w="108" w:type="dxa"/>
            <w:bottom w:w="0" w:type="dxa"/>
            <w:right w:w="108" w:type="dxa"/>
          </w:tblCellMar>
        </w:tblPrEx>
        <w:trPr>
          <w:trHeight w:val="518"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Cs w:val="21"/>
              </w:rPr>
            </w:pPr>
          </w:p>
        </w:tc>
        <w:tc>
          <w:tcPr>
            <w:tcW w:w="492" w:type="dxa"/>
            <w:tcBorders>
              <w:top w:val="nil"/>
              <w:left w:val="nil"/>
              <w:bottom w:val="single" w:color="auto" w:sz="4" w:space="0"/>
              <w:right w:val="single" w:color="auto" w:sz="4" w:space="0"/>
            </w:tcBorders>
            <w:vAlign w:val="center"/>
          </w:tcPr>
          <w:p>
            <w:pPr>
              <w:widowControl/>
              <w:jc w:val="left"/>
              <w:rPr>
                <w:rFonts w:ascii="宋体" w:cs="宋体"/>
                <w:color w:val="000000"/>
                <w:kern w:val="0"/>
                <w:szCs w:val="21"/>
              </w:rPr>
            </w:pPr>
          </w:p>
        </w:tc>
        <w:tc>
          <w:tcPr>
            <w:tcW w:w="573" w:type="dxa"/>
            <w:tcBorders>
              <w:top w:val="nil"/>
              <w:left w:val="nil"/>
              <w:bottom w:val="single" w:color="auto" w:sz="4" w:space="0"/>
              <w:right w:val="single" w:color="auto" w:sz="4" w:space="0"/>
            </w:tcBorders>
            <w:vAlign w:val="center"/>
          </w:tcPr>
          <w:p>
            <w:pPr>
              <w:widowControl/>
              <w:jc w:val="left"/>
              <w:rPr>
                <w:rFonts w:ascii="宋体" w:cs="宋体"/>
                <w:color w:val="000000"/>
                <w:kern w:val="0"/>
                <w:szCs w:val="21"/>
              </w:rPr>
            </w:pPr>
          </w:p>
        </w:tc>
        <w:tc>
          <w:tcPr>
            <w:tcW w:w="2354" w:type="dxa"/>
            <w:tcBorders>
              <w:top w:val="nil"/>
              <w:left w:val="nil"/>
              <w:bottom w:val="single" w:color="auto" w:sz="4" w:space="0"/>
              <w:right w:val="single" w:color="auto" w:sz="4" w:space="0"/>
            </w:tcBorders>
            <w:vAlign w:val="center"/>
          </w:tcPr>
          <w:p>
            <w:pPr>
              <w:widowControl/>
              <w:jc w:val="left"/>
              <w:rPr>
                <w:rFonts w:ascii="宋体" w:cs="宋体"/>
                <w:color w:val="000000"/>
                <w:kern w:val="0"/>
                <w:szCs w:val="21"/>
              </w:rPr>
            </w:pPr>
          </w:p>
        </w:tc>
        <w:tc>
          <w:tcPr>
            <w:tcW w:w="1684" w:type="dxa"/>
            <w:tcBorders>
              <w:top w:val="nil"/>
              <w:left w:val="nil"/>
              <w:bottom w:val="single" w:color="auto" w:sz="4" w:space="0"/>
              <w:right w:val="single" w:color="auto" w:sz="4" w:space="0"/>
            </w:tcBorders>
            <w:vAlign w:val="center"/>
          </w:tcPr>
          <w:p>
            <w:pPr>
              <w:widowControl/>
              <w:jc w:val="left"/>
              <w:rPr>
                <w:rFonts w:ascii="宋体" w:cs="宋体"/>
                <w:color w:val="000000"/>
                <w:kern w:val="0"/>
                <w:szCs w:val="21"/>
              </w:rPr>
            </w:pPr>
          </w:p>
        </w:tc>
        <w:tc>
          <w:tcPr>
            <w:tcW w:w="1842"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Cs w:val="21"/>
              </w:rPr>
            </w:pPr>
          </w:p>
        </w:tc>
        <w:tc>
          <w:tcPr>
            <w:tcW w:w="1701" w:type="dxa"/>
            <w:tcBorders>
              <w:top w:val="nil"/>
              <w:left w:val="nil"/>
              <w:bottom w:val="single" w:color="auto" w:sz="4" w:space="0"/>
              <w:right w:val="single" w:color="auto" w:sz="4" w:space="0"/>
            </w:tcBorders>
            <w:vAlign w:val="center"/>
          </w:tcPr>
          <w:p>
            <w:pPr>
              <w:widowControl/>
              <w:jc w:val="left"/>
              <w:rPr>
                <w:rFonts w:ascii="宋体" w:cs="宋体"/>
                <w:color w:val="000000"/>
                <w:kern w:val="0"/>
                <w:szCs w:val="21"/>
              </w:rPr>
            </w:pPr>
          </w:p>
        </w:tc>
      </w:tr>
      <w:tr>
        <w:tblPrEx>
          <w:tblLayout w:type="fixed"/>
          <w:tblCellMar>
            <w:top w:w="0" w:type="dxa"/>
            <w:left w:w="108" w:type="dxa"/>
            <w:bottom w:w="0" w:type="dxa"/>
            <w:right w:w="108" w:type="dxa"/>
          </w:tblCellMar>
        </w:tblPrEx>
        <w:trPr>
          <w:trHeight w:val="518"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Cs w:val="21"/>
              </w:rPr>
            </w:pPr>
          </w:p>
        </w:tc>
        <w:tc>
          <w:tcPr>
            <w:tcW w:w="492" w:type="dxa"/>
            <w:tcBorders>
              <w:top w:val="nil"/>
              <w:left w:val="nil"/>
              <w:bottom w:val="single" w:color="auto" w:sz="4" w:space="0"/>
              <w:right w:val="single" w:color="auto" w:sz="4" w:space="0"/>
            </w:tcBorders>
            <w:vAlign w:val="center"/>
          </w:tcPr>
          <w:p>
            <w:pPr>
              <w:widowControl/>
              <w:jc w:val="left"/>
              <w:rPr>
                <w:rFonts w:ascii="宋体" w:cs="宋体"/>
                <w:color w:val="000000"/>
                <w:kern w:val="0"/>
                <w:szCs w:val="21"/>
              </w:rPr>
            </w:pPr>
          </w:p>
        </w:tc>
        <w:tc>
          <w:tcPr>
            <w:tcW w:w="573" w:type="dxa"/>
            <w:tcBorders>
              <w:top w:val="nil"/>
              <w:left w:val="nil"/>
              <w:bottom w:val="single" w:color="auto" w:sz="4" w:space="0"/>
              <w:right w:val="single" w:color="auto" w:sz="4" w:space="0"/>
            </w:tcBorders>
            <w:vAlign w:val="center"/>
          </w:tcPr>
          <w:p>
            <w:pPr>
              <w:widowControl/>
              <w:jc w:val="left"/>
              <w:rPr>
                <w:rFonts w:ascii="宋体" w:cs="宋体"/>
                <w:color w:val="000000"/>
                <w:kern w:val="0"/>
                <w:szCs w:val="21"/>
              </w:rPr>
            </w:pPr>
          </w:p>
        </w:tc>
        <w:tc>
          <w:tcPr>
            <w:tcW w:w="2354" w:type="dxa"/>
            <w:tcBorders>
              <w:top w:val="nil"/>
              <w:left w:val="nil"/>
              <w:bottom w:val="single" w:color="auto" w:sz="4" w:space="0"/>
              <w:right w:val="single" w:color="auto" w:sz="4" w:space="0"/>
            </w:tcBorders>
            <w:vAlign w:val="center"/>
          </w:tcPr>
          <w:p>
            <w:pPr>
              <w:widowControl/>
              <w:jc w:val="left"/>
              <w:rPr>
                <w:rFonts w:ascii="宋体" w:cs="宋体"/>
                <w:color w:val="000000"/>
                <w:kern w:val="0"/>
                <w:szCs w:val="21"/>
              </w:rPr>
            </w:pPr>
          </w:p>
        </w:tc>
        <w:tc>
          <w:tcPr>
            <w:tcW w:w="1684" w:type="dxa"/>
            <w:tcBorders>
              <w:top w:val="nil"/>
              <w:left w:val="nil"/>
              <w:bottom w:val="single" w:color="auto" w:sz="4" w:space="0"/>
              <w:right w:val="single" w:color="auto" w:sz="4" w:space="0"/>
            </w:tcBorders>
            <w:vAlign w:val="center"/>
          </w:tcPr>
          <w:p>
            <w:pPr>
              <w:widowControl/>
              <w:jc w:val="left"/>
              <w:rPr>
                <w:rFonts w:ascii="宋体" w:cs="宋体"/>
                <w:color w:val="000000"/>
                <w:kern w:val="0"/>
                <w:szCs w:val="21"/>
              </w:rPr>
            </w:pPr>
          </w:p>
        </w:tc>
        <w:tc>
          <w:tcPr>
            <w:tcW w:w="1842"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Cs w:val="21"/>
              </w:rPr>
            </w:pPr>
          </w:p>
        </w:tc>
        <w:tc>
          <w:tcPr>
            <w:tcW w:w="1701" w:type="dxa"/>
            <w:tcBorders>
              <w:top w:val="nil"/>
              <w:left w:val="nil"/>
              <w:bottom w:val="single" w:color="auto" w:sz="4" w:space="0"/>
              <w:right w:val="single" w:color="auto" w:sz="4" w:space="0"/>
            </w:tcBorders>
            <w:vAlign w:val="center"/>
          </w:tcPr>
          <w:p>
            <w:pPr>
              <w:widowControl/>
              <w:jc w:val="left"/>
              <w:rPr>
                <w:rFonts w:ascii="宋体" w:cs="宋体"/>
                <w:color w:val="000000"/>
                <w:kern w:val="0"/>
                <w:szCs w:val="21"/>
              </w:rPr>
            </w:pPr>
          </w:p>
        </w:tc>
      </w:tr>
      <w:tr>
        <w:tblPrEx>
          <w:tblLayout w:type="fixed"/>
          <w:tblCellMar>
            <w:top w:w="0" w:type="dxa"/>
            <w:left w:w="108" w:type="dxa"/>
            <w:bottom w:w="0" w:type="dxa"/>
            <w:right w:w="108" w:type="dxa"/>
          </w:tblCellMar>
        </w:tblPrEx>
        <w:trPr>
          <w:trHeight w:val="518"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Cs w:val="21"/>
              </w:rPr>
            </w:pPr>
          </w:p>
        </w:tc>
        <w:tc>
          <w:tcPr>
            <w:tcW w:w="492" w:type="dxa"/>
            <w:tcBorders>
              <w:top w:val="nil"/>
              <w:left w:val="nil"/>
              <w:bottom w:val="single" w:color="auto" w:sz="4" w:space="0"/>
              <w:right w:val="single" w:color="auto" w:sz="4" w:space="0"/>
            </w:tcBorders>
            <w:vAlign w:val="center"/>
          </w:tcPr>
          <w:p>
            <w:pPr>
              <w:widowControl/>
              <w:jc w:val="left"/>
              <w:rPr>
                <w:rFonts w:ascii="宋体" w:cs="宋体"/>
                <w:color w:val="000000"/>
                <w:kern w:val="0"/>
                <w:szCs w:val="21"/>
              </w:rPr>
            </w:pPr>
          </w:p>
        </w:tc>
        <w:tc>
          <w:tcPr>
            <w:tcW w:w="573" w:type="dxa"/>
            <w:tcBorders>
              <w:top w:val="nil"/>
              <w:left w:val="nil"/>
              <w:bottom w:val="single" w:color="auto" w:sz="4" w:space="0"/>
              <w:right w:val="single" w:color="auto" w:sz="4" w:space="0"/>
            </w:tcBorders>
            <w:vAlign w:val="center"/>
          </w:tcPr>
          <w:p>
            <w:pPr>
              <w:widowControl/>
              <w:jc w:val="left"/>
              <w:rPr>
                <w:rFonts w:ascii="宋体" w:cs="宋体"/>
                <w:color w:val="000000"/>
                <w:kern w:val="0"/>
                <w:szCs w:val="21"/>
              </w:rPr>
            </w:pPr>
          </w:p>
        </w:tc>
        <w:tc>
          <w:tcPr>
            <w:tcW w:w="2354" w:type="dxa"/>
            <w:tcBorders>
              <w:top w:val="nil"/>
              <w:left w:val="nil"/>
              <w:bottom w:val="single" w:color="auto" w:sz="4" w:space="0"/>
              <w:right w:val="single" w:color="auto" w:sz="4" w:space="0"/>
            </w:tcBorders>
            <w:vAlign w:val="center"/>
          </w:tcPr>
          <w:p>
            <w:pPr>
              <w:widowControl/>
              <w:jc w:val="center"/>
              <w:rPr>
                <w:rFonts w:ascii="宋体" w:cs="宋体"/>
                <w:color w:val="000000"/>
                <w:kern w:val="0"/>
                <w:szCs w:val="21"/>
              </w:rPr>
            </w:pPr>
            <w:r>
              <w:rPr>
                <w:rFonts w:hint="eastAsia" w:ascii="宋体" w:hAnsi="宋体" w:cs="宋体"/>
                <w:b/>
                <w:bCs/>
                <w:color w:val="000000"/>
                <w:kern w:val="0"/>
                <w:szCs w:val="21"/>
              </w:rPr>
              <w:t>合</w:t>
            </w:r>
            <w:r>
              <w:rPr>
                <w:rFonts w:ascii="宋体" w:hAnsi="宋体" w:cs="宋体"/>
                <w:b/>
                <w:bCs/>
                <w:color w:val="000000"/>
                <w:kern w:val="0"/>
                <w:szCs w:val="21"/>
              </w:rPr>
              <w:t xml:space="preserve">  </w:t>
            </w:r>
            <w:r>
              <w:rPr>
                <w:rFonts w:hint="eastAsia" w:ascii="宋体" w:hAnsi="宋体" w:cs="宋体"/>
                <w:b/>
                <w:bCs/>
                <w:color w:val="000000"/>
                <w:kern w:val="0"/>
                <w:szCs w:val="21"/>
              </w:rPr>
              <w:t>计</w:t>
            </w:r>
          </w:p>
        </w:tc>
        <w:tc>
          <w:tcPr>
            <w:tcW w:w="1684"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Cs w:val="21"/>
              </w:rPr>
            </w:pPr>
            <w:r>
              <w:rPr>
                <w:rFonts w:ascii="宋体" w:hAnsi="宋体" w:cs="宋体"/>
                <w:color w:val="000000"/>
                <w:kern w:val="0"/>
                <w:szCs w:val="21"/>
              </w:rPr>
              <w:t>107.81</w:t>
            </w:r>
          </w:p>
        </w:tc>
        <w:tc>
          <w:tcPr>
            <w:tcW w:w="1842"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Cs w:val="21"/>
              </w:rPr>
            </w:pPr>
            <w:r>
              <w:rPr>
                <w:rFonts w:ascii="宋体" w:hAnsi="宋体" w:cs="宋体"/>
                <w:color w:val="000000"/>
                <w:kern w:val="0"/>
                <w:szCs w:val="21"/>
              </w:rPr>
              <w:t>95.81</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Cs w:val="21"/>
              </w:rPr>
            </w:pPr>
            <w:r>
              <w:rPr>
                <w:rFonts w:ascii="宋体" w:hAnsi="宋体" w:cs="宋体"/>
                <w:color w:val="000000"/>
                <w:kern w:val="0"/>
                <w:szCs w:val="21"/>
              </w:rPr>
              <w:t>12.0</w:t>
            </w:r>
          </w:p>
        </w:tc>
      </w:tr>
    </w:tbl>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表六：</w:t>
      </w:r>
    </w:p>
    <w:tbl>
      <w:tblPr>
        <w:tblStyle w:val="9"/>
        <w:tblW w:w="9328" w:type="dxa"/>
        <w:tblInd w:w="-148" w:type="dxa"/>
        <w:tblLayout w:type="fixed"/>
        <w:tblCellMar>
          <w:top w:w="0" w:type="dxa"/>
          <w:left w:w="108" w:type="dxa"/>
          <w:bottom w:w="0" w:type="dxa"/>
          <w:right w:w="108" w:type="dxa"/>
        </w:tblCellMar>
      </w:tblPr>
      <w:tblGrid>
        <w:gridCol w:w="757"/>
        <w:gridCol w:w="662"/>
        <w:gridCol w:w="2806"/>
        <w:gridCol w:w="995"/>
        <w:gridCol w:w="706"/>
        <w:gridCol w:w="976"/>
        <w:gridCol w:w="725"/>
        <w:gridCol w:w="1701"/>
      </w:tblGrid>
      <w:tr>
        <w:tblPrEx>
          <w:tblLayout w:type="fixed"/>
          <w:tblCellMar>
            <w:top w:w="0" w:type="dxa"/>
            <w:left w:w="108" w:type="dxa"/>
            <w:bottom w:w="0" w:type="dxa"/>
            <w:right w:w="108" w:type="dxa"/>
          </w:tblCellMar>
        </w:tblPrEx>
        <w:trPr>
          <w:trHeight w:val="375" w:hRule="atLeast"/>
        </w:trPr>
        <w:tc>
          <w:tcPr>
            <w:tcW w:w="9328" w:type="dxa"/>
            <w:gridSpan w:val="8"/>
            <w:tcBorders>
              <w:top w:val="nil"/>
              <w:left w:val="nil"/>
              <w:bottom w:val="nil"/>
              <w:right w:val="nil"/>
            </w:tcBorders>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一般公共预算基本支出情况表</w:t>
            </w:r>
          </w:p>
        </w:tc>
      </w:tr>
      <w:tr>
        <w:tblPrEx>
          <w:tblLayout w:type="fixed"/>
          <w:tblCellMar>
            <w:top w:w="0" w:type="dxa"/>
            <w:left w:w="108" w:type="dxa"/>
            <w:bottom w:w="0" w:type="dxa"/>
            <w:right w:w="108" w:type="dxa"/>
          </w:tblCellMar>
        </w:tblPrEx>
        <w:trPr>
          <w:trHeight w:val="405" w:hRule="atLeast"/>
        </w:trPr>
        <w:tc>
          <w:tcPr>
            <w:tcW w:w="5220" w:type="dxa"/>
            <w:gridSpan w:val="4"/>
            <w:tcBorders>
              <w:top w:val="nil"/>
              <w:left w:val="nil"/>
              <w:bottom w:val="nil"/>
              <w:right w:val="nil"/>
            </w:tcBorders>
            <w:noWrap/>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编制部门（单位）：克州党委政策研究室</w:t>
            </w:r>
          </w:p>
        </w:tc>
        <w:tc>
          <w:tcPr>
            <w:tcW w:w="1682" w:type="dxa"/>
            <w:gridSpan w:val="2"/>
            <w:tcBorders>
              <w:top w:val="nil"/>
              <w:left w:val="nil"/>
              <w:bottom w:val="nil"/>
              <w:right w:val="nil"/>
            </w:tcBorders>
            <w:noWrap/>
            <w:vAlign w:val="center"/>
          </w:tcPr>
          <w:p>
            <w:pPr>
              <w:widowControl/>
              <w:jc w:val="left"/>
              <w:rPr>
                <w:rFonts w:ascii="仿宋_GB2312" w:hAnsi="宋体" w:eastAsia="仿宋_GB2312" w:cs="宋体"/>
                <w:color w:val="000000"/>
                <w:kern w:val="0"/>
                <w:sz w:val="24"/>
              </w:rPr>
            </w:pPr>
            <w:r>
              <w:rPr>
                <w:rFonts w:ascii="仿宋_GB2312" w:hAnsi="宋体" w:eastAsia="仿宋_GB2312" w:cs="宋体"/>
                <w:color w:val="000000"/>
                <w:kern w:val="0"/>
                <w:sz w:val="24"/>
              </w:rPr>
              <w:t xml:space="preserve">          </w:t>
            </w:r>
          </w:p>
        </w:tc>
        <w:tc>
          <w:tcPr>
            <w:tcW w:w="2426" w:type="dxa"/>
            <w:gridSpan w:val="2"/>
            <w:tcBorders>
              <w:top w:val="nil"/>
              <w:left w:val="nil"/>
              <w:bottom w:val="nil"/>
              <w:right w:val="nil"/>
            </w:tcBorders>
            <w:noWrap/>
            <w:vAlign w:val="center"/>
          </w:tcPr>
          <w:p>
            <w:pPr>
              <w:widowControl/>
              <w:ind w:firstLine="720" w:firstLineChars="3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Layout w:type="fixed"/>
          <w:tblCellMar>
            <w:top w:w="0" w:type="dxa"/>
            <w:left w:w="108" w:type="dxa"/>
            <w:bottom w:w="0" w:type="dxa"/>
            <w:right w:w="108" w:type="dxa"/>
          </w:tblCellMar>
        </w:tblPrEx>
        <w:trPr>
          <w:trHeight w:val="390" w:hRule="atLeast"/>
        </w:trPr>
        <w:tc>
          <w:tcPr>
            <w:tcW w:w="4225"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项目</w:t>
            </w:r>
          </w:p>
        </w:tc>
        <w:tc>
          <w:tcPr>
            <w:tcW w:w="5103" w:type="dxa"/>
            <w:gridSpan w:val="5"/>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一般公共预算基本支出</w:t>
            </w:r>
          </w:p>
        </w:tc>
      </w:tr>
      <w:tr>
        <w:tblPrEx>
          <w:tblLayout w:type="fixed"/>
          <w:tblCellMar>
            <w:top w:w="0" w:type="dxa"/>
            <w:left w:w="108" w:type="dxa"/>
            <w:bottom w:w="0" w:type="dxa"/>
            <w:right w:w="108" w:type="dxa"/>
          </w:tblCellMar>
        </w:tblPrEx>
        <w:trPr>
          <w:trHeight w:val="495" w:hRule="atLeast"/>
        </w:trPr>
        <w:tc>
          <w:tcPr>
            <w:tcW w:w="1419" w:type="dxa"/>
            <w:gridSpan w:val="2"/>
            <w:tcBorders>
              <w:top w:val="single" w:color="auto" w:sz="4" w:space="0"/>
              <w:left w:val="single" w:color="auto" w:sz="4" w:space="0"/>
              <w:bottom w:val="single" w:color="auto" w:sz="4" w:space="0"/>
              <w:right w:val="nil"/>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经济分类科目编码</w:t>
            </w:r>
          </w:p>
        </w:tc>
        <w:tc>
          <w:tcPr>
            <w:tcW w:w="2806"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经济分类科目名称</w:t>
            </w:r>
          </w:p>
        </w:tc>
        <w:tc>
          <w:tcPr>
            <w:tcW w:w="1701"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合</w:t>
            </w:r>
            <w:r>
              <w:rPr>
                <w:rFonts w:ascii="仿宋_GB2312" w:hAnsi="宋体" w:eastAsia="仿宋_GB2312" w:cs="宋体"/>
                <w:b/>
                <w:bCs/>
                <w:color w:val="000000"/>
                <w:kern w:val="0"/>
                <w:szCs w:val="21"/>
              </w:rPr>
              <w:t xml:space="preserve">  </w:t>
            </w:r>
            <w:r>
              <w:rPr>
                <w:rFonts w:hint="eastAsia" w:ascii="仿宋_GB2312" w:hAnsi="宋体" w:eastAsia="仿宋_GB2312" w:cs="宋体"/>
                <w:b/>
                <w:bCs/>
                <w:color w:val="000000"/>
                <w:kern w:val="0"/>
                <w:szCs w:val="21"/>
              </w:rPr>
              <w:t>计</w:t>
            </w:r>
          </w:p>
        </w:tc>
        <w:tc>
          <w:tcPr>
            <w:tcW w:w="1701"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人员经费</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公用经费</w:t>
            </w:r>
          </w:p>
        </w:tc>
      </w:tr>
      <w:tr>
        <w:tblPrEx>
          <w:tblLayout w:type="fixed"/>
          <w:tblCellMar>
            <w:top w:w="0" w:type="dxa"/>
            <w:left w:w="108" w:type="dxa"/>
            <w:bottom w:w="0" w:type="dxa"/>
            <w:right w:w="108" w:type="dxa"/>
          </w:tblCellMar>
        </w:tblPrEx>
        <w:trPr>
          <w:trHeight w:val="450"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66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2806"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cs="宋体"/>
                <w:b/>
                <w:bCs/>
                <w:color w:val="000000"/>
                <w:kern w:val="0"/>
                <w:sz w:val="20"/>
                <w:szCs w:val="20"/>
              </w:rPr>
            </w:pPr>
          </w:p>
        </w:tc>
      </w:tr>
      <w:tr>
        <w:tblPrEx>
          <w:tblLayout w:type="fixed"/>
          <w:tblCellMar>
            <w:top w:w="0" w:type="dxa"/>
            <w:left w:w="108" w:type="dxa"/>
            <w:bottom w:w="0" w:type="dxa"/>
            <w:right w:w="108" w:type="dxa"/>
          </w:tblCellMar>
        </w:tblPrEx>
        <w:trPr>
          <w:trHeight w:val="451" w:hRule="atLeast"/>
        </w:trPr>
        <w:tc>
          <w:tcPr>
            <w:tcW w:w="757" w:type="dxa"/>
            <w:tcBorders>
              <w:top w:val="nil"/>
              <w:left w:val="single" w:color="auto" w:sz="4" w:space="0"/>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20"/>
                <w:szCs w:val="20"/>
              </w:rPr>
            </w:pPr>
            <w:r>
              <w:rPr>
                <w:rFonts w:ascii="宋体" w:hAnsi="宋体" w:cs="宋体"/>
                <w:color w:val="000000"/>
                <w:kern w:val="0"/>
                <w:sz w:val="18"/>
                <w:szCs w:val="18"/>
              </w:rPr>
              <w:t>302</w:t>
            </w:r>
          </w:p>
        </w:tc>
        <w:tc>
          <w:tcPr>
            <w:tcW w:w="662"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20"/>
                <w:szCs w:val="20"/>
              </w:rPr>
            </w:pPr>
            <w:r>
              <w:rPr>
                <w:rFonts w:ascii="宋体" w:hAnsi="宋体" w:cs="宋体"/>
                <w:color w:val="000000"/>
                <w:kern w:val="0"/>
                <w:sz w:val="18"/>
                <w:szCs w:val="18"/>
              </w:rPr>
              <w:t>31</w:t>
            </w:r>
          </w:p>
        </w:tc>
        <w:tc>
          <w:tcPr>
            <w:tcW w:w="2806"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hint="eastAsia" w:ascii="宋体" w:hAnsi="宋体" w:cs="宋体"/>
                <w:color w:val="000000"/>
                <w:kern w:val="0"/>
                <w:sz w:val="18"/>
                <w:szCs w:val="18"/>
              </w:rPr>
              <w:t>公务用车运行维护费</w:t>
            </w:r>
          </w:p>
        </w:tc>
        <w:tc>
          <w:tcPr>
            <w:tcW w:w="1701" w:type="dxa"/>
            <w:gridSpan w:val="2"/>
            <w:tcBorders>
              <w:top w:val="nil"/>
              <w:left w:val="nil"/>
              <w:bottom w:val="single" w:color="auto" w:sz="4" w:space="0"/>
              <w:right w:val="single" w:color="auto" w:sz="4" w:space="0"/>
            </w:tcBorders>
            <w:vAlign w:val="center"/>
          </w:tcPr>
          <w:p>
            <w:pPr>
              <w:widowControl/>
              <w:jc w:val="center"/>
              <w:textAlignment w:val="center"/>
              <w:rPr>
                <w:rFonts w:ascii="宋体" w:cs="宋体"/>
                <w:color w:val="000000"/>
                <w:kern w:val="0"/>
                <w:sz w:val="20"/>
                <w:szCs w:val="20"/>
              </w:rPr>
            </w:pPr>
            <w:r>
              <w:rPr>
                <w:rFonts w:ascii="宋体" w:hAnsi="宋体" w:cs="宋体"/>
                <w:color w:val="000000"/>
                <w:kern w:val="0"/>
                <w:sz w:val="20"/>
                <w:szCs w:val="20"/>
              </w:rPr>
              <w:t>1.00</w:t>
            </w:r>
          </w:p>
        </w:tc>
        <w:tc>
          <w:tcPr>
            <w:tcW w:w="1701" w:type="dxa"/>
            <w:gridSpan w:val="2"/>
            <w:tcBorders>
              <w:top w:val="nil"/>
              <w:left w:val="nil"/>
              <w:bottom w:val="single" w:color="auto" w:sz="4" w:space="0"/>
              <w:right w:val="single" w:color="auto" w:sz="4" w:space="0"/>
            </w:tcBorders>
            <w:vAlign w:val="center"/>
          </w:tcPr>
          <w:p>
            <w:pPr>
              <w:jc w:val="center"/>
              <w:rPr>
                <w:rFonts w:asci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center"/>
              <w:textAlignment w:val="center"/>
              <w:rPr>
                <w:rFonts w:ascii="宋体" w:cs="宋体"/>
                <w:color w:val="000000"/>
                <w:kern w:val="0"/>
                <w:sz w:val="20"/>
                <w:szCs w:val="20"/>
              </w:rPr>
            </w:pPr>
            <w:r>
              <w:rPr>
                <w:rFonts w:ascii="宋体" w:hAnsi="宋体" w:cs="宋体"/>
                <w:color w:val="000000"/>
                <w:kern w:val="0"/>
                <w:sz w:val="20"/>
                <w:szCs w:val="20"/>
              </w:rPr>
              <w:t>1.00</w:t>
            </w:r>
          </w:p>
        </w:tc>
      </w:tr>
      <w:tr>
        <w:tblPrEx>
          <w:tblLayout w:type="fixed"/>
          <w:tblCellMar>
            <w:top w:w="0" w:type="dxa"/>
            <w:left w:w="108" w:type="dxa"/>
            <w:bottom w:w="0" w:type="dxa"/>
            <w:right w:w="108" w:type="dxa"/>
          </w:tblCellMar>
        </w:tblPrEx>
        <w:trPr>
          <w:trHeight w:val="451" w:hRule="atLeast"/>
        </w:trPr>
        <w:tc>
          <w:tcPr>
            <w:tcW w:w="757" w:type="dxa"/>
            <w:tcBorders>
              <w:top w:val="nil"/>
              <w:left w:val="single" w:color="auto" w:sz="4" w:space="0"/>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20"/>
                <w:szCs w:val="20"/>
              </w:rPr>
            </w:pPr>
            <w:r>
              <w:rPr>
                <w:rFonts w:ascii="宋体" w:hAnsi="宋体" w:cs="宋体"/>
                <w:color w:val="000000"/>
                <w:kern w:val="0"/>
                <w:sz w:val="18"/>
                <w:szCs w:val="18"/>
              </w:rPr>
              <w:t>302</w:t>
            </w:r>
          </w:p>
        </w:tc>
        <w:tc>
          <w:tcPr>
            <w:tcW w:w="662"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20"/>
                <w:szCs w:val="20"/>
              </w:rPr>
            </w:pPr>
            <w:r>
              <w:rPr>
                <w:rFonts w:ascii="宋体" w:hAnsi="宋体" w:cs="宋体"/>
                <w:color w:val="000000"/>
                <w:kern w:val="0"/>
                <w:sz w:val="18"/>
                <w:szCs w:val="18"/>
              </w:rPr>
              <w:t>42</w:t>
            </w:r>
          </w:p>
        </w:tc>
        <w:tc>
          <w:tcPr>
            <w:tcW w:w="2806"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hint="eastAsia" w:ascii="宋体" w:hAnsi="宋体" w:cs="宋体"/>
                <w:color w:val="000000"/>
                <w:kern w:val="0"/>
                <w:sz w:val="18"/>
                <w:szCs w:val="18"/>
              </w:rPr>
              <w:t>办公用品及设备采购</w:t>
            </w:r>
          </w:p>
        </w:tc>
        <w:tc>
          <w:tcPr>
            <w:tcW w:w="1701" w:type="dxa"/>
            <w:gridSpan w:val="2"/>
            <w:tcBorders>
              <w:top w:val="nil"/>
              <w:left w:val="nil"/>
              <w:bottom w:val="single" w:color="auto" w:sz="4" w:space="0"/>
              <w:right w:val="single" w:color="auto" w:sz="4" w:space="0"/>
            </w:tcBorders>
            <w:vAlign w:val="center"/>
          </w:tcPr>
          <w:p>
            <w:pPr>
              <w:widowControl/>
              <w:jc w:val="center"/>
              <w:textAlignment w:val="center"/>
              <w:rPr>
                <w:rFonts w:ascii="宋体" w:cs="宋体"/>
                <w:color w:val="000000"/>
                <w:kern w:val="0"/>
                <w:sz w:val="20"/>
                <w:szCs w:val="20"/>
              </w:rPr>
            </w:pPr>
            <w:r>
              <w:rPr>
                <w:rFonts w:ascii="宋体" w:hAnsi="宋体" w:cs="宋体"/>
                <w:color w:val="000000"/>
                <w:kern w:val="0"/>
                <w:sz w:val="20"/>
                <w:szCs w:val="20"/>
              </w:rPr>
              <w:t>0.40</w:t>
            </w:r>
          </w:p>
        </w:tc>
        <w:tc>
          <w:tcPr>
            <w:tcW w:w="1701" w:type="dxa"/>
            <w:gridSpan w:val="2"/>
            <w:tcBorders>
              <w:top w:val="nil"/>
              <w:left w:val="nil"/>
              <w:bottom w:val="single" w:color="auto" w:sz="4" w:space="0"/>
              <w:right w:val="single" w:color="auto" w:sz="4" w:space="0"/>
            </w:tcBorders>
            <w:vAlign w:val="center"/>
          </w:tcPr>
          <w:p>
            <w:pPr>
              <w:jc w:val="center"/>
              <w:rPr>
                <w:rFonts w:asci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center"/>
              <w:textAlignment w:val="center"/>
              <w:rPr>
                <w:rFonts w:ascii="宋体" w:cs="宋体"/>
                <w:color w:val="000000"/>
                <w:kern w:val="0"/>
                <w:sz w:val="20"/>
                <w:szCs w:val="20"/>
              </w:rPr>
            </w:pPr>
            <w:r>
              <w:rPr>
                <w:rFonts w:ascii="宋体" w:hAnsi="宋体" w:cs="宋体"/>
                <w:color w:val="000000"/>
                <w:kern w:val="0"/>
                <w:sz w:val="20"/>
                <w:szCs w:val="20"/>
              </w:rPr>
              <w:t>0.40</w:t>
            </w:r>
          </w:p>
        </w:tc>
      </w:tr>
      <w:tr>
        <w:tblPrEx>
          <w:tblLayout w:type="fixed"/>
          <w:tblCellMar>
            <w:top w:w="0" w:type="dxa"/>
            <w:left w:w="108" w:type="dxa"/>
            <w:bottom w:w="0" w:type="dxa"/>
            <w:right w:w="108" w:type="dxa"/>
          </w:tblCellMar>
        </w:tblPrEx>
        <w:trPr>
          <w:trHeight w:val="451" w:hRule="atLeast"/>
        </w:trPr>
        <w:tc>
          <w:tcPr>
            <w:tcW w:w="757" w:type="dxa"/>
            <w:tcBorders>
              <w:top w:val="nil"/>
              <w:left w:val="single" w:color="auto" w:sz="4" w:space="0"/>
              <w:bottom w:val="single" w:color="auto" w:sz="4" w:space="0"/>
              <w:right w:val="single" w:color="auto" w:sz="4" w:space="0"/>
            </w:tcBorders>
            <w:vAlign w:val="center"/>
          </w:tcPr>
          <w:p>
            <w:pPr>
              <w:widowControl/>
              <w:jc w:val="center"/>
              <w:textAlignment w:val="center"/>
              <w:rPr>
                <w:rFonts w:ascii="宋体" w:cs="宋体"/>
                <w:color w:val="000000"/>
                <w:kern w:val="0"/>
                <w:sz w:val="20"/>
                <w:szCs w:val="20"/>
              </w:rPr>
            </w:pPr>
            <w:r>
              <w:rPr>
                <w:rFonts w:ascii="宋体" w:hAnsi="宋体" w:cs="宋体"/>
                <w:color w:val="000000"/>
                <w:kern w:val="0"/>
                <w:sz w:val="18"/>
                <w:szCs w:val="18"/>
              </w:rPr>
              <w:t>302</w:t>
            </w:r>
          </w:p>
        </w:tc>
        <w:tc>
          <w:tcPr>
            <w:tcW w:w="662" w:type="dxa"/>
            <w:tcBorders>
              <w:top w:val="nil"/>
              <w:left w:val="nil"/>
              <w:bottom w:val="single" w:color="auto" w:sz="4" w:space="0"/>
              <w:right w:val="single" w:color="auto" w:sz="4" w:space="0"/>
            </w:tcBorders>
            <w:vAlign w:val="center"/>
          </w:tcPr>
          <w:p>
            <w:pPr>
              <w:widowControl/>
              <w:jc w:val="center"/>
              <w:textAlignment w:val="center"/>
              <w:rPr>
                <w:rFonts w:ascii="宋体" w:cs="宋体"/>
                <w:color w:val="000000"/>
                <w:kern w:val="0"/>
                <w:sz w:val="20"/>
                <w:szCs w:val="20"/>
              </w:rPr>
            </w:pPr>
            <w:r>
              <w:rPr>
                <w:rFonts w:ascii="宋体" w:hAnsi="宋体" w:cs="宋体"/>
                <w:color w:val="000000"/>
                <w:kern w:val="0"/>
                <w:sz w:val="18"/>
                <w:szCs w:val="18"/>
              </w:rPr>
              <w:t>01</w:t>
            </w:r>
          </w:p>
        </w:tc>
        <w:tc>
          <w:tcPr>
            <w:tcW w:w="2806" w:type="dxa"/>
            <w:tcBorders>
              <w:top w:val="nil"/>
              <w:left w:val="nil"/>
              <w:bottom w:val="single" w:color="auto" w:sz="4" w:space="0"/>
              <w:right w:val="single" w:color="auto" w:sz="4" w:space="0"/>
            </w:tcBorders>
            <w:vAlign w:val="center"/>
          </w:tcPr>
          <w:p>
            <w:pPr>
              <w:widowControl/>
              <w:jc w:val="left"/>
              <w:textAlignment w:val="center"/>
              <w:rPr>
                <w:rFonts w:ascii="宋体" w:cs="宋体"/>
                <w:color w:val="000000"/>
                <w:kern w:val="0"/>
                <w:sz w:val="20"/>
                <w:szCs w:val="20"/>
              </w:rPr>
            </w:pPr>
            <w:r>
              <w:rPr>
                <w:rFonts w:hint="eastAsia" w:ascii="宋体" w:hAnsi="宋体" w:cs="宋体"/>
                <w:color w:val="000000"/>
                <w:kern w:val="0"/>
                <w:sz w:val="18"/>
                <w:szCs w:val="18"/>
              </w:rPr>
              <w:t>办公费</w:t>
            </w:r>
          </w:p>
        </w:tc>
        <w:tc>
          <w:tcPr>
            <w:tcW w:w="1701" w:type="dxa"/>
            <w:gridSpan w:val="2"/>
            <w:tcBorders>
              <w:top w:val="nil"/>
              <w:left w:val="nil"/>
              <w:bottom w:val="single" w:color="auto" w:sz="4" w:space="0"/>
              <w:right w:val="single" w:color="auto" w:sz="4" w:space="0"/>
            </w:tcBorders>
            <w:vAlign w:val="center"/>
          </w:tcPr>
          <w:p>
            <w:pPr>
              <w:widowControl/>
              <w:jc w:val="center"/>
              <w:textAlignment w:val="center"/>
              <w:rPr>
                <w:rFonts w:ascii="宋体" w:cs="宋体"/>
                <w:color w:val="000000"/>
                <w:kern w:val="0"/>
                <w:sz w:val="20"/>
                <w:szCs w:val="20"/>
              </w:rPr>
            </w:pPr>
            <w:r>
              <w:rPr>
                <w:rFonts w:ascii="宋体" w:hAnsi="宋体" w:cs="宋体"/>
                <w:color w:val="000000"/>
                <w:kern w:val="0"/>
                <w:sz w:val="20"/>
                <w:szCs w:val="20"/>
              </w:rPr>
              <w:t>0.10</w:t>
            </w:r>
          </w:p>
        </w:tc>
        <w:tc>
          <w:tcPr>
            <w:tcW w:w="1701" w:type="dxa"/>
            <w:gridSpan w:val="2"/>
            <w:tcBorders>
              <w:top w:val="nil"/>
              <w:left w:val="nil"/>
              <w:bottom w:val="single" w:color="auto" w:sz="4" w:space="0"/>
              <w:right w:val="single" w:color="auto" w:sz="4" w:space="0"/>
            </w:tcBorders>
            <w:vAlign w:val="center"/>
          </w:tcPr>
          <w:p>
            <w:pPr>
              <w:jc w:val="center"/>
              <w:rPr>
                <w:rFonts w:asci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center"/>
              <w:textAlignment w:val="center"/>
              <w:rPr>
                <w:rFonts w:ascii="宋体" w:cs="宋体"/>
                <w:color w:val="000000"/>
                <w:kern w:val="0"/>
                <w:sz w:val="20"/>
                <w:szCs w:val="20"/>
              </w:rPr>
            </w:pPr>
            <w:r>
              <w:rPr>
                <w:rFonts w:ascii="宋体" w:hAnsi="宋体" w:cs="宋体"/>
                <w:color w:val="000000"/>
                <w:kern w:val="0"/>
                <w:sz w:val="20"/>
                <w:szCs w:val="20"/>
              </w:rPr>
              <w:t>0.10</w:t>
            </w:r>
          </w:p>
        </w:tc>
      </w:tr>
      <w:tr>
        <w:tblPrEx>
          <w:tblLayout w:type="fixed"/>
          <w:tblCellMar>
            <w:top w:w="0" w:type="dxa"/>
            <w:left w:w="108" w:type="dxa"/>
            <w:bottom w:w="0" w:type="dxa"/>
            <w:right w:w="108" w:type="dxa"/>
          </w:tblCellMar>
        </w:tblPrEx>
        <w:trPr>
          <w:trHeight w:val="451" w:hRule="atLeast"/>
        </w:trPr>
        <w:tc>
          <w:tcPr>
            <w:tcW w:w="757" w:type="dxa"/>
            <w:tcBorders>
              <w:top w:val="nil"/>
              <w:left w:val="single" w:color="auto" w:sz="4" w:space="0"/>
              <w:bottom w:val="single" w:color="auto" w:sz="4" w:space="0"/>
              <w:right w:val="single" w:color="auto" w:sz="4" w:space="0"/>
            </w:tcBorders>
            <w:vAlign w:val="center"/>
          </w:tcPr>
          <w:p>
            <w:pPr>
              <w:widowControl/>
              <w:jc w:val="center"/>
              <w:textAlignment w:val="center"/>
              <w:rPr>
                <w:rFonts w:ascii="宋体" w:cs="宋体"/>
                <w:color w:val="000000"/>
                <w:kern w:val="0"/>
                <w:sz w:val="20"/>
                <w:szCs w:val="20"/>
              </w:rPr>
            </w:pPr>
            <w:r>
              <w:rPr>
                <w:rFonts w:ascii="宋体" w:hAnsi="宋体" w:cs="宋体"/>
                <w:color w:val="000000"/>
                <w:kern w:val="0"/>
                <w:sz w:val="18"/>
                <w:szCs w:val="18"/>
              </w:rPr>
              <w:t>302</w:t>
            </w:r>
          </w:p>
        </w:tc>
        <w:tc>
          <w:tcPr>
            <w:tcW w:w="662" w:type="dxa"/>
            <w:tcBorders>
              <w:top w:val="nil"/>
              <w:left w:val="nil"/>
              <w:bottom w:val="single" w:color="auto" w:sz="4" w:space="0"/>
              <w:right w:val="single" w:color="auto" w:sz="4" w:space="0"/>
            </w:tcBorders>
            <w:vAlign w:val="center"/>
          </w:tcPr>
          <w:p>
            <w:pPr>
              <w:widowControl/>
              <w:jc w:val="center"/>
              <w:textAlignment w:val="center"/>
              <w:rPr>
                <w:rFonts w:ascii="宋体" w:cs="宋体"/>
                <w:color w:val="000000"/>
                <w:kern w:val="0"/>
                <w:sz w:val="20"/>
                <w:szCs w:val="20"/>
              </w:rPr>
            </w:pPr>
            <w:r>
              <w:rPr>
                <w:rFonts w:ascii="宋体" w:hAnsi="宋体" w:cs="宋体"/>
                <w:color w:val="000000"/>
                <w:kern w:val="0"/>
                <w:sz w:val="18"/>
                <w:szCs w:val="18"/>
              </w:rPr>
              <w:t>05</w:t>
            </w:r>
          </w:p>
        </w:tc>
        <w:tc>
          <w:tcPr>
            <w:tcW w:w="2806" w:type="dxa"/>
            <w:tcBorders>
              <w:top w:val="nil"/>
              <w:left w:val="nil"/>
              <w:bottom w:val="single" w:color="auto" w:sz="4" w:space="0"/>
              <w:right w:val="single" w:color="auto" w:sz="4" w:space="0"/>
            </w:tcBorders>
            <w:vAlign w:val="center"/>
          </w:tcPr>
          <w:p>
            <w:pPr>
              <w:widowControl/>
              <w:jc w:val="left"/>
              <w:textAlignment w:val="center"/>
              <w:rPr>
                <w:rFonts w:ascii="宋体" w:cs="宋体"/>
                <w:color w:val="000000"/>
                <w:kern w:val="0"/>
                <w:sz w:val="20"/>
                <w:szCs w:val="20"/>
              </w:rPr>
            </w:pPr>
            <w:r>
              <w:rPr>
                <w:rFonts w:hint="eastAsia" w:ascii="宋体" w:hAnsi="宋体" w:cs="宋体"/>
                <w:color w:val="000000"/>
                <w:kern w:val="0"/>
                <w:sz w:val="18"/>
                <w:szCs w:val="18"/>
              </w:rPr>
              <w:t>水费</w:t>
            </w:r>
          </w:p>
        </w:tc>
        <w:tc>
          <w:tcPr>
            <w:tcW w:w="1701" w:type="dxa"/>
            <w:gridSpan w:val="2"/>
            <w:tcBorders>
              <w:top w:val="nil"/>
              <w:left w:val="nil"/>
              <w:bottom w:val="single" w:color="auto" w:sz="4" w:space="0"/>
              <w:right w:val="single" w:color="auto" w:sz="4" w:space="0"/>
            </w:tcBorders>
            <w:vAlign w:val="center"/>
          </w:tcPr>
          <w:p>
            <w:pPr>
              <w:widowControl/>
              <w:jc w:val="center"/>
              <w:textAlignment w:val="center"/>
              <w:rPr>
                <w:rFonts w:ascii="宋体" w:cs="宋体"/>
                <w:color w:val="000000"/>
                <w:kern w:val="0"/>
                <w:sz w:val="20"/>
                <w:szCs w:val="20"/>
              </w:rPr>
            </w:pPr>
            <w:r>
              <w:rPr>
                <w:rFonts w:ascii="宋体" w:hAnsi="宋体" w:cs="宋体"/>
                <w:color w:val="000000"/>
                <w:kern w:val="0"/>
                <w:sz w:val="20"/>
                <w:szCs w:val="20"/>
              </w:rPr>
              <w:t>0.03</w:t>
            </w:r>
          </w:p>
        </w:tc>
        <w:tc>
          <w:tcPr>
            <w:tcW w:w="1701" w:type="dxa"/>
            <w:gridSpan w:val="2"/>
            <w:tcBorders>
              <w:top w:val="nil"/>
              <w:left w:val="nil"/>
              <w:bottom w:val="single" w:color="auto" w:sz="4" w:space="0"/>
              <w:right w:val="single" w:color="auto" w:sz="4" w:space="0"/>
            </w:tcBorders>
            <w:vAlign w:val="center"/>
          </w:tcPr>
          <w:p>
            <w:pPr>
              <w:jc w:val="center"/>
              <w:rPr>
                <w:rFonts w:asci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center"/>
              <w:textAlignment w:val="center"/>
              <w:rPr>
                <w:rFonts w:ascii="宋体" w:cs="宋体"/>
                <w:color w:val="000000"/>
                <w:kern w:val="0"/>
                <w:sz w:val="20"/>
                <w:szCs w:val="20"/>
              </w:rPr>
            </w:pPr>
            <w:r>
              <w:rPr>
                <w:rFonts w:ascii="宋体" w:hAnsi="宋体" w:cs="宋体"/>
                <w:color w:val="000000"/>
                <w:kern w:val="0"/>
                <w:sz w:val="20"/>
                <w:szCs w:val="20"/>
              </w:rPr>
              <w:t>0.03</w:t>
            </w:r>
          </w:p>
        </w:tc>
      </w:tr>
      <w:tr>
        <w:tblPrEx>
          <w:tblLayout w:type="fixed"/>
          <w:tblCellMar>
            <w:top w:w="0" w:type="dxa"/>
            <w:left w:w="108" w:type="dxa"/>
            <w:bottom w:w="0" w:type="dxa"/>
            <w:right w:w="108" w:type="dxa"/>
          </w:tblCellMar>
        </w:tblPrEx>
        <w:trPr>
          <w:trHeight w:val="451" w:hRule="atLeast"/>
        </w:trPr>
        <w:tc>
          <w:tcPr>
            <w:tcW w:w="757" w:type="dxa"/>
            <w:tcBorders>
              <w:top w:val="nil"/>
              <w:left w:val="single" w:color="auto" w:sz="4" w:space="0"/>
              <w:bottom w:val="single" w:color="auto" w:sz="4" w:space="0"/>
              <w:right w:val="single" w:color="auto" w:sz="4" w:space="0"/>
            </w:tcBorders>
            <w:vAlign w:val="center"/>
          </w:tcPr>
          <w:p>
            <w:pPr>
              <w:widowControl/>
              <w:jc w:val="center"/>
              <w:textAlignment w:val="center"/>
              <w:rPr>
                <w:rFonts w:ascii="宋体" w:cs="宋体"/>
                <w:color w:val="000000"/>
                <w:kern w:val="0"/>
                <w:sz w:val="20"/>
                <w:szCs w:val="20"/>
              </w:rPr>
            </w:pPr>
            <w:r>
              <w:rPr>
                <w:rFonts w:ascii="宋体" w:hAnsi="宋体" w:cs="宋体"/>
                <w:color w:val="000000"/>
                <w:kern w:val="0"/>
                <w:sz w:val="18"/>
                <w:szCs w:val="18"/>
              </w:rPr>
              <w:t>302</w:t>
            </w:r>
          </w:p>
        </w:tc>
        <w:tc>
          <w:tcPr>
            <w:tcW w:w="662" w:type="dxa"/>
            <w:tcBorders>
              <w:top w:val="nil"/>
              <w:left w:val="nil"/>
              <w:bottom w:val="single" w:color="auto" w:sz="4" w:space="0"/>
              <w:right w:val="single" w:color="auto" w:sz="4" w:space="0"/>
            </w:tcBorders>
            <w:vAlign w:val="center"/>
          </w:tcPr>
          <w:p>
            <w:pPr>
              <w:widowControl/>
              <w:jc w:val="center"/>
              <w:textAlignment w:val="center"/>
              <w:rPr>
                <w:rFonts w:ascii="宋体" w:cs="宋体"/>
                <w:color w:val="000000"/>
                <w:kern w:val="0"/>
                <w:sz w:val="20"/>
                <w:szCs w:val="20"/>
              </w:rPr>
            </w:pPr>
            <w:r>
              <w:rPr>
                <w:rFonts w:ascii="宋体" w:hAnsi="宋体" w:cs="宋体"/>
                <w:color w:val="000000"/>
                <w:kern w:val="0"/>
                <w:sz w:val="18"/>
                <w:szCs w:val="18"/>
              </w:rPr>
              <w:t>17</w:t>
            </w:r>
          </w:p>
        </w:tc>
        <w:tc>
          <w:tcPr>
            <w:tcW w:w="2806" w:type="dxa"/>
            <w:tcBorders>
              <w:top w:val="nil"/>
              <w:left w:val="nil"/>
              <w:bottom w:val="single" w:color="auto" w:sz="4" w:space="0"/>
              <w:right w:val="single" w:color="auto" w:sz="4" w:space="0"/>
            </w:tcBorders>
            <w:vAlign w:val="center"/>
          </w:tcPr>
          <w:p>
            <w:pPr>
              <w:widowControl/>
              <w:jc w:val="left"/>
              <w:textAlignment w:val="center"/>
              <w:rPr>
                <w:rFonts w:ascii="宋体" w:cs="宋体"/>
                <w:color w:val="000000"/>
                <w:kern w:val="0"/>
                <w:sz w:val="20"/>
                <w:szCs w:val="20"/>
              </w:rPr>
            </w:pPr>
            <w:r>
              <w:rPr>
                <w:rFonts w:hint="eastAsia" w:ascii="宋体" w:hAnsi="宋体" w:cs="宋体"/>
                <w:color w:val="000000"/>
                <w:kern w:val="0"/>
                <w:sz w:val="18"/>
                <w:szCs w:val="18"/>
              </w:rPr>
              <w:t>公务接待费</w:t>
            </w:r>
          </w:p>
        </w:tc>
        <w:tc>
          <w:tcPr>
            <w:tcW w:w="1701" w:type="dxa"/>
            <w:gridSpan w:val="2"/>
            <w:tcBorders>
              <w:top w:val="nil"/>
              <w:left w:val="nil"/>
              <w:bottom w:val="single" w:color="auto" w:sz="4" w:space="0"/>
              <w:right w:val="single" w:color="auto" w:sz="4" w:space="0"/>
            </w:tcBorders>
            <w:vAlign w:val="center"/>
          </w:tcPr>
          <w:p>
            <w:pPr>
              <w:widowControl/>
              <w:jc w:val="center"/>
              <w:textAlignment w:val="center"/>
              <w:rPr>
                <w:rFonts w:ascii="宋体" w:cs="宋体"/>
                <w:color w:val="000000"/>
                <w:kern w:val="0"/>
                <w:sz w:val="20"/>
                <w:szCs w:val="20"/>
              </w:rPr>
            </w:pPr>
            <w:r>
              <w:rPr>
                <w:rFonts w:ascii="宋体" w:hAnsi="宋体" w:cs="宋体"/>
                <w:color w:val="000000"/>
                <w:kern w:val="0"/>
                <w:sz w:val="20"/>
                <w:szCs w:val="20"/>
              </w:rPr>
              <w:t>0.60</w:t>
            </w:r>
          </w:p>
        </w:tc>
        <w:tc>
          <w:tcPr>
            <w:tcW w:w="1701" w:type="dxa"/>
            <w:gridSpan w:val="2"/>
            <w:tcBorders>
              <w:top w:val="nil"/>
              <w:left w:val="nil"/>
              <w:bottom w:val="single" w:color="auto" w:sz="4" w:space="0"/>
              <w:right w:val="single" w:color="auto" w:sz="4" w:space="0"/>
            </w:tcBorders>
            <w:vAlign w:val="center"/>
          </w:tcPr>
          <w:p>
            <w:pPr>
              <w:jc w:val="center"/>
              <w:rPr>
                <w:rFonts w:asci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center"/>
              <w:textAlignment w:val="center"/>
              <w:rPr>
                <w:rFonts w:ascii="宋体" w:cs="宋体"/>
                <w:color w:val="000000"/>
                <w:kern w:val="0"/>
                <w:sz w:val="20"/>
                <w:szCs w:val="20"/>
              </w:rPr>
            </w:pPr>
            <w:r>
              <w:rPr>
                <w:rFonts w:ascii="宋体" w:hAnsi="宋体" w:cs="宋体"/>
                <w:color w:val="000000"/>
                <w:kern w:val="0"/>
                <w:sz w:val="20"/>
                <w:szCs w:val="20"/>
              </w:rPr>
              <w:t>0.60</w:t>
            </w:r>
          </w:p>
        </w:tc>
      </w:tr>
      <w:tr>
        <w:tblPrEx>
          <w:tblLayout w:type="fixed"/>
          <w:tblCellMar>
            <w:top w:w="0" w:type="dxa"/>
            <w:left w:w="108" w:type="dxa"/>
            <w:bottom w:w="0" w:type="dxa"/>
            <w:right w:w="108" w:type="dxa"/>
          </w:tblCellMar>
        </w:tblPrEx>
        <w:trPr>
          <w:trHeight w:val="451" w:hRule="atLeast"/>
        </w:trPr>
        <w:tc>
          <w:tcPr>
            <w:tcW w:w="757" w:type="dxa"/>
            <w:tcBorders>
              <w:top w:val="nil"/>
              <w:left w:val="single" w:color="auto" w:sz="4" w:space="0"/>
              <w:bottom w:val="single" w:color="auto" w:sz="4" w:space="0"/>
              <w:right w:val="single" w:color="auto" w:sz="4" w:space="0"/>
            </w:tcBorders>
            <w:vAlign w:val="center"/>
          </w:tcPr>
          <w:p>
            <w:pPr>
              <w:widowControl/>
              <w:jc w:val="center"/>
              <w:textAlignment w:val="center"/>
            </w:pPr>
            <w:r>
              <w:rPr>
                <w:rFonts w:ascii="宋体" w:hAnsi="宋体" w:cs="宋体"/>
                <w:color w:val="000000"/>
                <w:kern w:val="0"/>
                <w:sz w:val="18"/>
                <w:szCs w:val="18"/>
              </w:rPr>
              <w:t>301</w:t>
            </w:r>
          </w:p>
        </w:tc>
        <w:tc>
          <w:tcPr>
            <w:tcW w:w="662" w:type="dxa"/>
            <w:tcBorders>
              <w:top w:val="nil"/>
              <w:left w:val="nil"/>
              <w:bottom w:val="single" w:color="auto" w:sz="4" w:space="0"/>
              <w:right w:val="single" w:color="auto" w:sz="4" w:space="0"/>
            </w:tcBorders>
            <w:vAlign w:val="center"/>
          </w:tcPr>
          <w:p>
            <w:pPr>
              <w:widowControl/>
              <w:jc w:val="center"/>
              <w:textAlignment w:val="center"/>
              <w:rPr>
                <w:rFonts w:ascii="宋体" w:cs="宋体"/>
                <w:color w:val="000000"/>
                <w:kern w:val="0"/>
                <w:sz w:val="20"/>
                <w:szCs w:val="20"/>
              </w:rPr>
            </w:pPr>
            <w:r>
              <w:rPr>
                <w:rFonts w:ascii="宋体" w:hAnsi="宋体" w:cs="宋体"/>
                <w:color w:val="000000"/>
                <w:kern w:val="0"/>
                <w:sz w:val="18"/>
                <w:szCs w:val="18"/>
              </w:rPr>
              <w:t>13</w:t>
            </w:r>
          </w:p>
        </w:tc>
        <w:tc>
          <w:tcPr>
            <w:tcW w:w="2806" w:type="dxa"/>
            <w:tcBorders>
              <w:top w:val="nil"/>
              <w:left w:val="nil"/>
              <w:bottom w:val="single" w:color="auto" w:sz="4" w:space="0"/>
              <w:right w:val="single" w:color="auto" w:sz="4" w:space="0"/>
            </w:tcBorders>
            <w:vAlign w:val="center"/>
          </w:tcPr>
          <w:p>
            <w:pPr>
              <w:widowControl/>
              <w:jc w:val="left"/>
              <w:textAlignment w:val="center"/>
              <w:rPr>
                <w:rFonts w:ascii="宋体" w:cs="宋体"/>
                <w:color w:val="000000"/>
                <w:kern w:val="0"/>
                <w:sz w:val="20"/>
                <w:szCs w:val="20"/>
              </w:rPr>
            </w:pPr>
            <w:r>
              <w:rPr>
                <w:rFonts w:hint="eastAsia" w:ascii="宋体" w:hAnsi="宋体" w:cs="宋体"/>
                <w:color w:val="000000"/>
                <w:kern w:val="0"/>
                <w:sz w:val="18"/>
                <w:szCs w:val="18"/>
              </w:rPr>
              <w:t>住房公积金</w:t>
            </w:r>
          </w:p>
        </w:tc>
        <w:tc>
          <w:tcPr>
            <w:tcW w:w="1701" w:type="dxa"/>
            <w:gridSpan w:val="2"/>
            <w:tcBorders>
              <w:top w:val="nil"/>
              <w:left w:val="nil"/>
              <w:bottom w:val="single" w:color="auto" w:sz="4" w:space="0"/>
              <w:right w:val="single" w:color="auto" w:sz="4" w:space="0"/>
            </w:tcBorders>
            <w:vAlign w:val="center"/>
          </w:tcPr>
          <w:p>
            <w:pPr>
              <w:widowControl/>
              <w:jc w:val="center"/>
              <w:textAlignment w:val="center"/>
              <w:rPr>
                <w:rFonts w:ascii="宋体" w:cs="宋体"/>
                <w:color w:val="000000"/>
                <w:kern w:val="0"/>
                <w:sz w:val="20"/>
                <w:szCs w:val="20"/>
              </w:rPr>
            </w:pPr>
            <w:r>
              <w:rPr>
                <w:rFonts w:ascii="宋体" w:hAnsi="宋体" w:cs="宋体"/>
                <w:color w:val="000000"/>
                <w:kern w:val="0"/>
                <w:sz w:val="20"/>
                <w:szCs w:val="20"/>
              </w:rPr>
              <w:t>7.07</w:t>
            </w:r>
          </w:p>
        </w:tc>
        <w:tc>
          <w:tcPr>
            <w:tcW w:w="1701" w:type="dxa"/>
            <w:gridSpan w:val="2"/>
            <w:tcBorders>
              <w:top w:val="nil"/>
              <w:left w:val="nil"/>
              <w:bottom w:val="single" w:color="auto" w:sz="4" w:space="0"/>
              <w:right w:val="single" w:color="auto" w:sz="4" w:space="0"/>
            </w:tcBorders>
            <w:vAlign w:val="center"/>
          </w:tcPr>
          <w:p>
            <w:pPr>
              <w:widowControl/>
              <w:jc w:val="center"/>
              <w:textAlignment w:val="center"/>
              <w:rPr>
                <w:rFonts w:ascii="宋体" w:cs="宋体"/>
                <w:color w:val="000000"/>
                <w:kern w:val="0"/>
                <w:sz w:val="20"/>
                <w:szCs w:val="20"/>
              </w:rPr>
            </w:pPr>
            <w:r>
              <w:rPr>
                <w:rFonts w:ascii="宋体" w:hAnsi="宋体" w:cs="宋体"/>
                <w:color w:val="000000"/>
                <w:kern w:val="0"/>
                <w:sz w:val="20"/>
                <w:szCs w:val="20"/>
              </w:rPr>
              <w:t>7.07</w:t>
            </w:r>
          </w:p>
        </w:tc>
        <w:tc>
          <w:tcPr>
            <w:tcW w:w="1701" w:type="dxa"/>
            <w:tcBorders>
              <w:top w:val="nil"/>
              <w:left w:val="nil"/>
              <w:bottom w:val="single" w:color="auto" w:sz="4" w:space="0"/>
              <w:right w:val="single" w:color="auto" w:sz="4" w:space="0"/>
            </w:tcBorders>
            <w:vAlign w:val="center"/>
          </w:tcPr>
          <w:p>
            <w:pPr>
              <w:jc w:val="center"/>
              <w:rPr>
                <w:rFonts w:ascii="宋体" w:cs="宋体"/>
                <w:color w:val="000000"/>
                <w:kern w:val="0"/>
                <w:sz w:val="20"/>
                <w:szCs w:val="20"/>
              </w:rPr>
            </w:pPr>
          </w:p>
        </w:tc>
      </w:tr>
      <w:tr>
        <w:tblPrEx>
          <w:tblLayout w:type="fixed"/>
          <w:tblCellMar>
            <w:top w:w="0" w:type="dxa"/>
            <w:left w:w="108" w:type="dxa"/>
            <w:bottom w:w="0" w:type="dxa"/>
            <w:right w:w="108" w:type="dxa"/>
          </w:tblCellMar>
        </w:tblPrEx>
        <w:trPr>
          <w:trHeight w:val="451" w:hRule="atLeast"/>
        </w:trPr>
        <w:tc>
          <w:tcPr>
            <w:tcW w:w="757" w:type="dxa"/>
            <w:tcBorders>
              <w:top w:val="nil"/>
              <w:left w:val="single" w:color="auto" w:sz="4" w:space="0"/>
              <w:bottom w:val="single" w:color="auto" w:sz="4" w:space="0"/>
              <w:right w:val="single" w:color="auto" w:sz="4" w:space="0"/>
            </w:tcBorders>
            <w:vAlign w:val="center"/>
          </w:tcPr>
          <w:p>
            <w:pPr>
              <w:widowControl/>
              <w:jc w:val="center"/>
              <w:textAlignment w:val="center"/>
              <w:rPr>
                <w:rFonts w:ascii="宋体" w:cs="宋体"/>
                <w:color w:val="000000"/>
                <w:kern w:val="0"/>
                <w:sz w:val="20"/>
                <w:szCs w:val="20"/>
              </w:rPr>
            </w:pPr>
            <w:r>
              <w:rPr>
                <w:rFonts w:ascii="宋体" w:hAnsi="宋体" w:cs="宋体"/>
                <w:color w:val="000000"/>
                <w:kern w:val="0"/>
                <w:sz w:val="18"/>
                <w:szCs w:val="18"/>
              </w:rPr>
              <w:t>303</w:t>
            </w:r>
          </w:p>
        </w:tc>
        <w:tc>
          <w:tcPr>
            <w:tcW w:w="662" w:type="dxa"/>
            <w:tcBorders>
              <w:top w:val="nil"/>
              <w:left w:val="nil"/>
              <w:bottom w:val="single" w:color="auto" w:sz="4" w:space="0"/>
              <w:right w:val="single" w:color="auto" w:sz="4" w:space="0"/>
            </w:tcBorders>
            <w:vAlign w:val="center"/>
          </w:tcPr>
          <w:p>
            <w:pPr>
              <w:widowControl/>
              <w:jc w:val="center"/>
              <w:textAlignment w:val="center"/>
              <w:rPr>
                <w:rFonts w:ascii="宋体" w:cs="宋体"/>
                <w:color w:val="000000"/>
                <w:kern w:val="0"/>
                <w:sz w:val="20"/>
                <w:szCs w:val="20"/>
              </w:rPr>
            </w:pPr>
            <w:r>
              <w:rPr>
                <w:rFonts w:ascii="宋体" w:hAnsi="宋体" w:cs="宋体"/>
                <w:color w:val="000000"/>
                <w:kern w:val="0"/>
                <w:sz w:val="18"/>
                <w:szCs w:val="18"/>
              </w:rPr>
              <w:t>09</w:t>
            </w:r>
          </w:p>
        </w:tc>
        <w:tc>
          <w:tcPr>
            <w:tcW w:w="2806" w:type="dxa"/>
            <w:tcBorders>
              <w:top w:val="nil"/>
              <w:left w:val="nil"/>
              <w:bottom w:val="single" w:color="auto" w:sz="4" w:space="0"/>
              <w:right w:val="single" w:color="auto" w:sz="4" w:space="0"/>
            </w:tcBorders>
            <w:vAlign w:val="center"/>
          </w:tcPr>
          <w:p>
            <w:pPr>
              <w:widowControl/>
              <w:jc w:val="left"/>
              <w:textAlignment w:val="center"/>
              <w:rPr>
                <w:rFonts w:ascii="宋体" w:cs="宋体"/>
                <w:color w:val="000000"/>
                <w:kern w:val="0"/>
                <w:sz w:val="20"/>
                <w:szCs w:val="20"/>
              </w:rPr>
            </w:pPr>
            <w:r>
              <w:rPr>
                <w:rFonts w:hint="eastAsia" w:ascii="宋体" w:hAnsi="宋体" w:cs="宋体"/>
                <w:color w:val="000000"/>
                <w:kern w:val="0"/>
                <w:sz w:val="18"/>
                <w:szCs w:val="18"/>
              </w:rPr>
              <w:t>奖励金</w:t>
            </w:r>
          </w:p>
        </w:tc>
        <w:tc>
          <w:tcPr>
            <w:tcW w:w="1701" w:type="dxa"/>
            <w:gridSpan w:val="2"/>
            <w:tcBorders>
              <w:top w:val="nil"/>
              <w:left w:val="nil"/>
              <w:bottom w:val="single" w:color="auto" w:sz="4" w:space="0"/>
              <w:right w:val="single" w:color="auto" w:sz="4" w:space="0"/>
            </w:tcBorders>
            <w:vAlign w:val="center"/>
          </w:tcPr>
          <w:p>
            <w:pPr>
              <w:widowControl/>
              <w:jc w:val="center"/>
              <w:textAlignment w:val="center"/>
              <w:rPr>
                <w:rFonts w:ascii="宋体" w:cs="宋体"/>
                <w:color w:val="000000"/>
                <w:kern w:val="0"/>
                <w:sz w:val="20"/>
                <w:szCs w:val="20"/>
              </w:rPr>
            </w:pPr>
            <w:r>
              <w:rPr>
                <w:rFonts w:ascii="宋体" w:hAnsi="宋体" w:cs="宋体"/>
                <w:color w:val="000000"/>
                <w:kern w:val="0"/>
                <w:sz w:val="20"/>
                <w:szCs w:val="20"/>
              </w:rPr>
              <w:t>0.03</w:t>
            </w:r>
          </w:p>
        </w:tc>
        <w:tc>
          <w:tcPr>
            <w:tcW w:w="1701" w:type="dxa"/>
            <w:gridSpan w:val="2"/>
            <w:tcBorders>
              <w:top w:val="nil"/>
              <w:left w:val="nil"/>
              <w:bottom w:val="single" w:color="auto" w:sz="4" w:space="0"/>
              <w:right w:val="single" w:color="auto" w:sz="4" w:space="0"/>
            </w:tcBorders>
            <w:vAlign w:val="center"/>
          </w:tcPr>
          <w:p>
            <w:pPr>
              <w:widowControl/>
              <w:jc w:val="center"/>
              <w:textAlignment w:val="center"/>
              <w:rPr>
                <w:rFonts w:ascii="宋体" w:cs="宋体"/>
                <w:color w:val="000000"/>
                <w:kern w:val="0"/>
                <w:sz w:val="20"/>
                <w:szCs w:val="20"/>
              </w:rPr>
            </w:pPr>
            <w:r>
              <w:rPr>
                <w:rFonts w:ascii="宋体" w:hAnsi="宋体" w:cs="宋体"/>
                <w:color w:val="000000"/>
                <w:kern w:val="0"/>
                <w:sz w:val="20"/>
                <w:szCs w:val="20"/>
              </w:rPr>
              <w:t>0.03</w:t>
            </w:r>
          </w:p>
        </w:tc>
        <w:tc>
          <w:tcPr>
            <w:tcW w:w="1701" w:type="dxa"/>
            <w:tcBorders>
              <w:top w:val="nil"/>
              <w:left w:val="nil"/>
              <w:bottom w:val="single" w:color="auto" w:sz="4" w:space="0"/>
              <w:right w:val="single" w:color="auto" w:sz="4" w:space="0"/>
            </w:tcBorders>
            <w:vAlign w:val="center"/>
          </w:tcPr>
          <w:p>
            <w:pPr>
              <w:jc w:val="center"/>
              <w:rPr>
                <w:rFonts w:ascii="宋体" w:cs="宋体"/>
                <w:color w:val="000000"/>
                <w:kern w:val="0"/>
                <w:sz w:val="20"/>
                <w:szCs w:val="20"/>
              </w:rPr>
            </w:pPr>
          </w:p>
        </w:tc>
      </w:tr>
      <w:tr>
        <w:tblPrEx>
          <w:tblLayout w:type="fixed"/>
          <w:tblCellMar>
            <w:top w:w="0" w:type="dxa"/>
            <w:left w:w="108" w:type="dxa"/>
            <w:bottom w:w="0" w:type="dxa"/>
            <w:right w:w="108" w:type="dxa"/>
          </w:tblCellMar>
        </w:tblPrEx>
        <w:trPr>
          <w:trHeight w:val="451" w:hRule="atLeast"/>
        </w:trPr>
        <w:tc>
          <w:tcPr>
            <w:tcW w:w="757" w:type="dxa"/>
            <w:tcBorders>
              <w:top w:val="nil"/>
              <w:left w:val="single" w:color="auto" w:sz="4" w:space="0"/>
              <w:bottom w:val="single" w:color="auto" w:sz="4" w:space="0"/>
              <w:right w:val="single" w:color="auto" w:sz="4" w:space="0"/>
            </w:tcBorders>
            <w:vAlign w:val="center"/>
          </w:tcPr>
          <w:p>
            <w:pPr>
              <w:widowControl/>
              <w:jc w:val="center"/>
              <w:textAlignment w:val="center"/>
              <w:rPr>
                <w:rFonts w:ascii="宋体" w:cs="宋体"/>
                <w:color w:val="000000"/>
                <w:kern w:val="0"/>
                <w:sz w:val="20"/>
                <w:szCs w:val="20"/>
              </w:rPr>
            </w:pPr>
            <w:r>
              <w:rPr>
                <w:rFonts w:ascii="宋体" w:hAnsi="宋体" w:cs="宋体"/>
                <w:color w:val="000000"/>
                <w:kern w:val="0"/>
                <w:sz w:val="18"/>
                <w:szCs w:val="18"/>
              </w:rPr>
              <w:t>301</w:t>
            </w:r>
          </w:p>
        </w:tc>
        <w:tc>
          <w:tcPr>
            <w:tcW w:w="662" w:type="dxa"/>
            <w:tcBorders>
              <w:top w:val="nil"/>
              <w:left w:val="nil"/>
              <w:bottom w:val="single" w:color="auto" w:sz="4" w:space="0"/>
              <w:right w:val="single" w:color="auto" w:sz="4" w:space="0"/>
            </w:tcBorders>
            <w:vAlign w:val="center"/>
          </w:tcPr>
          <w:p>
            <w:pPr>
              <w:widowControl/>
              <w:jc w:val="center"/>
              <w:textAlignment w:val="center"/>
              <w:rPr>
                <w:rFonts w:ascii="宋体" w:cs="宋体"/>
                <w:color w:val="000000"/>
                <w:kern w:val="0"/>
                <w:sz w:val="20"/>
                <w:szCs w:val="20"/>
              </w:rPr>
            </w:pPr>
            <w:r>
              <w:rPr>
                <w:rFonts w:ascii="宋体" w:hAnsi="宋体" w:cs="宋体"/>
                <w:color w:val="000000"/>
                <w:kern w:val="0"/>
                <w:sz w:val="18"/>
                <w:szCs w:val="18"/>
              </w:rPr>
              <w:t>01</w:t>
            </w:r>
          </w:p>
        </w:tc>
        <w:tc>
          <w:tcPr>
            <w:tcW w:w="2806" w:type="dxa"/>
            <w:tcBorders>
              <w:top w:val="nil"/>
              <w:left w:val="nil"/>
              <w:bottom w:val="single" w:color="auto" w:sz="4" w:space="0"/>
              <w:right w:val="single" w:color="auto" w:sz="4" w:space="0"/>
            </w:tcBorders>
            <w:vAlign w:val="center"/>
          </w:tcPr>
          <w:p>
            <w:pPr>
              <w:widowControl/>
              <w:jc w:val="left"/>
              <w:textAlignment w:val="center"/>
              <w:rPr>
                <w:rFonts w:ascii="宋体" w:cs="宋体"/>
                <w:color w:val="000000"/>
                <w:kern w:val="0"/>
                <w:sz w:val="20"/>
                <w:szCs w:val="20"/>
              </w:rPr>
            </w:pPr>
            <w:r>
              <w:rPr>
                <w:rFonts w:hint="eastAsia" w:ascii="宋体" w:hAnsi="宋体" w:cs="宋体"/>
                <w:color w:val="000000"/>
                <w:kern w:val="0"/>
                <w:sz w:val="18"/>
                <w:szCs w:val="18"/>
              </w:rPr>
              <w:t>基本工资</w:t>
            </w:r>
          </w:p>
        </w:tc>
        <w:tc>
          <w:tcPr>
            <w:tcW w:w="1701" w:type="dxa"/>
            <w:gridSpan w:val="2"/>
            <w:tcBorders>
              <w:top w:val="nil"/>
              <w:left w:val="nil"/>
              <w:bottom w:val="single" w:color="auto" w:sz="4" w:space="0"/>
              <w:right w:val="single" w:color="auto" w:sz="4" w:space="0"/>
            </w:tcBorders>
            <w:vAlign w:val="center"/>
          </w:tcPr>
          <w:p>
            <w:pPr>
              <w:widowControl/>
              <w:jc w:val="center"/>
              <w:textAlignment w:val="center"/>
              <w:rPr>
                <w:rFonts w:ascii="宋体" w:cs="宋体"/>
                <w:color w:val="000000"/>
                <w:kern w:val="0"/>
                <w:sz w:val="20"/>
                <w:szCs w:val="20"/>
              </w:rPr>
            </w:pPr>
            <w:r>
              <w:rPr>
                <w:rFonts w:ascii="宋体" w:hAnsi="宋体" w:cs="宋体"/>
                <w:color w:val="000000"/>
                <w:kern w:val="0"/>
                <w:sz w:val="20"/>
                <w:szCs w:val="20"/>
              </w:rPr>
              <w:t>28.53</w:t>
            </w:r>
          </w:p>
        </w:tc>
        <w:tc>
          <w:tcPr>
            <w:tcW w:w="1701" w:type="dxa"/>
            <w:gridSpan w:val="2"/>
            <w:tcBorders>
              <w:top w:val="nil"/>
              <w:left w:val="nil"/>
              <w:bottom w:val="single" w:color="auto" w:sz="4" w:space="0"/>
              <w:right w:val="single" w:color="auto" w:sz="4" w:space="0"/>
            </w:tcBorders>
            <w:vAlign w:val="center"/>
          </w:tcPr>
          <w:p>
            <w:pPr>
              <w:widowControl/>
              <w:jc w:val="center"/>
              <w:textAlignment w:val="center"/>
              <w:rPr>
                <w:rFonts w:ascii="宋体" w:cs="宋体"/>
                <w:color w:val="000000"/>
                <w:kern w:val="0"/>
                <w:sz w:val="20"/>
                <w:szCs w:val="20"/>
              </w:rPr>
            </w:pPr>
            <w:r>
              <w:rPr>
                <w:rFonts w:ascii="宋体" w:hAnsi="宋体" w:cs="宋体"/>
                <w:color w:val="000000"/>
                <w:kern w:val="0"/>
                <w:sz w:val="20"/>
                <w:szCs w:val="20"/>
              </w:rPr>
              <w:t>28.53</w:t>
            </w:r>
          </w:p>
        </w:tc>
        <w:tc>
          <w:tcPr>
            <w:tcW w:w="1701" w:type="dxa"/>
            <w:tcBorders>
              <w:top w:val="nil"/>
              <w:left w:val="nil"/>
              <w:bottom w:val="single" w:color="auto" w:sz="4" w:space="0"/>
              <w:right w:val="single" w:color="auto" w:sz="4" w:space="0"/>
            </w:tcBorders>
            <w:vAlign w:val="center"/>
          </w:tcPr>
          <w:p>
            <w:pPr>
              <w:jc w:val="center"/>
              <w:rPr>
                <w:rFonts w:ascii="宋体" w:cs="宋体"/>
                <w:color w:val="000000"/>
                <w:kern w:val="0"/>
                <w:sz w:val="20"/>
                <w:szCs w:val="20"/>
              </w:rPr>
            </w:pPr>
          </w:p>
        </w:tc>
      </w:tr>
      <w:tr>
        <w:tblPrEx>
          <w:tblLayout w:type="fixed"/>
          <w:tblCellMar>
            <w:top w:w="0" w:type="dxa"/>
            <w:left w:w="108" w:type="dxa"/>
            <w:bottom w:w="0" w:type="dxa"/>
            <w:right w:w="108" w:type="dxa"/>
          </w:tblCellMar>
        </w:tblPrEx>
        <w:trPr>
          <w:trHeight w:val="451" w:hRule="atLeast"/>
        </w:trPr>
        <w:tc>
          <w:tcPr>
            <w:tcW w:w="757" w:type="dxa"/>
            <w:tcBorders>
              <w:top w:val="nil"/>
              <w:left w:val="single" w:color="auto" w:sz="4" w:space="0"/>
              <w:bottom w:val="single" w:color="auto" w:sz="4" w:space="0"/>
              <w:right w:val="single" w:color="auto" w:sz="4" w:space="0"/>
            </w:tcBorders>
            <w:vAlign w:val="center"/>
          </w:tcPr>
          <w:p>
            <w:pPr>
              <w:widowControl/>
              <w:jc w:val="center"/>
              <w:textAlignment w:val="center"/>
              <w:rPr>
                <w:rFonts w:ascii="宋体" w:cs="宋体"/>
                <w:color w:val="000000"/>
                <w:kern w:val="0"/>
                <w:sz w:val="20"/>
                <w:szCs w:val="20"/>
              </w:rPr>
            </w:pPr>
            <w:r>
              <w:rPr>
                <w:rFonts w:ascii="宋体" w:hAnsi="宋体" w:cs="宋体"/>
                <w:color w:val="000000"/>
                <w:kern w:val="0"/>
                <w:sz w:val="18"/>
                <w:szCs w:val="18"/>
              </w:rPr>
              <w:t>302</w:t>
            </w:r>
          </w:p>
        </w:tc>
        <w:tc>
          <w:tcPr>
            <w:tcW w:w="662" w:type="dxa"/>
            <w:tcBorders>
              <w:top w:val="nil"/>
              <w:left w:val="nil"/>
              <w:bottom w:val="single" w:color="auto" w:sz="4" w:space="0"/>
              <w:right w:val="single" w:color="auto" w:sz="4" w:space="0"/>
            </w:tcBorders>
            <w:vAlign w:val="center"/>
          </w:tcPr>
          <w:p>
            <w:pPr>
              <w:widowControl/>
              <w:jc w:val="center"/>
              <w:textAlignment w:val="center"/>
              <w:rPr>
                <w:rFonts w:ascii="宋体" w:cs="宋体"/>
                <w:color w:val="000000"/>
                <w:kern w:val="0"/>
                <w:sz w:val="20"/>
                <w:szCs w:val="20"/>
              </w:rPr>
            </w:pPr>
            <w:r>
              <w:rPr>
                <w:rFonts w:ascii="宋体" w:hAnsi="宋体" w:cs="宋体"/>
                <w:color w:val="000000"/>
                <w:kern w:val="0"/>
                <w:sz w:val="18"/>
                <w:szCs w:val="18"/>
              </w:rPr>
              <w:t>11</w:t>
            </w:r>
          </w:p>
        </w:tc>
        <w:tc>
          <w:tcPr>
            <w:tcW w:w="2806" w:type="dxa"/>
            <w:tcBorders>
              <w:top w:val="nil"/>
              <w:left w:val="nil"/>
              <w:bottom w:val="single" w:color="auto" w:sz="4" w:space="0"/>
              <w:right w:val="single" w:color="auto" w:sz="4" w:space="0"/>
            </w:tcBorders>
            <w:vAlign w:val="center"/>
          </w:tcPr>
          <w:p>
            <w:pPr>
              <w:widowControl/>
              <w:jc w:val="left"/>
              <w:textAlignment w:val="center"/>
              <w:rPr>
                <w:rFonts w:ascii="宋体" w:cs="宋体"/>
                <w:color w:val="000000"/>
                <w:kern w:val="0"/>
                <w:sz w:val="20"/>
                <w:szCs w:val="20"/>
              </w:rPr>
            </w:pPr>
            <w:r>
              <w:rPr>
                <w:rFonts w:hint="eastAsia" w:ascii="宋体" w:hAnsi="宋体" w:cs="宋体"/>
                <w:color w:val="000000"/>
                <w:kern w:val="0"/>
                <w:sz w:val="18"/>
                <w:szCs w:val="18"/>
              </w:rPr>
              <w:t>差旅费</w:t>
            </w:r>
          </w:p>
        </w:tc>
        <w:tc>
          <w:tcPr>
            <w:tcW w:w="1701" w:type="dxa"/>
            <w:gridSpan w:val="2"/>
            <w:tcBorders>
              <w:top w:val="nil"/>
              <w:left w:val="nil"/>
              <w:bottom w:val="single" w:color="auto" w:sz="4" w:space="0"/>
              <w:right w:val="single" w:color="auto" w:sz="4" w:space="0"/>
            </w:tcBorders>
            <w:vAlign w:val="center"/>
          </w:tcPr>
          <w:p>
            <w:pPr>
              <w:widowControl/>
              <w:jc w:val="center"/>
              <w:textAlignment w:val="center"/>
              <w:rPr>
                <w:rFonts w:ascii="宋体" w:cs="宋体"/>
                <w:color w:val="000000"/>
                <w:kern w:val="0"/>
                <w:sz w:val="20"/>
                <w:szCs w:val="20"/>
              </w:rPr>
            </w:pPr>
            <w:r>
              <w:rPr>
                <w:rFonts w:ascii="宋体" w:hAnsi="宋体" w:cs="宋体"/>
                <w:color w:val="000000"/>
                <w:kern w:val="0"/>
                <w:sz w:val="20"/>
                <w:szCs w:val="20"/>
              </w:rPr>
              <w:t>0.47</w:t>
            </w:r>
          </w:p>
        </w:tc>
        <w:tc>
          <w:tcPr>
            <w:tcW w:w="1701" w:type="dxa"/>
            <w:gridSpan w:val="2"/>
            <w:tcBorders>
              <w:top w:val="nil"/>
              <w:left w:val="nil"/>
              <w:bottom w:val="single" w:color="auto" w:sz="4" w:space="0"/>
              <w:right w:val="single" w:color="auto" w:sz="4" w:space="0"/>
            </w:tcBorders>
            <w:vAlign w:val="center"/>
          </w:tcPr>
          <w:p>
            <w:pPr>
              <w:jc w:val="center"/>
              <w:rPr>
                <w:rFonts w:asci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center"/>
              <w:textAlignment w:val="center"/>
              <w:rPr>
                <w:rFonts w:ascii="宋体" w:cs="宋体"/>
                <w:color w:val="000000"/>
                <w:kern w:val="0"/>
                <w:sz w:val="20"/>
                <w:szCs w:val="20"/>
              </w:rPr>
            </w:pPr>
            <w:r>
              <w:rPr>
                <w:rFonts w:ascii="宋体" w:hAnsi="宋体" w:cs="宋体"/>
                <w:color w:val="000000"/>
                <w:kern w:val="0"/>
                <w:sz w:val="20"/>
                <w:szCs w:val="20"/>
              </w:rPr>
              <w:t>0.47</w:t>
            </w:r>
          </w:p>
        </w:tc>
      </w:tr>
      <w:tr>
        <w:tblPrEx>
          <w:tblLayout w:type="fixed"/>
          <w:tblCellMar>
            <w:top w:w="0" w:type="dxa"/>
            <w:left w:w="108" w:type="dxa"/>
            <w:bottom w:w="0" w:type="dxa"/>
            <w:right w:w="108" w:type="dxa"/>
          </w:tblCellMar>
        </w:tblPrEx>
        <w:trPr>
          <w:trHeight w:val="451" w:hRule="atLeast"/>
        </w:trPr>
        <w:tc>
          <w:tcPr>
            <w:tcW w:w="757" w:type="dxa"/>
            <w:tcBorders>
              <w:top w:val="nil"/>
              <w:left w:val="single" w:color="auto" w:sz="4" w:space="0"/>
              <w:bottom w:val="single" w:color="auto" w:sz="4" w:space="0"/>
              <w:right w:val="single" w:color="auto" w:sz="4" w:space="0"/>
            </w:tcBorders>
            <w:vAlign w:val="center"/>
          </w:tcPr>
          <w:p>
            <w:pPr>
              <w:widowControl/>
              <w:jc w:val="center"/>
              <w:textAlignment w:val="center"/>
              <w:rPr>
                <w:rFonts w:ascii="宋体" w:cs="宋体"/>
                <w:color w:val="000000"/>
                <w:kern w:val="0"/>
                <w:sz w:val="20"/>
                <w:szCs w:val="20"/>
              </w:rPr>
            </w:pPr>
            <w:r>
              <w:rPr>
                <w:rFonts w:ascii="宋体" w:hAnsi="宋体" w:cs="宋体"/>
                <w:color w:val="000000"/>
                <w:kern w:val="0"/>
                <w:sz w:val="18"/>
                <w:szCs w:val="18"/>
              </w:rPr>
              <w:t>302</w:t>
            </w:r>
          </w:p>
        </w:tc>
        <w:tc>
          <w:tcPr>
            <w:tcW w:w="662" w:type="dxa"/>
            <w:tcBorders>
              <w:top w:val="nil"/>
              <w:left w:val="nil"/>
              <w:bottom w:val="single" w:color="auto" w:sz="4" w:space="0"/>
              <w:right w:val="single" w:color="auto" w:sz="4" w:space="0"/>
            </w:tcBorders>
            <w:vAlign w:val="center"/>
          </w:tcPr>
          <w:p>
            <w:pPr>
              <w:widowControl/>
              <w:jc w:val="center"/>
              <w:textAlignment w:val="center"/>
              <w:rPr>
                <w:rFonts w:ascii="宋体" w:cs="宋体"/>
                <w:color w:val="000000"/>
                <w:kern w:val="0"/>
                <w:sz w:val="20"/>
                <w:szCs w:val="20"/>
              </w:rPr>
            </w:pPr>
            <w:r>
              <w:rPr>
                <w:rFonts w:ascii="宋体" w:hAnsi="宋体" w:cs="宋体"/>
                <w:color w:val="000000"/>
                <w:kern w:val="0"/>
                <w:sz w:val="18"/>
                <w:szCs w:val="18"/>
              </w:rPr>
              <w:t>13</w:t>
            </w:r>
          </w:p>
        </w:tc>
        <w:tc>
          <w:tcPr>
            <w:tcW w:w="2806" w:type="dxa"/>
            <w:tcBorders>
              <w:top w:val="nil"/>
              <w:left w:val="nil"/>
              <w:bottom w:val="single" w:color="auto" w:sz="4" w:space="0"/>
              <w:right w:val="single" w:color="auto" w:sz="4" w:space="0"/>
            </w:tcBorders>
            <w:vAlign w:val="center"/>
          </w:tcPr>
          <w:p>
            <w:pPr>
              <w:widowControl/>
              <w:jc w:val="left"/>
              <w:textAlignment w:val="center"/>
              <w:rPr>
                <w:rFonts w:ascii="宋体" w:cs="宋体"/>
                <w:color w:val="000000"/>
                <w:kern w:val="0"/>
                <w:sz w:val="20"/>
                <w:szCs w:val="20"/>
              </w:rPr>
            </w:pPr>
            <w:r>
              <w:rPr>
                <w:rFonts w:hint="eastAsia" w:ascii="宋体" w:hAnsi="宋体" w:cs="宋体"/>
                <w:color w:val="000000"/>
                <w:kern w:val="0"/>
                <w:sz w:val="18"/>
                <w:szCs w:val="18"/>
              </w:rPr>
              <w:t>维修</w:t>
            </w:r>
            <w:r>
              <w:rPr>
                <w:rFonts w:ascii="宋体" w:hAnsi="宋体" w:cs="宋体"/>
                <w:color w:val="000000"/>
                <w:kern w:val="0"/>
                <w:sz w:val="18"/>
                <w:szCs w:val="18"/>
              </w:rPr>
              <w:t>(</w:t>
            </w:r>
            <w:r>
              <w:rPr>
                <w:rFonts w:hint="eastAsia" w:ascii="宋体" w:hAnsi="宋体" w:cs="宋体"/>
                <w:color w:val="000000"/>
                <w:kern w:val="0"/>
                <w:sz w:val="18"/>
                <w:szCs w:val="18"/>
              </w:rPr>
              <w:t>护</w:t>
            </w:r>
            <w:r>
              <w:rPr>
                <w:rFonts w:ascii="宋体" w:hAnsi="宋体" w:cs="宋体"/>
                <w:color w:val="000000"/>
                <w:kern w:val="0"/>
                <w:sz w:val="18"/>
                <w:szCs w:val="18"/>
              </w:rPr>
              <w:t>)</w:t>
            </w:r>
            <w:r>
              <w:rPr>
                <w:rFonts w:hint="eastAsia" w:ascii="宋体" w:hAnsi="宋体" w:cs="宋体"/>
                <w:color w:val="000000"/>
                <w:kern w:val="0"/>
                <w:sz w:val="18"/>
                <w:szCs w:val="18"/>
              </w:rPr>
              <w:t>费</w:t>
            </w:r>
          </w:p>
        </w:tc>
        <w:tc>
          <w:tcPr>
            <w:tcW w:w="1701" w:type="dxa"/>
            <w:gridSpan w:val="2"/>
            <w:tcBorders>
              <w:top w:val="nil"/>
              <w:left w:val="nil"/>
              <w:bottom w:val="single" w:color="auto" w:sz="4" w:space="0"/>
              <w:right w:val="single" w:color="auto" w:sz="4" w:space="0"/>
            </w:tcBorders>
            <w:vAlign w:val="center"/>
          </w:tcPr>
          <w:p>
            <w:pPr>
              <w:widowControl/>
              <w:jc w:val="center"/>
              <w:textAlignment w:val="center"/>
              <w:rPr>
                <w:rFonts w:ascii="宋体" w:cs="宋体"/>
                <w:color w:val="000000"/>
                <w:kern w:val="0"/>
                <w:sz w:val="20"/>
                <w:szCs w:val="20"/>
              </w:rPr>
            </w:pPr>
            <w:r>
              <w:rPr>
                <w:rFonts w:ascii="宋体" w:hAnsi="宋体" w:cs="宋体"/>
                <w:color w:val="000000"/>
                <w:kern w:val="0"/>
                <w:sz w:val="20"/>
                <w:szCs w:val="20"/>
              </w:rPr>
              <w:t>0.10</w:t>
            </w:r>
          </w:p>
        </w:tc>
        <w:tc>
          <w:tcPr>
            <w:tcW w:w="1701" w:type="dxa"/>
            <w:gridSpan w:val="2"/>
            <w:tcBorders>
              <w:top w:val="nil"/>
              <w:left w:val="nil"/>
              <w:bottom w:val="single" w:color="auto" w:sz="4" w:space="0"/>
              <w:right w:val="single" w:color="auto" w:sz="4" w:space="0"/>
            </w:tcBorders>
            <w:vAlign w:val="center"/>
          </w:tcPr>
          <w:p>
            <w:pPr>
              <w:jc w:val="center"/>
              <w:rPr>
                <w:rFonts w:asci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center"/>
              <w:textAlignment w:val="center"/>
              <w:rPr>
                <w:rFonts w:ascii="宋体" w:cs="宋体"/>
                <w:color w:val="000000"/>
                <w:kern w:val="0"/>
                <w:sz w:val="20"/>
                <w:szCs w:val="20"/>
              </w:rPr>
            </w:pPr>
            <w:r>
              <w:rPr>
                <w:rFonts w:ascii="宋体" w:hAnsi="宋体" w:cs="宋体"/>
                <w:color w:val="000000"/>
                <w:kern w:val="0"/>
                <w:sz w:val="20"/>
                <w:szCs w:val="20"/>
              </w:rPr>
              <w:t>0.10</w:t>
            </w:r>
          </w:p>
        </w:tc>
      </w:tr>
      <w:tr>
        <w:tblPrEx>
          <w:tblLayout w:type="fixed"/>
          <w:tblCellMar>
            <w:top w:w="0" w:type="dxa"/>
            <w:left w:w="108" w:type="dxa"/>
            <w:bottom w:w="0" w:type="dxa"/>
            <w:right w:w="108" w:type="dxa"/>
          </w:tblCellMar>
        </w:tblPrEx>
        <w:trPr>
          <w:trHeight w:val="451" w:hRule="atLeast"/>
        </w:trPr>
        <w:tc>
          <w:tcPr>
            <w:tcW w:w="757" w:type="dxa"/>
            <w:tcBorders>
              <w:top w:val="nil"/>
              <w:left w:val="single" w:color="auto" w:sz="4" w:space="0"/>
              <w:bottom w:val="single" w:color="auto" w:sz="4" w:space="0"/>
              <w:right w:val="single" w:color="auto" w:sz="4" w:space="0"/>
            </w:tcBorders>
            <w:vAlign w:val="center"/>
          </w:tcPr>
          <w:p>
            <w:pPr>
              <w:widowControl/>
              <w:jc w:val="center"/>
              <w:textAlignment w:val="center"/>
              <w:rPr>
                <w:rFonts w:ascii="宋体" w:cs="宋体"/>
                <w:color w:val="000000"/>
                <w:kern w:val="0"/>
                <w:sz w:val="20"/>
                <w:szCs w:val="20"/>
              </w:rPr>
            </w:pPr>
            <w:r>
              <w:rPr>
                <w:rFonts w:ascii="宋体" w:hAnsi="宋体" w:cs="宋体"/>
                <w:color w:val="000000"/>
                <w:kern w:val="0"/>
                <w:sz w:val="18"/>
                <w:szCs w:val="18"/>
              </w:rPr>
              <w:t>302</w:t>
            </w:r>
          </w:p>
        </w:tc>
        <w:tc>
          <w:tcPr>
            <w:tcW w:w="662" w:type="dxa"/>
            <w:tcBorders>
              <w:top w:val="nil"/>
              <w:left w:val="nil"/>
              <w:bottom w:val="single" w:color="auto" w:sz="4" w:space="0"/>
              <w:right w:val="single" w:color="auto" w:sz="4" w:space="0"/>
            </w:tcBorders>
            <w:vAlign w:val="center"/>
          </w:tcPr>
          <w:p>
            <w:pPr>
              <w:widowControl/>
              <w:jc w:val="center"/>
              <w:textAlignment w:val="center"/>
              <w:rPr>
                <w:rFonts w:ascii="宋体" w:cs="宋体"/>
                <w:color w:val="000000"/>
                <w:kern w:val="0"/>
                <w:sz w:val="20"/>
                <w:szCs w:val="20"/>
              </w:rPr>
            </w:pPr>
            <w:r>
              <w:rPr>
                <w:rFonts w:ascii="宋体" w:hAnsi="宋体" w:cs="宋体"/>
                <w:color w:val="000000"/>
                <w:kern w:val="0"/>
                <w:sz w:val="18"/>
                <w:szCs w:val="18"/>
              </w:rPr>
              <w:t>28</w:t>
            </w:r>
          </w:p>
        </w:tc>
        <w:tc>
          <w:tcPr>
            <w:tcW w:w="2806" w:type="dxa"/>
            <w:tcBorders>
              <w:top w:val="nil"/>
              <w:left w:val="nil"/>
              <w:bottom w:val="single" w:color="auto" w:sz="4" w:space="0"/>
              <w:right w:val="single" w:color="auto" w:sz="4" w:space="0"/>
            </w:tcBorders>
            <w:vAlign w:val="center"/>
          </w:tcPr>
          <w:p>
            <w:pPr>
              <w:widowControl/>
              <w:jc w:val="left"/>
              <w:textAlignment w:val="center"/>
              <w:rPr>
                <w:rFonts w:ascii="宋体" w:cs="宋体"/>
                <w:color w:val="000000"/>
                <w:kern w:val="0"/>
                <w:sz w:val="20"/>
                <w:szCs w:val="20"/>
              </w:rPr>
            </w:pPr>
            <w:r>
              <w:rPr>
                <w:rFonts w:hint="eastAsia" w:ascii="宋体" w:hAnsi="宋体" w:cs="宋体"/>
                <w:color w:val="000000"/>
                <w:kern w:val="0"/>
                <w:sz w:val="18"/>
                <w:szCs w:val="18"/>
              </w:rPr>
              <w:t>工会经费</w:t>
            </w:r>
          </w:p>
        </w:tc>
        <w:tc>
          <w:tcPr>
            <w:tcW w:w="1701" w:type="dxa"/>
            <w:gridSpan w:val="2"/>
            <w:tcBorders>
              <w:top w:val="nil"/>
              <w:left w:val="nil"/>
              <w:bottom w:val="single" w:color="auto" w:sz="4" w:space="0"/>
              <w:right w:val="single" w:color="auto" w:sz="4" w:space="0"/>
            </w:tcBorders>
            <w:vAlign w:val="center"/>
          </w:tcPr>
          <w:p>
            <w:pPr>
              <w:widowControl/>
              <w:jc w:val="center"/>
              <w:textAlignment w:val="center"/>
              <w:rPr>
                <w:rFonts w:ascii="宋体" w:cs="宋体"/>
                <w:color w:val="000000"/>
                <w:kern w:val="0"/>
                <w:sz w:val="20"/>
                <w:szCs w:val="20"/>
              </w:rPr>
            </w:pPr>
            <w:r>
              <w:rPr>
                <w:rFonts w:ascii="宋体" w:hAnsi="宋体" w:cs="宋体"/>
                <w:color w:val="000000"/>
                <w:kern w:val="0"/>
                <w:sz w:val="20"/>
                <w:szCs w:val="20"/>
              </w:rPr>
              <w:t>0.41</w:t>
            </w:r>
          </w:p>
        </w:tc>
        <w:tc>
          <w:tcPr>
            <w:tcW w:w="1701" w:type="dxa"/>
            <w:gridSpan w:val="2"/>
            <w:tcBorders>
              <w:top w:val="nil"/>
              <w:left w:val="nil"/>
              <w:bottom w:val="single" w:color="auto" w:sz="4" w:space="0"/>
              <w:right w:val="single" w:color="auto" w:sz="4" w:space="0"/>
            </w:tcBorders>
            <w:vAlign w:val="center"/>
          </w:tcPr>
          <w:p>
            <w:pPr>
              <w:jc w:val="center"/>
              <w:rPr>
                <w:rFonts w:asci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center"/>
              <w:textAlignment w:val="center"/>
              <w:rPr>
                <w:rFonts w:ascii="宋体" w:cs="宋体"/>
                <w:color w:val="000000"/>
                <w:kern w:val="0"/>
                <w:sz w:val="20"/>
                <w:szCs w:val="20"/>
              </w:rPr>
            </w:pPr>
            <w:r>
              <w:rPr>
                <w:rFonts w:ascii="宋体" w:hAnsi="宋体" w:cs="宋体"/>
                <w:color w:val="000000"/>
                <w:kern w:val="0"/>
                <w:sz w:val="20"/>
                <w:szCs w:val="20"/>
              </w:rPr>
              <w:t>0.41</w:t>
            </w:r>
          </w:p>
        </w:tc>
      </w:tr>
      <w:tr>
        <w:tblPrEx>
          <w:tblLayout w:type="fixed"/>
          <w:tblCellMar>
            <w:top w:w="0" w:type="dxa"/>
            <w:left w:w="108" w:type="dxa"/>
            <w:bottom w:w="0" w:type="dxa"/>
            <w:right w:w="108" w:type="dxa"/>
          </w:tblCellMar>
        </w:tblPrEx>
        <w:trPr>
          <w:trHeight w:val="451" w:hRule="atLeast"/>
        </w:trPr>
        <w:tc>
          <w:tcPr>
            <w:tcW w:w="757" w:type="dxa"/>
            <w:tcBorders>
              <w:top w:val="nil"/>
              <w:left w:val="single" w:color="auto" w:sz="4" w:space="0"/>
              <w:bottom w:val="single" w:color="auto" w:sz="4" w:space="0"/>
              <w:right w:val="single" w:color="auto" w:sz="4" w:space="0"/>
            </w:tcBorders>
            <w:vAlign w:val="center"/>
          </w:tcPr>
          <w:p>
            <w:pPr>
              <w:widowControl/>
              <w:jc w:val="center"/>
              <w:textAlignment w:val="center"/>
              <w:rPr>
                <w:rFonts w:ascii="宋体" w:cs="宋体"/>
                <w:color w:val="000000"/>
                <w:kern w:val="0"/>
                <w:sz w:val="20"/>
                <w:szCs w:val="20"/>
              </w:rPr>
            </w:pPr>
            <w:r>
              <w:rPr>
                <w:rFonts w:ascii="宋体" w:hAnsi="宋体" w:cs="宋体"/>
                <w:color w:val="000000"/>
                <w:kern w:val="0"/>
                <w:sz w:val="18"/>
                <w:szCs w:val="18"/>
              </w:rPr>
              <w:t>302</w:t>
            </w:r>
          </w:p>
        </w:tc>
        <w:tc>
          <w:tcPr>
            <w:tcW w:w="662" w:type="dxa"/>
            <w:tcBorders>
              <w:top w:val="nil"/>
              <w:left w:val="nil"/>
              <w:bottom w:val="single" w:color="auto" w:sz="4" w:space="0"/>
              <w:right w:val="single" w:color="auto" w:sz="4" w:space="0"/>
            </w:tcBorders>
            <w:vAlign w:val="center"/>
          </w:tcPr>
          <w:p>
            <w:pPr>
              <w:widowControl/>
              <w:jc w:val="center"/>
              <w:textAlignment w:val="center"/>
              <w:rPr>
                <w:rFonts w:ascii="宋体" w:cs="宋体"/>
                <w:color w:val="000000"/>
                <w:kern w:val="0"/>
                <w:sz w:val="20"/>
                <w:szCs w:val="20"/>
              </w:rPr>
            </w:pPr>
            <w:r>
              <w:rPr>
                <w:rFonts w:ascii="宋体" w:hAnsi="宋体" w:cs="宋体"/>
                <w:color w:val="000000"/>
                <w:kern w:val="0"/>
                <w:sz w:val="18"/>
                <w:szCs w:val="18"/>
              </w:rPr>
              <w:t>99</w:t>
            </w:r>
          </w:p>
        </w:tc>
        <w:tc>
          <w:tcPr>
            <w:tcW w:w="2806" w:type="dxa"/>
            <w:tcBorders>
              <w:top w:val="nil"/>
              <w:left w:val="nil"/>
              <w:bottom w:val="single" w:color="auto" w:sz="4" w:space="0"/>
              <w:right w:val="single" w:color="auto" w:sz="4" w:space="0"/>
            </w:tcBorders>
            <w:vAlign w:val="center"/>
          </w:tcPr>
          <w:p>
            <w:pPr>
              <w:widowControl/>
              <w:jc w:val="left"/>
              <w:textAlignment w:val="center"/>
              <w:rPr>
                <w:rFonts w:ascii="宋体" w:cs="宋体"/>
                <w:color w:val="000000"/>
                <w:kern w:val="0"/>
                <w:sz w:val="20"/>
                <w:szCs w:val="20"/>
              </w:rPr>
            </w:pPr>
            <w:r>
              <w:rPr>
                <w:rFonts w:hint="eastAsia" w:ascii="宋体" w:hAnsi="宋体" w:cs="宋体"/>
                <w:color w:val="000000"/>
                <w:kern w:val="0"/>
                <w:sz w:val="18"/>
                <w:szCs w:val="18"/>
              </w:rPr>
              <w:t>其他商品和服务支出</w:t>
            </w:r>
          </w:p>
        </w:tc>
        <w:tc>
          <w:tcPr>
            <w:tcW w:w="1701" w:type="dxa"/>
            <w:gridSpan w:val="2"/>
            <w:tcBorders>
              <w:top w:val="nil"/>
              <w:left w:val="nil"/>
              <w:bottom w:val="single" w:color="auto" w:sz="4" w:space="0"/>
              <w:right w:val="single" w:color="auto" w:sz="4" w:space="0"/>
            </w:tcBorders>
            <w:vAlign w:val="center"/>
          </w:tcPr>
          <w:p>
            <w:pPr>
              <w:jc w:val="center"/>
              <w:rPr>
                <w:rFonts w:ascii="宋体" w:cs="宋体"/>
                <w:color w:val="000000"/>
                <w:kern w:val="0"/>
                <w:sz w:val="20"/>
                <w:szCs w:val="20"/>
              </w:rPr>
            </w:pPr>
          </w:p>
        </w:tc>
        <w:tc>
          <w:tcPr>
            <w:tcW w:w="1701" w:type="dxa"/>
            <w:gridSpan w:val="2"/>
            <w:tcBorders>
              <w:top w:val="nil"/>
              <w:left w:val="nil"/>
              <w:bottom w:val="single" w:color="auto" w:sz="4" w:space="0"/>
              <w:right w:val="single" w:color="auto" w:sz="4" w:space="0"/>
            </w:tcBorders>
            <w:vAlign w:val="center"/>
          </w:tcPr>
          <w:p>
            <w:pPr>
              <w:jc w:val="center"/>
              <w:rPr>
                <w:rFonts w:asci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jc w:val="center"/>
              <w:rPr>
                <w:rFonts w:ascii="宋体" w:cs="宋体"/>
                <w:color w:val="000000"/>
                <w:kern w:val="0"/>
                <w:sz w:val="20"/>
                <w:szCs w:val="20"/>
              </w:rPr>
            </w:pPr>
          </w:p>
        </w:tc>
      </w:tr>
      <w:tr>
        <w:tblPrEx>
          <w:tblLayout w:type="fixed"/>
          <w:tblCellMar>
            <w:top w:w="0" w:type="dxa"/>
            <w:left w:w="108" w:type="dxa"/>
            <w:bottom w:w="0" w:type="dxa"/>
            <w:right w:w="108" w:type="dxa"/>
          </w:tblCellMar>
        </w:tblPrEx>
        <w:trPr>
          <w:trHeight w:val="451" w:hRule="atLeast"/>
        </w:trPr>
        <w:tc>
          <w:tcPr>
            <w:tcW w:w="757" w:type="dxa"/>
            <w:tcBorders>
              <w:top w:val="nil"/>
              <w:left w:val="single" w:color="auto" w:sz="4" w:space="0"/>
              <w:bottom w:val="single" w:color="auto" w:sz="4" w:space="0"/>
              <w:right w:val="single" w:color="auto" w:sz="4" w:space="0"/>
            </w:tcBorders>
            <w:vAlign w:val="center"/>
          </w:tcPr>
          <w:p>
            <w:pPr>
              <w:widowControl/>
              <w:jc w:val="center"/>
              <w:textAlignment w:val="center"/>
              <w:rPr>
                <w:rFonts w:ascii="宋体" w:cs="宋体"/>
                <w:color w:val="000000"/>
                <w:kern w:val="0"/>
                <w:sz w:val="20"/>
                <w:szCs w:val="20"/>
              </w:rPr>
            </w:pPr>
            <w:r>
              <w:rPr>
                <w:rFonts w:ascii="宋体" w:hAnsi="宋体" w:cs="宋体"/>
                <w:color w:val="000000"/>
                <w:kern w:val="0"/>
                <w:sz w:val="18"/>
                <w:szCs w:val="18"/>
              </w:rPr>
              <w:t>301</w:t>
            </w:r>
          </w:p>
        </w:tc>
        <w:tc>
          <w:tcPr>
            <w:tcW w:w="662" w:type="dxa"/>
            <w:tcBorders>
              <w:top w:val="nil"/>
              <w:left w:val="nil"/>
              <w:bottom w:val="single" w:color="auto" w:sz="4" w:space="0"/>
              <w:right w:val="single" w:color="auto" w:sz="4" w:space="0"/>
            </w:tcBorders>
            <w:vAlign w:val="center"/>
          </w:tcPr>
          <w:p>
            <w:pPr>
              <w:widowControl/>
              <w:jc w:val="center"/>
              <w:textAlignment w:val="center"/>
              <w:rPr>
                <w:rFonts w:ascii="宋体" w:cs="宋体"/>
                <w:color w:val="000000"/>
                <w:kern w:val="0"/>
                <w:sz w:val="20"/>
                <w:szCs w:val="20"/>
              </w:rPr>
            </w:pPr>
            <w:r>
              <w:rPr>
                <w:rFonts w:ascii="宋体" w:hAnsi="宋体" w:cs="宋体"/>
                <w:color w:val="000000"/>
                <w:kern w:val="0"/>
                <w:sz w:val="18"/>
                <w:szCs w:val="18"/>
              </w:rPr>
              <w:t>12</w:t>
            </w:r>
          </w:p>
        </w:tc>
        <w:tc>
          <w:tcPr>
            <w:tcW w:w="2806" w:type="dxa"/>
            <w:tcBorders>
              <w:top w:val="nil"/>
              <w:left w:val="nil"/>
              <w:bottom w:val="single" w:color="auto" w:sz="4" w:space="0"/>
              <w:right w:val="single" w:color="auto" w:sz="4" w:space="0"/>
            </w:tcBorders>
            <w:vAlign w:val="center"/>
          </w:tcPr>
          <w:p>
            <w:pPr>
              <w:widowControl/>
              <w:jc w:val="left"/>
              <w:textAlignment w:val="center"/>
              <w:rPr>
                <w:rFonts w:ascii="宋体" w:cs="宋体"/>
                <w:color w:val="000000"/>
                <w:kern w:val="0"/>
                <w:sz w:val="20"/>
                <w:szCs w:val="20"/>
              </w:rPr>
            </w:pPr>
            <w:r>
              <w:rPr>
                <w:rFonts w:hint="eastAsia" w:ascii="宋体" w:hAnsi="宋体" w:cs="宋体"/>
                <w:color w:val="000000"/>
                <w:kern w:val="0"/>
                <w:sz w:val="18"/>
                <w:szCs w:val="18"/>
              </w:rPr>
              <w:t>其他社会保障缴费</w:t>
            </w:r>
          </w:p>
        </w:tc>
        <w:tc>
          <w:tcPr>
            <w:tcW w:w="1701" w:type="dxa"/>
            <w:gridSpan w:val="2"/>
            <w:tcBorders>
              <w:top w:val="nil"/>
              <w:left w:val="nil"/>
              <w:bottom w:val="single" w:color="auto" w:sz="4" w:space="0"/>
              <w:right w:val="single" w:color="auto" w:sz="4" w:space="0"/>
            </w:tcBorders>
            <w:vAlign w:val="center"/>
          </w:tcPr>
          <w:p>
            <w:pPr>
              <w:widowControl/>
              <w:jc w:val="center"/>
              <w:textAlignment w:val="center"/>
              <w:rPr>
                <w:rFonts w:ascii="宋体" w:cs="宋体"/>
                <w:color w:val="000000"/>
                <w:kern w:val="0"/>
                <w:sz w:val="20"/>
                <w:szCs w:val="20"/>
              </w:rPr>
            </w:pPr>
            <w:r>
              <w:rPr>
                <w:rFonts w:ascii="宋体" w:hAnsi="宋体" w:cs="宋体"/>
                <w:color w:val="000000"/>
                <w:kern w:val="0"/>
                <w:sz w:val="20"/>
                <w:szCs w:val="20"/>
              </w:rPr>
              <w:t>4.75</w:t>
            </w:r>
          </w:p>
        </w:tc>
        <w:tc>
          <w:tcPr>
            <w:tcW w:w="1701" w:type="dxa"/>
            <w:gridSpan w:val="2"/>
            <w:tcBorders>
              <w:top w:val="nil"/>
              <w:left w:val="nil"/>
              <w:bottom w:val="single" w:color="auto" w:sz="4" w:space="0"/>
              <w:right w:val="single" w:color="auto" w:sz="4" w:space="0"/>
            </w:tcBorders>
            <w:vAlign w:val="center"/>
          </w:tcPr>
          <w:p>
            <w:pPr>
              <w:widowControl/>
              <w:jc w:val="center"/>
              <w:textAlignment w:val="center"/>
              <w:rPr>
                <w:rFonts w:ascii="宋体" w:cs="宋体"/>
                <w:color w:val="000000"/>
                <w:kern w:val="0"/>
                <w:sz w:val="20"/>
                <w:szCs w:val="20"/>
              </w:rPr>
            </w:pPr>
            <w:r>
              <w:rPr>
                <w:rFonts w:ascii="宋体" w:hAnsi="宋体" w:cs="宋体"/>
                <w:color w:val="000000"/>
                <w:kern w:val="0"/>
                <w:sz w:val="20"/>
                <w:szCs w:val="20"/>
              </w:rPr>
              <w:t>4.75</w:t>
            </w:r>
          </w:p>
        </w:tc>
        <w:tc>
          <w:tcPr>
            <w:tcW w:w="1701" w:type="dxa"/>
            <w:tcBorders>
              <w:top w:val="nil"/>
              <w:left w:val="nil"/>
              <w:bottom w:val="single" w:color="auto" w:sz="4" w:space="0"/>
              <w:right w:val="single" w:color="auto" w:sz="4" w:space="0"/>
            </w:tcBorders>
            <w:vAlign w:val="center"/>
          </w:tcPr>
          <w:p>
            <w:pPr>
              <w:jc w:val="center"/>
              <w:rPr>
                <w:rFonts w:ascii="宋体" w:cs="宋体"/>
                <w:color w:val="000000"/>
                <w:kern w:val="0"/>
                <w:sz w:val="20"/>
                <w:szCs w:val="20"/>
              </w:rPr>
            </w:pPr>
          </w:p>
        </w:tc>
      </w:tr>
      <w:tr>
        <w:tblPrEx>
          <w:tblLayout w:type="fixed"/>
          <w:tblCellMar>
            <w:top w:w="0" w:type="dxa"/>
            <w:left w:w="108" w:type="dxa"/>
            <w:bottom w:w="0" w:type="dxa"/>
            <w:right w:w="108" w:type="dxa"/>
          </w:tblCellMar>
        </w:tblPrEx>
        <w:trPr>
          <w:trHeight w:val="451" w:hRule="atLeast"/>
        </w:trPr>
        <w:tc>
          <w:tcPr>
            <w:tcW w:w="757" w:type="dxa"/>
            <w:tcBorders>
              <w:top w:val="nil"/>
              <w:left w:val="single" w:color="auto" w:sz="4" w:space="0"/>
              <w:bottom w:val="single" w:color="auto" w:sz="4" w:space="0"/>
              <w:right w:val="single" w:color="auto" w:sz="4" w:space="0"/>
            </w:tcBorders>
            <w:vAlign w:val="center"/>
          </w:tcPr>
          <w:p>
            <w:pPr>
              <w:widowControl/>
              <w:jc w:val="center"/>
              <w:textAlignment w:val="center"/>
              <w:rPr>
                <w:rFonts w:ascii="宋体" w:cs="宋体"/>
                <w:color w:val="000000"/>
                <w:kern w:val="0"/>
                <w:sz w:val="20"/>
                <w:szCs w:val="20"/>
              </w:rPr>
            </w:pPr>
            <w:r>
              <w:rPr>
                <w:rFonts w:ascii="宋体" w:hAnsi="宋体" w:cs="宋体"/>
                <w:color w:val="000000"/>
                <w:kern w:val="0"/>
                <w:sz w:val="18"/>
                <w:szCs w:val="18"/>
              </w:rPr>
              <w:t>302</w:t>
            </w:r>
          </w:p>
        </w:tc>
        <w:tc>
          <w:tcPr>
            <w:tcW w:w="662" w:type="dxa"/>
            <w:tcBorders>
              <w:top w:val="nil"/>
              <w:left w:val="nil"/>
              <w:bottom w:val="single" w:color="auto" w:sz="4" w:space="0"/>
              <w:right w:val="single" w:color="auto" w:sz="4" w:space="0"/>
            </w:tcBorders>
            <w:vAlign w:val="center"/>
          </w:tcPr>
          <w:p>
            <w:pPr>
              <w:widowControl/>
              <w:jc w:val="center"/>
              <w:textAlignment w:val="center"/>
              <w:rPr>
                <w:rFonts w:ascii="宋体" w:cs="宋体"/>
                <w:color w:val="000000"/>
                <w:kern w:val="0"/>
                <w:sz w:val="20"/>
                <w:szCs w:val="20"/>
              </w:rPr>
            </w:pPr>
            <w:r>
              <w:rPr>
                <w:rFonts w:ascii="宋体" w:hAnsi="宋体" w:cs="宋体"/>
                <w:color w:val="000000"/>
                <w:kern w:val="0"/>
                <w:sz w:val="18"/>
                <w:szCs w:val="18"/>
              </w:rPr>
              <w:t>07</w:t>
            </w:r>
          </w:p>
        </w:tc>
        <w:tc>
          <w:tcPr>
            <w:tcW w:w="2806" w:type="dxa"/>
            <w:tcBorders>
              <w:top w:val="nil"/>
              <w:left w:val="nil"/>
              <w:bottom w:val="single" w:color="auto" w:sz="4" w:space="0"/>
              <w:right w:val="single" w:color="auto" w:sz="4" w:space="0"/>
            </w:tcBorders>
            <w:vAlign w:val="center"/>
          </w:tcPr>
          <w:p>
            <w:pPr>
              <w:widowControl/>
              <w:jc w:val="left"/>
              <w:textAlignment w:val="center"/>
              <w:rPr>
                <w:rFonts w:ascii="宋体" w:cs="宋体"/>
                <w:color w:val="000000"/>
                <w:kern w:val="0"/>
                <w:sz w:val="20"/>
                <w:szCs w:val="20"/>
              </w:rPr>
            </w:pPr>
            <w:r>
              <w:rPr>
                <w:rFonts w:hint="eastAsia" w:ascii="宋体" w:hAnsi="宋体" w:cs="宋体"/>
                <w:color w:val="000000"/>
                <w:kern w:val="0"/>
                <w:sz w:val="18"/>
                <w:szCs w:val="18"/>
              </w:rPr>
              <w:t>邮电费</w:t>
            </w:r>
          </w:p>
        </w:tc>
        <w:tc>
          <w:tcPr>
            <w:tcW w:w="1701" w:type="dxa"/>
            <w:gridSpan w:val="2"/>
            <w:tcBorders>
              <w:top w:val="nil"/>
              <w:left w:val="nil"/>
              <w:bottom w:val="single" w:color="auto" w:sz="4" w:space="0"/>
              <w:right w:val="single" w:color="auto" w:sz="4" w:space="0"/>
            </w:tcBorders>
            <w:vAlign w:val="center"/>
          </w:tcPr>
          <w:p>
            <w:pPr>
              <w:widowControl/>
              <w:jc w:val="center"/>
              <w:textAlignment w:val="center"/>
              <w:rPr>
                <w:rFonts w:ascii="宋体" w:cs="宋体"/>
                <w:color w:val="000000"/>
                <w:kern w:val="0"/>
                <w:sz w:val="20"/>
                <w:szCs w:val="20"/>
              </w:rPr>
            </w:pPr>
            <w:r>
              <w:rPr>
                <w:rFonts w:ascii="宋体" w:hAnsi="宋体" w:cs="宋体"/>
                <w:color w:val="000000"/>
                <w:kern w:val="0"/>
                <w:sz w:val="20"/>
                <w:szCs w:val="20"/>
              </w:rPr>
              <w:t>0.30</w:t>
            </w:r>
          </w:p>
        </w:tc>
        <w:tc>
          <w:tcPr>
            <w:tcW w:w="1701" w:type="dxa"/>
            <w:gridSpan w:val="2"/>
            <w:tcBorders>
              <w:top w:val="nil"/>
              <w:left w:val="nil"/>
              <w:bottom w:val="single" w:color="auto" w:sz="4" w:space="0"/>
              <w:right w:val="single" w:color="auto" w:sz="4" w:space="0"/>
            </w:tcBorders>
            <w:vAlign w:val="center"/>
          </w:tcPr>
          <w:p>
            <w:pPr>
              <w:jc w:val="center"/>
              <w:rPr>
                <w:rFonts w:asci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center"/>
              <w:textAlignment w:val="center"/>
              <w:rPr>
                <w:rFonts w:ascii="宋体" w:cs="宋体"/>
                <w:color w:val="000000"/>
                <w:kern w:val="0"/>
                <w:sz w:val="20"/>
                <w:szCs w:val="20"/>
              </w:rPr>
            </w:pPr>
            <w:r>
              <w:rPr>
                <w:rFonts w:ascii="宋体" w:hAnsi="宋体" w:cs="宋体"/>
                <w:color w:val="000000"/>
                <w:kern w:val="0"/>
                <w:sz w:val="20"/>
                <w:szCs w:val="20"/>
              </w:rPr>
              <w:t>0.30</w:t>
            </w:r>
          </w:p>
        </w:tc>
      </w:tr>
      <w:tr>
        <w:tblPrEx>
          <w:tblLayout w:type="fixed"/>
          <w:tblCellMar>
            <w:top w:w="0" w:type="dxa"/>
            <w:left w:w="108" w:type="dxa"/>
            <w:bottom w:w="0" w:type="dxa"/>
            <w:right w:w="108" w:type="dxa"/>
          </w:tblCellMar>
        </w:tblPrEx>
        <w:trPr>
          <w:trHeight w:val="451" w:hRule="atLeast"/>
        </w:trPr>
        <w:tc>
          <w:tcPr>
            <w:tcW w:w="757" w:type="dxa"/>
            <w:tcBorders>
              <w:top w:val="nil"/>
              <w:left w:val="single" w:color="auto" w:sz="4" w:space="0"/>
              <w:bottom w:val="single" w:color="auto" w:sz="4" w:space="0"/>
              <w:right w:val="single" w:color="auto" w:sz="4" w:space="0"/>
            </w:tcBorders>
            <w:vAlign w:val="center"/>
          </w:tcPr>
          <w:p>
            <w:pPr>
              <w:widowControl/>
              <w:jc w:val="center"/>
              <w:textAlignment w:val="center"/>
              <w:rPr>
                <w:rFonts w:ascii="宋体" w:cs="宋体"/>
                <w:color w:val="000000"/>
                <w:kern w:val="0"/>
                <w:sz w:val="20"/>
                <w:szCs w:val="20"/>
              </w:rPr>
            </w:pPr>
            <w:r>
              <w:rPr>
                <w:rFonts w:ascii="宋体" w:hAnsi="宋体" w:cs="宋体"/>
                <w:color w:val="000000"/>
                <w:kern w:val="0"/>
                <w:sz w:val="18"/>
                <w:szCs w:val="18"/>
              </w:rPr>
              <w:t>301</w:t>
            </w:r>
          </w:p>
        </w:tc>
        <w:tc>
          <w:tcPr>
            <w:tcW w:w="662" w:type="dxa"/>
            <w:tcBorders>
              <w:top w:val="nil"/>
              <w:left w:val="nil"/>
              <w:bottom w:val="single" w:color="auto" w:sz="4" w:space="0"/>
              <w:right w:val="single" w:color="auto" w:sz="4" w:space="0"/>
            </w:tcBorders>
            <w:vAlign w:val="center"/>
          </w:tcPr>
          <w:p>
            <w:pPr>
              <w:widowControl/>
              <w:jc w:val="center"/>
              <w:textAlignment w:val="center"/>
              <w:rPr>
                <w:rFonts w:ascii="宋体" w:cs="宋体"/>
                <w:color w:val="000000"/>
                <w:kern w:val="0"/>
                <w:sz w:val="20"/>
                <w:szCs w:val="20"/>
              </w:rPr>
            </w:pPr>
            <w:r>
              <w:rPr>
                <w:rFonts w:ascii="宋体" w:hAnsi="宋体" w:cs="宋体"/>
                <w:color w:val="000000"/>
                <w:kern w:val="0"/>
                <w:sz w:val="18"/>
                <w:szCs w:val="18"/>
              </w:rPr>
              <w:t>03</w:t>
            </w:r>
          </w:p>
        </w:tc>
        <w:tc>
          <w:tcPr>
            <w:tcW w:w="2806" w:type="dxa"/>
            <w:tcBorders>
              <w:top w:val="nil"/>
              <w:left w:val="nil"/>
              <w:bottom w:val="single" w:color="auto" w:sz="4" w:space="0"/>
              <w:right w:val="single" w:color="auto" w:sz="4" w:space="0"/>
            </w:tcBorders>
            <w:vAlign w:val="center"/>
          </w:tcPr>
          <w:p>
            <w:pPr>
              <w:widowControl/>
              <w:jc w:val="left"/>
              <w:textAlignment w:val="center"/>
              <w:rPr>
                <w:rFonts w:ascii="宋体" w:cs="宋体"/>
                <w:color w:val="000000"/>
                <w:kern w:val="0"/>
                <w:sz w:val="20"/>
                <w:szCs w:val="20"/>
              </w:rPr>
            </w:pPr>
            <w:r>
              <w:rPr>
                <w:rFonts w:hint="eastAsia" w:ascii="宋体" w:hAnsi="宋体" w:cs="宋体"/>
                <w:color w:val="000000"/>
                <w:kern w:val="0"/>
                <w:sz w:val="18"/>
                <w:szCs w:val="18"/>
              </w:rPr>
              <w:t>奖金</w:t>
            </w:r>
          </w:p>
        </w:tc>
        <w:tc>
          <w:tcPr>
            <w:tcW w:w="1701" w:type="dxa"/>
            <w:gridSpan w:val="2"/>
            <w:tcBorders>
              <w:top w:val="nil"/>
              <w:left w:val="nil"/>
              <w:bottom w:val="single" w:color="auto" w:sz="4" w:space="0"/>
              <w:right w:val="single" w:color="auto" w:sz="4" w:space="0"/>
            </w:tcBorders>
            <w:vAlign w:val="center"/>
          </w:tcPr>
          <w:p>
            <w:pPr>
              <w:widowControl/>
              <w:jc w:val="center"/>
              <w:textAlignment w:val="center"/>
              <w:rPr>
                <w:rFonts w:ascii="宋体" w:cs="宋体"/>
                <w:color w:val="000000"/>
                <w:kern w:val="0"/>
                <w:sz w:val="20"/>
                <w:szCs w:val="20"/>
              </w:rPr>
            </w:pPr>
            <w:r>
              <w:rPr>
                <w:rFonts w:ascii="宋体" w:hAnsi="宋体" w:cs="宋体"/>
                <w:color w:val="000000"/>
                <w:kern w:val="0"/>
                <w:sz w:val="20"/>
                <w:szCs w:val="20"/>
              </w:rPr>
              <w:t>2.38</w:t>
            </w:r>
          </w:p>
        </w:tc>
        <w:tc>
          <w:tcPr>
            <w:tcW w:w="1701" w:type="dxa"/>
            <w:gridSpan w:val="2"/>
            <w:tcBorders>
              <w:top w:val="nil"/>
              <w:left w:val="nil"/>
              <w:bottom w:val="single" w:color="auto" w:sz="4" w:space="0"/>
              <w:right w:val="single" w:color="auto" w:sz="4" w:space="0"/>
            </w:tcBorders>
            <w:vAlign w:val="center"/>
          </w:tcPr>
          <w:p>
            <w:pPr>
              <w:widowControl/>
              <w:jc w:val="center"/>
              <w:textAlignment w:val="center"/>
              <w:rPr>
                <w:rFonts w:ascii="宋体" w:cs="宋体"/>
                <w:color w:val="000000"/>
                <w:kern w:val="0"/>
                <w:sz w:val="20"/>
                <w:szCs w:val="20"/>
              </w:rPr>
            </w:pPr>
            <w:r>
              <w:rPr>
                <w:rFonts w:ascii="宋体" w:hAnsi="宋体" w:cs="宋体"/>
                <w:color w:val="000000"/>
                <w:kern w:val="0"/>
                <w:sz w:val="20"/>
                <w:szCs w:val="20"/>
              </w:rPr>
              <w:t>2.38</w:t>
            </w:r>
          </w:p>
        </w:tc>
        <w:tc>
          <w:tcPr>
            <w:tcW w:w="1701" w:type="dxa"/>
            <w:tcBorders>
              <w:top w:val="nil"/>
              <w:left w:val="nil"/>
              <w:bottom w:val="single" w:color="auto" w:sz="4" w:space="0"/>
              <w:right w:val="single" w:color="auto" w:sz="4" w:space="0"/>
            </w:tcBorders>
            <w:vAlign w:val="center"/>
          </w:tcPr>
          <w:p>
            <w:pPr>
              <w:jc w:val="center"/>
              <w:rPr>
                <w:rFonts w:ascii="宋体" w:cs="宋体"/>
                <w:color w:val="000000"/>
                <w:kern w:val="0"/>
                <w:sz w:val="20"/>
                <w:szCs w:val="20"/>
              </w:rPr>
            </w:pPr>
          </w:p>
        </w:tc>
      </w:tr>
      <w:tr>
        <w:tblPrEx>
          <w:tblLayout w:type="fixed"/>
          <w:tblCellMar>
            <w:top w:w="0" w:type="dxa"/>
            <w:left w:w="108" w:type="dxa"/>
            <w:bottom w:w="0" w:type="dxa"/>
            <w:right w:w="108" w:type="dxa"/>
          </w:tblCellMar>
        </w:tblPrEx>
        <w:trPr>
          <w:trHeight w:val="451" w:hRule="atLeast"/>
        </w:trPr>
        <w:tc>
          <w:tcPr>
            <w:tcW w:w="757" w:type="dxa"/>
            <w:tcBorders>
              <w:top w:val="nil"/>
              <w:left w:val="single" w:color="auto" w:sz="4" w:space="0"/>
              <w:bottom w:val="single" w:color="auto" w:sz="4" w:space="0"/>
              <w:right w:val="single" w:color="auto" w:sz="4" w:space="0"/>
            </w:tcBorders>
            <w:vAlign w:val="center"/>
          </w:tcPr>
          <w:p>
            <w:pPr>
              <w:widowControl/>
              <w:jc w:val="center"/>
              <w:textAlignment w:val="center"/>
              <w:rPr>
                <w:rFonts w:ascii="宋体" w:cs="宋体"/>
                <w:color w:val="000000"/>
                <w:kern w:val="0"/>
                <w:sz w:val="20"/>
                <w:szCs w:val="20"/>
              </w:rPr>
            </w:pPr>
            <w:r>
              <w:rPr>
                <w:rFonts w:ascii="宋体" w:hAnsi="宋体" w:cs="宋体"/>
                <w:color w:val="000000"/>
                <w:kern w:val="0"/>
                <w:sz w:val="18"/>
                <w:szCs w:val="18"/>
              </w:rPr>
              <w:t>301</w:t>
            </w:r>
          </w:p>
        </w:tc>
        <w:tc>
          <w:tcPr>
            <w:tcW w:w="662" w:type="dxa"/>
            <w:tcBorders>
              <w:top w:val="nil"/>
              <w:left w:val="nil"/>
              <w:bottom w:val="single" w:color="auto" w:sz="4" w:space="0"/>
              <w:right w:val="single" w:color="auto" w:sz="4" w:space="0"/>
            </w:tcBorders>
            <w:vAlign w:val="center"/>
          </w:tcPr>
          <w:p>
            <w:pPr>
              <w:widowControl/>
              <w:jc w:val="center"/>
              <w:textAlignment w:val="center"/>
              <w:rPr>
                <w:rFonts w:ascii="宋体" w:cs="宋体"/>
                <w:color w:val="000000"/>
                <w:kern w:val="0"/>
                <w:sz w:val="20"/>
                <w:szCs w:val="20"/>
              </w:rPr>
            </w:pPr>
            <w:r>
              <w:rPr>
                <w:rFonts w:ascii="宋体" w:hAnsi="宋体" w:cs="宋体"/>
                <w:color w:val="000000"/>
                <w:kern w:val="0"/>
                <w:sz w:val="18"/>
                <w:szCs w:val="18"/>
              </w:rPr>
              <w:t>02</w:t>
            </w:r>
          </w:p>
        </w:tc>
        <w:tc>
          <w:tcPr>
            <w:tcW w:w="2806" w:type="dxa"/>
            <w:tcBorders>
              <w:top w:val="nil"/>
              <w:left w:val="nil"/>
              <w:bottom w:val="single" w:color="auto" w:sz="4" w:space="0"/>
              <w:right w:val="single" w:color="auto" w:sz="4" w:space="0"/>
            </w:tcBorders>
            <w:vAlign w:val="center"/>
          </w:tcPr>
          <w:p>
            <w:pPr>
              <w:widowControl/>
              <w:jc w:val="left"/>
              <w:textAlignment w:val="center"/>
              <w:rPr>
                <w:rFonts w:ascii="宋体" w:cs="宋体"/>
                <w:color w:val="000000"/>
                <w:kern w:val="0"/>
                <w:sz w:val="20"/>
                <w:szCs w:val="20"/>
              </w:rPr>
            </w:pPr>
            <w:r>
              <w:rPr>
                <w:rFonts w:hint="eastAsia" w:ascii="宋体" w:hAnsi="宋体" w:cs="宋体"/>
                <w:color w:val="000000"/>
                <w:kern w:val="0"/>
                <w:sz w:val="18"/>
                <w:szCs w:val="18"/>
              </w:rPr>
              <w:t>津贴补贴</w:t>
            </w:r>
          </w:p>
        </w:tc>
        <w:tc>
          <w:tcPr>
            <w:tcW w:w="1701" w:type="dxa"/>
            <w:gridSpan w:val="2"/>
            <w:tcBorders>
              <w:top w:val="nil"/>
              <w:left w:val="nil"/>
              <w:bottom w:val="single" w:color="auto" w:sz="4" w:space="0"/>
              <w:right w:val="single" w:color="auto" w:sz="4" w:space="0"/>
            </w:tcBorders>
            <w:vAlign w:val="center"/>
          </w:tcPr>
          <w:p>
            <w:pPr>
              <w:widowControl/>
              <w:jc w:val="center"/>
              <w:textAlignment w:val="center"/>
              <w:rPr>
                <w:rFonts w:ascii="宋体" w:cs="宋体"/>
                <w:color w:val="000000"/>
                <w:kern w:val="0"/>
                <w:sz w:val="20"/>
                <w:szCs w:val="20"/>
              </w:rPr>
            </w:pPr>
            <w:r>
              <w:rPr>
                <w:rFonts w:ascii="宋体" w:hAnsi="宋体" w:cs="宋体"/>
                <w:color w:val="000000"/>
                <w:kern w:val="0"/>
                <w:sz w:val="20"/>
                <w:szCs w:val="20"/>
              </w:rPr>
              <w:t>38.61</w:t>
            </w:r>
          </w:p>
        </w:tc>
        <w:tc>
          <w:tcPr>
            <w:tcW w:w="1701" w:type="dxa"/>
            <w:gridSpan w:val="2"/>
            <w:tcBorders>
              <w:top w:val="nil"/>
              <w:left w:val="nil"/>
              <w:bottom w:val="single" w:color="auto" w:sz="4" w:space="0"/>
              <w:right w:val="single" w:color="auto" w:sz="4" w:space="0"/>
            </w:tcBorders>
            <w:vAlign w:val="center"/>
          </w:tcPr>
          <w:p>
            <w:pPr>
              <w:widowControl/>
              <w:jc w:val="center"/>
              <w:textAlignment w:val="center"/>
              <w:rPr>
                <w:rFonts w:ascii="宋体" w:cs="宋体"/>
                <w:color w:val="000000"/>
                <w:kern w:val="0"/>
                <w:sz w:val="20"/>
                <w:szCs w:val="20"/>
              </w:rPr>
            </w:pPr>
            <w:r>
              <w:rPr>
                <w:rFonts w:ascii="宋体" w:hAnsi="宋体" w:cs="宋体"/>
                <w:color w:val="000000"/>
                <w:kern w:val="0"/>
                <w:sz w:val="20"/>
                <w:szCs w:val="20"/>
              </w:rPr>
              <w:t>38.61</w:t>
            </w:r>
          </w:p>
        </w:tc>
        <w:tc>
          <w:tcPr>
            <w:tcW w:w="1701" w:type="dxa"/>
            <w:tcBorders>
              <w:top w:val="nil"/>
              <w:left w:val="nil"/>
              <w:bottom w:val="single" w:color="auto" w:sz="4" w:space="0"/>
              <w:right w:val="single" w:color="auto" w:sz="4" w:space="0"/>
            </w:tcBorders>
            <w:vAlign w:val="center"/>
          </w:tcPr>
          <w:p>
            <w:pPr>
              <w:jc w:val="center"/>
              <w:rPr>
                <w:rFonts w:ascii="宋体" w:cs="宋体"/>
                <w:color w:val="000000"/>
                <w:kern w:val="0"/>
                <w:sz w:val="20"/>
                <w:szCs w:val="20"/>
              </w:rPr>
            </w:pPr>
          </w:p>
        </w:tc>
      </w:tr>
      <w:tr>
        <w:tblPrEx>
          <w:tblLayout w:type="fixed"/>
          <w:tblCellMar>
            <w:top w:w="0" w:type="dxa"/>
            <w:left w:w="108" w:type="dxa"/>
            <w:bottom w:w="0" w:type="dxa"/>
            <w:right w:w="108" w:type="dxa"/>
          </w:tblCellMar>
        </w:tblPrEx>
        <w:trPr>
          <w:trHeight w:val="451" w:hRule="atLeast"/>
        </w:trPr>
        <w:tc>
          <w:tcPr>
            <w:tcW w:w="757" w:type="dxa"/>
            <w:tcBorders>
              <w:top w:val="nil"/>
              <w:left w:val="single" w:color="auto" w:sz="4" w:space="0"/>
              <w:bottom w:val="single" w:color="auto" w:sz="4" w:space="0"/>
              <w:right w:val="single" w:color="auto" w:sz="4" w:space="0"/>
            </w:tcBorders>
            <w:vAlign w:val="center"/>
          </w:tcPr>
          <w:p>
            <w:pPr>
              <w:widowControl/>
              <w:jc w:val="center"/>
              <w:textAlignment w:val="center"/>
              <w:rPr>
                <w:rFonts w:ascii="宋体" w:cs="宋体"/>
                <w:color w:val="000000"/>
                <w:kern w:val="0"/>
                <w:sz w:val="20"/>
                <w:szCs w:val="20"/>
              </w:rPr>
            </w:pPr>
            <w:r>
              <w:rPr>
                <w:rFonts w:ascii="宋体" w:hAnsi="宋体" w:cs="宋体"/>
                <w:color w:val="000000"/>
                <w:kern w:val="0"/>
                <w:sz w:val="18"/>
                <w:szCs w:val="18"/>
              </w:rPr>
              <w:t>302</w:t>
            </w:r>
          </w:p>
        </w:tc>
        <w:tc>
          <w:tcPr>
            <w:tcW w:w="662" w:type="dxa"/>
            <w:tcBorders>
              <w:top w:val="nil"/>
              <w:left w:val="nil"/>
              <w:bottom w:val="single" w:color="auto" w:sz="4" w:space="0"/>
              <w:right w:val="single" w:color="auto" w:sz="4" w:space="0"/>
            </w:tcBorders>
            <w:vAlign w:val="center"/>
          </w:tcPr>
          <w:p>
            <w:pPr>
              <w:widowControl/>
              <w:jc w:val="center"/>
              <w:textAlignment w:val="center"/>
              <w:rPr>
                <w:rFonts w:ascii="宋体" w:cs="宋体"/>
                <w:color w:val="000000"/>
                <w:kern w:val="0"/>
                <w:sz w:val="20"/>
                <w:szCs w:val="20"/>
              </w:rPr>
            </w:pPr>
            <w:r>
              <w:rPr>
                <w:rFonts w:ascii="宋体" w:hAnsi="宋体" w:cs="宋体"/>
                <w:color w:val="000000"/>
                <w:kern w:val="0"/>
                <w:sz w:val="18"/>
                <w:szCs w:val="18"/>
              </w:rPr>
              <w:t>02</w:t>
            </w:r>
          </w:p>
        </w:tc>
        <w:tc>
          <w:tcPr>
            <w:tcW w:w="2806" w:type="dxa"/>
            <w:tcBorders>
              <w:top w:val="nil"/>
              <w:left w:val="nil"/>
              <w:bottom w:val="single" w:color="auto" w:sz="4" w:space="0"/>
              <w:right w:val="single" w:color="auto" w:sz="4" w:space="0"/>
            </w:tcBorders>
            <w:vAlign w:val="center"/>
          </w:tcPr>
          <w:p>
            <w:pPr>
              <w:widowControl/>
              <w:jc w:val="left"/>
              <w:textAlignment w:val="center"/>
              <w:rPr>
                <w:rFonts w:ascii="宋体" w:cs="宋体"/>
                <w:color w:val="000000"/>
                <w:kern w:val="0"/>
                <w:sz w:val="20"/>
                <w:szCs w:val="20"/>
              </w:rPr>
            </w:pPr>
            <w:r>
              <w:rPr>
                <w:rFonts w:hint="eastAsia" w:ascii="宋体" w:hAnsi="宋体" w:cs="宋体"/>
                <w:color w:val="000000"/>
                <w:kern w:val="0"/>
                <w:sz w:val="18"/>
                <w:szCs w:val="18"/>
              </w:rPr>
              <w:t>印刷费</w:t>
            </w:r>
          </w:p>
        </w:tc>
        <w:tc>
          <w:tcPr>
            <w:tcW w:w="1701" w:type="dxa"/>
            <w:gridSpan w:val="2"/>
            <w:tcBorders>
              <w:top w:val="nil"/>
              <w:left w:val="nil"/>
              <w:bottom w:val="single" w:color="auto" w:sz="4" w:space="0"/>
              <w:right w:val="single" w:color="auto" w:sz="4" w:space="0"/>
            </w:tcBorders>
            <w:vAlign w:val="center"/>
          </w:tcPr>
          <w:p>
            <w:pPr>
              <w:widowControl/>
              <w:jc w:val="center"/>
              <w:textAlignment w:val="center"/>
              <w:rPr>
                <w:rFonts w:ascii="宋体" w:cs="宋体"/>
                <w:color w:val="000000"/>
                <w:kern w:val="0"/>
                <w:sz w:val="20"/>
                <w:szCs w:val="20"/>
              </w:rPr>
            </w:pPr>
            <w:r>
              <w:rPr>
                <w:rFonts w:ascii="宋体" w:hAnsi="宋体" w:cs="宋体"/>
                <w:color w:val="000000"/>
                <w:kern w:val="0"/>
                <w:sz w:val="20"/>
                <w:szCs w:val="20"/>
              </w:rPr>
              <w:t>0.10</w:t>
            </w:r>
          </w:p>
        </w:tc>
        <w:tc>
          <w:tcPr>
            <w:tcW w:w="1701" w:type="dxa"/>
            <w:gridSpan w:val="2"/>
            <w:tcBorders>
              <w:top w:val="nil"/>
              <w:left w:val="nil"/>
              <w:bottom w:val="single" w:color="auto" w:sz="4" w:space="0"/>
              <w:right w:val="single" w:color="auto" w:sz="4" w:space="0"/>
            </w:tcBorders>
            <w:vAlign w:val="center"/>
          </w:tcPr>
          <w:p>
            <w:pPr>
              <w:jc w:val="center"/>
              <w:rPr>
                <w:rFonts w:asci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center"/>
              <w:textAlignment w:val="center"/>
              <w:rPr>
                <w:rFonts w:ascii="宋体" w:cs="宋体"/>
                <w:color w:val="000000"/>
                <w:kern w:val="0"/>
                <w:sz w:val="20"/>
                <w:szCs w:val="20"/>
              </w:rPr>
            </w:pPr>
            <w:r>
              <w:rPr>
                <w:rFonts w:ascii="宋体" w:hAnsi="宋体" w:cs="宋体"/>
                <w:color w:val="000000"/>
                <w:kern w:val="0"/>
                <w:sz w:val="20"/>
                <w:szCs w:val="20"/>
              </w:rPr>
              <w:t>0.10</w:t>
            </w:r>
          </w:p>
        </w:tc>
      </w:tr>
      <w:tr>
        <w:tblPrEx>
          <w:tblLayout w:type="fixed"/>
          <w:tblCellMar>
            <w:top w:w="0" w:type="dxa"/>
            <w:left w:w="108" w:type="dxa"/>
            <w:bottom w:w="0" w:type="dxa"/>
            <w:right w:w="108" w:type="dxa"/>
          </w:tblCellMar>
        </w:tblPrEx>
        <w:trPr>
          <w:trHeight w:val="451" w:hRule="atLeast"/>
        </w:trPr>
        <w:tc>
          <w:tcPr>
            <w:tcW w:w="757" w:type="dxa"/>
            <w:tcBorders>
              <w:top w:val="nil"/>
              <w:left w:val="single" w:color="auto" w:sz="4" w:space="0"/>
              <w:bottom w:val="single" w:color="auto" w:sz="4" w:space="0"/>
              <w:right w:val="single" w:color="auto" w:sz="4" w:space="0"/>
            </w:tcBorders>
            <w:vAlign w:val="center"/>
          </w:tcPr>
          <w:p>
            <w:pPr>
              <w:widowControl/>
              <w:jc w:val="center"/>
              <w:textAlignment w:val="center"/>
              <w:rPr>
                <w:rFonts w:ascii="宋体" w:cs="宋体"/>
                <w:color w:val="000000"/>
                <w:kern w:val="0"/>
                <w:sz w:val="20"/>
                <w:szCs w:val="20"/>
              </w:rPr>
            </w:pPr>
            <w:r>
              <w:rPr>
                <w:rFonts w:ascii="宋体" w:hAnsi="宋体" w:cs="宋体"/>
                <w:color w:val="000000"/>
                <w:kern w:val="0"/>
                <w:sz w:val="18"/>
                <w:szCs w:val="18"/>
              </w:rPr>
              <w:t>302</w:t>
            </w:r>
          </w:p>
        </w:tc>
        <w:tc>
          <w:tcPr>
            <w:tcW w:w="662" w:type="dxa"/>
            <w:tcBorders>
              <w:top w:val="nil"/>
              <w:left w:val="nil"/>
              <w:bottom w:val="single" w:color="auto" w:sz="4" w:space="0"/>
              <w:right w:val="single" w:color="auto" w:sz="4" w:space="0"/>
            </w:tcBorders>
            <w:vAlign w:val="center"/>
          </w:tcPr>
          <w:p>
            <w:pPr>
              <w:widowControl/>
              <w:jc w:val="center"/>
              <w:textAlignment w:val="center"/>
              <w:rPr>
                <w:rFonts w:ascii="宋体" w:cs="宋体"/>
                <w:color w:val="000000"/>
                <w:kern w:val="0"/>
                <w:sz w:val="20"/>
                <w:szCs w:val="20"/>
              </w:rPr>
            </w:pPr>
            <w:r>
              <w:rPr>
                <w:rFonts w:ascii="宋体" w:hAnsi="宋体" w:cs="宋体"/>
                <w:color w:val="000000"/>
                <w:kern w:val="0"/>
                <w:sz w:val="18"/>
                <w:szCs w:val="18"/>
              </w:rPr>
              <w:t>06</w:t>
            </w:r>
          </w:p>
        </w:tc>
        <w:tc>
          <w:tcPr>
            <w:tcW w:w="2806" w:type="dxa"/>
            <w:tcBorders>
              <w:top w:val="nil"/>
              <w:left w:val="nil"/>
              <w:bottom w:val="single" w:color="auto" w:sz="4" w:space="0"/>
              <w:right w:val="single" w:color="auto" w:sz="4" w:space="0"/>
            </w:tcBorders>
            <w:vAlign w:val="center"/>
          </w:tcPr>
          <w:p>
            <w:pPr>
              <w:widowControl/>
              <w:jc w:val="left"/>
              <w:textAlignment w:val="center"/>
              <w:rPr>
                <w:rFonts w:ascii="宋体" w:cs="宋体"/>
                <w:color w:val="000000"/>
                <w:kern w:val="0"/>
                <w:sz w:val="20"/>
                <w:szCs w:val="20"/>
              </w:rPr>
            </w:pPr>
            <w:r>
              <w:rPr>
                <w:rFonts w:hint="eastAsia" w:ascii="宋体" w:hAnsi="宋体" w:cs="宋体"/>
                <w:color w:val="000000"/>
                <w:kern w:val="0"/>
                <w:sz w:val="18"/>
                <w:szCs w:val="18"/>
              </w:rPr>
              <w:t>电费</w:t>
            </w:r>
          </w:p>
        </w:tc>
        <w:tc>
          <w:tcPr>
            <w:tcW w:w="1701" w:type="dxa"/>
            <w:gridSpan w:val="2"/>
            <w:tcBorders>
              <w:top w:val="nil"/>
              <w:left w:val="nil"/>
              <w:bottom w:val="single" w:color="auto" w:sz="4" w:space="0"/>
              <w:right w:val="single" w:color="auto" w:sz="4" w:space="0"/>
            </w:tcBorders>
            <w:vAlign w:val="center"/>
          </w:tcPr>
          <w:p>
            <w:pPr>
              <w:widowControl/>
              <w:jc w:val="center"/>
              <w:textAlignment w:val="center"/>
              <w:rPr>
                <w:rFonts w:ascii="宋体" w:cs="宋体"/>
                <w:color w:val="000000"/>
                <w:kern w:val="0"/>
                <w:sz w:val="20"/>
                <w:szCs w:val="20"/>
              </w:rPr>
            </w:pPr>
            <w:r>
              <w:rPr>
                <w:rFonts w:ascii="宋体" w:hAnsi="宋体" w:cs="宋体"/>
                <w:color w:val="000000"/>
                <w:kern w:val="0"/>
                <w:sz w:val="20"/>
                <w:szCs w:val="20"/>
              </w:rPr>
              <w:t>0.40</w:t>
            </w:r>
          </w:p>
        </w:tc>
        <w:tc>
          <w:tcPr>
            <w:tcW w:w="1701" w:type="dxa"/>
            <w:gridSpan w:val="2"/>
            <w:tcBorders>
              <w:top w:val="nil"/>
              <w:left w:val="nil"/>
              <w:bottom w:val="single" w:color="auto" w:sz="4" w:space="0"/>
              <w:right w:val="single" w:color="auto" w:sz="4" w:space="0"/>
            </w:tcBorders>
            <w:vAlign w:val="center"/>
          </w:tcPr>
          <w:p>
            <w:pPr>
              <w:jc w:val="center"/>
              <w:rPr>
                <w:rFonts w:asci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center"/>
              <w:textAlignment w:val="center"/>
              <w:rPr>
                <w:rFonts w:ascii="宋体" w:cs="宋体"/>
                <w:color w:val="000000"/>
                <w:kern w:val="0"/>
                <w:sz w:val="20"/>
                <w:szCs w:val="20"/>
              </w:rPr>
            </w:pPr>
            <w:r>
              <w:rPr>
                <w:rFonts w:ascii="宋体" w:hAnsi="宋体" w:cs="宋体"/>
                <w:color w:val="000000"/>
                <w:kern w:val="0"/>
                <w:sz w:val="20"/>
                <w:szCs w:val="20"/>
              </w:rPr>
              <w:t>0.40</w:t>
            </w:r>
          </w:p>
        </w:tc>
      </w:tr>
      <w:tr>
        <w:tblPrEx>
          <w:tblLayout w:type="fixed"/>
          <w:tblCellMar>
            <w:top w:w="0" w:type="dxa"/>
            <w:left w:w="108" w:type="dxa"/>
            <w:bottom w:w="0" w:type="dxa"/>
            <w:right w:w="108" w:type="dxa"/>
          </w:tblCellMar>
        </w:tblPrEx>
        <w:trPr>
          <w:trHeight w:val="451" w:hRule="atLeast"/>
        </w:trPr>
        <w:tc>
          <w:tcPr>
            <w:tcW w:w="757" w:type="dxa"/>
            <w:tcBorders>
              <w:top w:val="nil"/>
              <w:left w:val="single" w:color="auto" w:sz="4" w:space="0"/>
              <w:bottom w:val="single" w:color="auto" w:sz="4" w:space="0"/>
              <w:right w:val="single" w:color="auto" w:sz="4" w:space="0"/>
            </w:tcBorders>
            <w:vAlign w:val="center"/>
          </w:tcPr>
          <w:p>
            <w:pPr>
              <w:widowControl/>
              <w:jc w:val="center"/>
              <w:textAlignment w:val="center"/>
              <w:rPr>
                <w:rFonts w:ascii="宋体" w:cs="宋体"/>
                <w:color w:val="000000"/>
                <w:kern w:val="0"/>
                <w:sz w:val="20"/>
                <w:szCs w:val="20"/>
              </w:rPr>
            </w:pPr>
            <w:r>
              <w:rPr>
                <w:rFonts w:ascii="宋体" w:hAnsi="宋体" w:cs="宋体"/>
                <w:color w:val="000000"/>
                <w:kern w:val="0"/>
                <w:sz w:val="18"/>
                <w:szCs w:val="18"/>
              </w:rPr>
              <w:t>302</w:t>
            </w:r>
          </w:p>
        </w:tc>
        <w:tc>
          <w:tcPr>
            <w:tcW w:w="662" w:type="dxa"/>
            <w:tcBorders>
              <w:top w:val="nil"/>
              <w:left w:val="nil"/>
              <w:bottom w:val="single" w:color="auto" w:sz="4" w:space="0"/>
              <w:right w:val="single" w:color="auto" w:sz="4" w:space="0"/>
            </w:tcBorders>
            <w:vAlign w:val="center"/>
          </w:tcPr>
          <w:p>
            <w:pPr>
              <w:widowControl/>
              <w:jc w:val="center"/>
              <w:textAlignment w:val="center"/>
              <w:rPr>
                <w:rFonts w:ascii="宋体" w:cs="宋体"/>
                <w:color w:val="000000"/>
                <w:kern w:val="0"/>
                <w:sz w:val="20"/>
                <w:szCs w:val="20"/>
              </w:rPr>
            </w:pPr>
            <w:r>
              <w:rPr>
                <w:rFonts w:ascii="宋体" w:hAnsi="宋体" w:cs="宋体"/>
                <w:color w:val="000000"/>
                <w:kern w:val="0"/>
                <w:sz w:val="18"/>
                <w:szCs w:val="18"/>
              </w:rPr>
              <w:t>29</w:t>
            </w:r>
          </w:p>
        </w:tc>
        <w:tc>
          <w:tcPr>
            <w:tcW w:w="2806" w:type="dxa"/>
            <w:tcBorders>
              <w:top w:val="nil"/>
              <w:left w:val="nil"/>
              <w:bottom w:val="single" w:color="auto" w:sz="4" w:space="0"/>
              <w:right w:val="single" w:color="auto" w:sz="4" w:space="0"/>
            </w:tcBorders>
            <w:vAlign w:val="center"/>
          </w:tcPr>
          <w:p>
            <w:pPr>
              <w:widowControl/>
              <w:jc w:val="left"/>
              <w:textAlignment w:val="center"/>
              <w:rPr>
                <w:rFonts w:ascii="宋体" w:cs="宋体"/>
                <w:color w:val="000000"/>
                <w:kern w:val="0"/>
                <w:sz w:val="20"/>
                <w:szCs w:val="20"/>
              </w:rPr>
            </w:pPr>
            <w:r>
              <w:rPr>
                <w:rFonts w:hint="eastAsia" w:ascii="宋体" w:hAnsi="宋体" w:cs="宋体"/>
                <w:color w:val="000000"/>
                <w:kern w:val="0"/>
                <w:sz w:val="18"/>
                <w:szCs w:val="18"/>
              </w:rPr>
              <w:t>福利费</w:t>
            </w:r>
          </w:p>
        </w:tc>
        <w:tc>
          <w:tcPr>
            <w:tcW w:w="1701" w:type="dxa"/>
            <w:gridSpan w:val="2"/>
            <w:tcBorders>
              <w:top w:val="nil"/>
              <w:left w:val="nil"/>
              <w:bottom w:val="single" w:color="auto" w:sz="4" w:space="0"/>
              <w:right w:val="single" w:color="auto" w:sz="4" w:space="0"/>
            </w:tcBorders>
            <w:vAlign w:val="center"/>
          </w:tcPr>
          <w:p>
            <w:pPr>
              <w:widowControl/>
              <w:jc w:val="center"/>
              <w:textAlignment w:val="center"/>
              <w:rPr>
                <w:rFonts w:ascii="宋体" w:cs="宋体"/>
                <w:color w:val="000000"/>
                <w:kern w:val="0"/>
                <w:sz w:val="20"/>
                <w:szCs w:val="20"/>
              </w:rPr>
            </w:pPr>
            <w:r>
              <w:rPr>
                <w:rFonts w:ascii="宋体" w:hAnsi="宋体" w:cs="宋体"/>
                <w:color w:val="000000"/>
                <w:kern w:val="0"/>
                <w:sz w:val="20"/>
                <w:szCs w:val="20"/>
              </w:rPr>
              <w:t>0.75</w:t>
            </w:r>
          </w:p>
        </w:tc>
        <w:tc>
          <w:tcPr>
            <w:tcW w:w="1701" w:type="dxa"/>
            <w:gridSpan w:val="2"/>
            <w:tcBorders>
              <w:top w:val="nil"/>
              <w:left w:val="nil"/>
              <w:bottom w:val="single" w:color="auto" w:sz="4" w:space="0"/>
              <w:right w:val="single" w:color="auto" w:sz="4" w:space="0"/>
            </w:tcBorders>
            <w:vAlign w:val="center"/>
          </w:tcPr>
          <w:p>
            <w:pPr>
              <w:jc w:val="center"/>
              <w:rPr>
                <w:rFonts w:asci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center"/>
              <w:textAlignment w:val="center"/>
              <w:rPr>
                <w:rFonts w:ascii="宋体" w:cs="宋体"/>
                <w:color w:val="000000"/>
                <w:kern w:val="0"/>
                <w:sz w:val="20"/>
                <w:szCs w:val="20"/>
              </w:rPr>
            </w:pPr>
            <w:r>
              <w:rPr>
                <w:rFonts w:ascii="宋体" w:hAnsi="宋体" w:cs="宋体"/>
                <w:color w:val="000000"/>
                <w:kern w:val="0"/>
                <w:sz w:val="20"/>
                <w:szCs w:val="20"/>
              </w:rPr>
              <w:t>0.75</w:t>
            </w:r>
          </w:p>
        </w:tc>
      </w:tr>
      <w:tr>
        <w:tblPrEx>
          <w:tblLayout w:type="fixed"/>
          <w:tblCellMar>
            <w:top w:w="0" w:type="dxa"/>
            <w:left w:w="108" w:type="dxa"/>
            <w:bottom w:w="0" w:type="dxa"/>
            <w:right w:w="108" w:type="dxa"/>
          </w:tblCellMar>
        </w:tblPrEx>
        <w:trPr>
          <w:trHeight w:val="451" w:hRule="atLeast"/>
        </w:trPr>
        <w:tc>
          <w:tcPr>
            <w:tcW w:w="757" w:type="dxa"/>
            <w:tcBorders>
              <w:top w:val="nil"/>
              <w:left w:val="single" w:color="auto" w:sz="4" w:space="0"/>
              <w:bottom w:val="single" w:color="auto" w:sz="4" w:space="0"/>
              <w:right w:val="single" w:color="auto" w:sz="4" w:space="0"/>
            </w:tcBorders>
            <w:vAlign w:val="center"/>
          </w:tcPr>
          <w:p>
            <w:pPr>
              <w:widowControl/>
              <w:jc w:val="center"/>
              <w:textAlignment w:val="center"/>
              <w:rPr>
                <w:rFonts w:ascii="宋体" w:cs="宋体"/>
                <w:color w:val="000000"/>
                <w:kern w:val="0"/>
                <w:sz w:val="20"/>
                <w:szCs w:val="20"/>
              </w:rPr>
            </w:pPr>
            <w:r>
              <w:rPr>
                <w:rFonts w:ascii="宋体" w:hAnsi="宋体" w:cs="宋体"/>
                <w:color w:val="000000"/>
                <w:kern w:val="0"/>
                <w:sz w:val="18"/>
                <w:szCs w:val="18"/>
              </w:rPr>
              <w:t>301</w:t>
            </w:r>
          </w:p>
        </w:tc>
        <w:tc>
          <w:tcPr>
            <w:tcW w:w="662" w:type="dxa"/>
            <w:tcBorders>
              <w:top w:val="nil"/>
              <w:left w:val="nil"/>
              <w:bottom w:val="single" w:color="auto" w:sz="4" w:space="0"/>
              <w:right w:val="single" w:color="auto" w:sz="4" w:space="0"/>
            </w:tcBorders>
            <w:vAlign w:val="center"/>
          </w:tcPr>
          <w:p>
            <w:pPr>
              <w:widowControl/>
              <w:jc w:val="center"/>
              <w:textAlignment w:val="center"/>
              <w:rPr>
                <w:rFonts w:ascii="宋体" w:cs="宋体"/>
                <w:color w:val="000000"/>
                <w:kern w:val="0"/>
                <w:sz w:val="20"/>
                <w:szCs w:val="20"/>
              </w:rPr>
            </w:pPr>
            <w:r>
              <w:rPr>
                <w:rFonts w:ascii="宋体" w:hAnsi="宋体" w:cs="宋体"/>
                <w:color w:val="000000"/>
                <w:kern w:val="0"/>
                <w:sz w:val="18"/>
                <w:szCs w:val="18"/>
              </w:rPr>
              <w:t>08</w:t>
            </w:r>
          </w:p>
        </w:tc>
        <w:tc>
          <w:tcPr>
            <w:tcW w:w="2806" w:type="dxa"/>
            <w:tcBorders>
              <w:top w:val="nil"/>
              <w:left w:val="nil"/>
              <w:bottom w:val="single" w:color="auto" w:sz="4" w:space="0"/>
              <w:right w:val="single" w:color="auto" w:sz="4" w:space="0"/>
            </w:tcBorders>
            <w:vAlign w:val="center"/>
          </w:tcPr>
          <w:p>
            <w:pPr>
              <w:widowControl/>
              <w:jc w:val="left"/>
              <w:textAlignment w:val="center"/>
              <w:rPr>
                <w:rFonts w:ascii="宋体" w:cs="宋体"/>
                <w:color w:val="000000"/>
                <w:kern w:val="0"/>
                <w:sz w:val="20"/>
                <w:szCs w:val="20"/>
              </w:rPr>
            </w:pPr>
            <w:r>
              <w:rPr>
                <w:rFonts w:hint="eastAsia" w:ascii="宋体" w:hAnsi="宋体" w:cs="宋体"/>
                <w:color w:val="000000"/>
                <w:kern w:val="0"/>
                <w:sz w:val="18"/>
                <w:szCs w:val="18"/>
              </w:rPr>
              <w:t>机关事业单位基本养老保险缴费</w:t>
            </w:r>
          </w:p>
        </w:tc>
        <w:tc>
          <w:tcPr>
            <w:tcW w:w="1701" w:type="dxa"/>
            <w:gridSpan w:val="2"/>
            <w:tcBorders>
              <w:top w:val="nil"/>
              <w:left w:val="nil"/>
              <w:bottom w:val="single" w:color="auto" w:sz="4" w:space="0"/>
              <w:right w:val="single" w:color="auto" w:sz="4" w:space="0"/>
            </w:tcBorders>
            <w:vAlign w:val="center"/>
          </w:tcPr>
          <w:p>
            <w:pPr>
              <w:widowControl/>
              <w:jc w:val="center"/>
              <w:textAlignment w:val="center"/>
              <w:rPr>
                <w:rFonts w:ascii="宋体" w:cs="宋体"/>
                <w:color w:val="000000"/>
                <w:kern w:val="0"/>
                <w:sz w:val="20"/>
                <w:szCs w:val="20"/>
              </w:rPr>
            </w:pPr>
            <w:r>
              <w:rPr>
                <w:rFonts w:ascii="宋体" w:hAnsi="宋体" w:cs="宋体"/>
                <w:color w:val="000000"/>
                <w:kern w:val="0"/>
                <w:sz w:val="20"/>
                <w:szCs w:val="20"/>
              </w:rPr>
              <w:t>9.78</w:t>
            </w:r>
          </w:p>
        </w:tc>
        <w:tc>
          <w:tcPr>
            <w:tcW w:w="1701" w:type="dxa"/>
            <w:gridSpan w:val="2"/>
            <w:tcBorders>
              <w:top w:val="nil"/>
              <w:left w:val="nil"/>
              <w:bottom w:val="single" w:color="auto" w:sz="4" w:space="0"/>
              <w:right w:val="single" w:color="auto" w:sz="4" w:space="0"/>
            </w:tcBorders>
            <w:vAlign w:val="center"/>
          </w:tcPr>
          <w:p>
            <w:pPr>
              <w:widowControl/>
              <w:jc w:val="center"/>
              <w:textAlignment w:val="center"/>
              <w:rPr>
                <w:rFonts w:ascii="宋体" w:cs="宋体"/>
                <w:color w:val="000000"/>
                <w:kern w:val="0"/>
                <w:sz w:val="20"/>
                <w:szCs w:val="20"/>
              </w:rPr>
            </w:pPr>
            <w:r>
              <w:rPr>
                <w:rFonts w:ascii="宋体" w:hAnsi="宋体" w:cs="宋体"/>
                <w:color w:val="000000"/>
                <w:kern w:val="0"/>
                <w:sz w:val="20"/>
                <w:szCs w:val="20"/>
              </w:rPr>
              <w:t>9.78</w:t>
            </w:r>
          </w:p>
        </w:tc>
        <w:tc>
          <w:tcPr>
            <w:tcW w:w="1701" w:type="dxa"/>
            <w:tcBorders>
              <w:top w:val="nil"/>
              <w:left w:val="nil"/>
              <w:bottom w:val="single" w:color="auto" w:sz="4" w:space="0"/>
              <w:right w:val="single" w:color="auto" w:sz="4" w:space="0"/>
            </w:tcBorders>
            <w:vAlign w:val="center"/>
          </w:tcPr>
          <w:p>
            <w:pPr>
              <w:jc w:val="center"/>
              <w:rPr>
                <w:rFonts w:ascii="宋体" w:cs="宋体"/>
                <w:color w:val="000000"/>
                <w:kern w:val="0"/>
                <w:sz w:val="20"/>
                <w:szCs w:val="20"/>
              </w:rPr>
            </w:pPr>
          </w:p>
        </w:tc>
      </w:tr>
      <w:tr>
        <w:tblPrEx>
          <w:tblLayout w:type="fixed"/>
          <w:tblCellMar>
            <w:top w:w="0" w:type="dxa"/>
            <w:left w:w="108" w:type="dxa"/>
            <w:bottom w:w="0" w:type="dxa"/>
            <w:right w:w="108" w:type="dxa"/>
          </w:tblCellMar>
        </w:tblPrEx>
        <w:trPr>
          <w:trHeight w:val="451" w:hRule="atLeast"/>
        </w:trPr>
        <w:tc>
          <w:tcPr>
            <w:tcW w:w="757"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66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2806"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hint="eastAsia" w:ascii="宋体" w:hAnsi="宋体" w:cs="宋体"/>
                <w:b/>
                <w:bCs/>
                <w:color w:val="000000"/>
                <w:kern w:val="0"/>
                <w:sz w:val="20"/>
                <w:szCs w:val="20"/>
              </w:rPr>
              <w:t>合</w:t>
            </w:r>
            <w:r>
              <w:rPr>
                <w:rFonts w:ascii="宋体" w:hAnsi="宋体" w:cs="宋体"/>
                <w:b/>
                <w:bCs/>
                <w:color w:val="000000"/>
                <w:kern w:val="0"/>
                <w:sz w:val="20"/>
                <w:szCs w:val="20"/>
              </w:rPr>
              <w:t xml:space="preserve">  </w:t>
            </w:r>
            <w:r>
              <w:rPr>
                <w:rFonts w:hint="eastAsia" w:ascii="宋体" w:hAnsi="宋体" w:cs="宋体"/>
                <w:b/>
                <w:bCs/>
                <w:color w:val="000000"/>
                <w:kern w:val="0"/>
                <w:sz w:val="20"/>
                <w:szCs w:val="20"/>
              </w:rPr>
              <w:t>计</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95.81</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91.15</w:t>
            </w:r>
          </w:p>
        </w:tc>
        <w:tc>
          <w:tcPr>
            <w:tcW w:w="1701"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4.66</w:t>
            </w:r>
          </w:p>
        </w:tc>
      </w:tr>
    </w:tbl>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表七：</w:t>
      </w:r>
    </w:p>
    <w:tbl>
      <w:tblPr>
        <w:tblStyle w:val="9"/>
        <w:tblW w:w="9116" w:type="dxa"/>
        <w:tblInd w:w="0" w:type="dxa"/>
        <w:tblLayout w:type="fixed"/>
        <w:tblCellMar>
          <w:top w:w="0" w:type="dxa"/>
          <w:left w:w="108" w:type="dxa"/>
          <w:bottom w:w="0" w:type="dxa"/>
          <w:right w:w="108" w:type="dxa"/>
        </w:tblCellMar>
      </w:tblPr>
      <w:tblGrid>
        <w:gridCol w:w="532"/>
        <w:gridCol w:w="426"/>
        <w:gridCol w:w="426"/>
        <w:gridCol w:w="1067"/>
        <w:gridCol w:w="820"/>
        <w:gridCol w:w="652"/>
        <w:gridCol w:w="418"/>
        <w:gridCol w:w="656"/>
        <w:gridCol w:w="431"/>
        <w:gridCol w:w="431"/>
        <w:gridCol w:w="308"/>
        <w:gridCol w:w="308"/>
        <w:gridCol w:w="471"/>
        <w:gridCol w:w="744"/>
        <w:gridCol w:w="471"/>
        <w:gridCol w:w="545"/>
        <w:gridCol w:w="274"/>
        <w:gridCol w:w="136"/>
      </w:tblGrid>
      <w:tr>
        <w:tblPrEx>
          <w:tblLayout w:type="fixed"/>
          <w:tblCellMar>
            <w:top w:w="0" w:type="dxa"/>
            <w:left w:w="108" w:type="dxa"/>
            <w:bottom w:w="0" w:type="dxa"/>
            <w:right w:w="108" w:type="dxa"/>
          </w:tblCellMar>
        </w:tblPrEx>
        <w:trPr>
          <w:gridAfter w:val="1"/>
          <w:wAfter w:w="136" w:type="dxa"/>
          <w:trHeight w:val="375" w:hRule="atLeast"/>
        </w:trPr>
        <w:tc>
          <w:tcPr>
            <w:tcW w:w="8980" w:type="dxa"/>
            <w:gridSpan w:val="17"/>
            <w:tcBorders>
              <w:top w:val="nil"/>
              <w:left w:val="nil"/>
              <w:bottom w:val="nil"/>
              <w:right w:val="nil"/>
            </w:tcBorders>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一般公共预算项目支出情况表</w:t>
            </w:r>
          </w:p>
        </w:tc>
      </w:tr>
      <w:tr>
        <w:tblPrEx>
          <w:tblLayout w:type="fixed"/>
          <w:tblCellMar>
            <w:top w:w="0" w:type="dxa"/>
            <w:left w:w="108" w:type="dxa"/>
            <w:bottom w:w="0" w:type="dxa"/>
            <w:right w:w="108" w:type="dxa"/>
          </w:tblCellMar>
        </w:tblPrEx>
        <w:trPr>
          <w:gridAfter w:val="1"/>
          <w:wAfter w:w="136" w:type="dxa"/>
          <w:trHeight w:val="405" w:hRule="atLeast"/>
        </w:trPr>
        <w:tc>
          <w:tcPr>
            <w:tcW w:w="4997" w:type="dxa"/>
            <w:gridSpan w:val="8"/>
            <w:tcBorders>
              <w:top w:val="nil"/>
              <w:left w:val="nil"/>
              <w:bottom w:val="nil"/>
              <w:right w:val="nil"/>
            </w:tcBorders>
            <w:noWrap/>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编制部门（单位）：克州党委政策研究室</w:t>
            </w:r>
          </w:p>
        </w:tc>
        <w:tc>
          <w:tcPr>
            <w:tcW w:w="1170" w:type="dxa"/>
            <w:gridSpan w:val="3"/>
            <w:tcBorders>
              <w:top w:val="nil"/>
              <w:left w:val="nil"/>
              <w:bottom w:val="nil"/>
              <w:right w:val="nil"/>
            </w:tcBorders>
            <w:noWrap/>
            <w:vAlign w:val="center"/>
          </w:tcPr>
          <w:p>
            <w:pPr>
              <w:widowControl/>
              <w:jc w:val="left"/>
              <w:rPr>
                <w:rFonts w:ascii="仿宋_GB2312" w:hAnsi="宋体" w:eastAsia="仿宋_GB2312" w:cs="宋体"/>
                <w:color w:val="000000"/>
                <w:kern w:val="0"/>
                <w:sz w:val="24"/>
              </w:rPr>
            </w:pPr>
            <w:r>
              <w:rPr>
                <w:rFonts w:ascii="仿宋_GB2312" w:hAnsi="宋体" w:eastAsia="仿宋_GB2312" w:cs="宋体"/>
                <w:color w:val="000000"/>
                <w:kern w:val="0"/>
                <w:sz w:val="24"/>
              </w:rPr>
              <w:t xml:space="preserve">      </w:t>
            </w:r>
          </w:p>
        </w:tc>
        <w:tc>
          <w:tcPr>
            <w:tcW w:w="2813" w:type="dxa"/>
            <w:gridSpan w:val="6"/>
            <w:tcBorders>
              <w:top w:val="nil"/>
              <w:left w:val="nil"/>
              <w:bottom w:val="nil"/>
              <w:right w:val="nil"/>
            </w:tcBorders>
            <w:noWrap/>
            <w:vAlign w:val="center"/>
          </w:tcPr>
          <w:p>
            <w:pPr>
              <w:widowControl/>
              <w:ind w:firstLine="720" w:firstLineChars="3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384" w:type="dxa"/>
            <w:gridSpan w:val="3"/>
            <w:noWrap/>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w:t>
            </w:r>
            <w:r>
              <w:rPr>
                <w:rFonts w:ascii="仿宋_GB2312" w:hAnsi="宋体" w:eastAsia="仿宋_GB2312"/>
                <w:b/>
                <w:kern w:val="0"/>
                <w:sz w:val="18"/>
                <w:szCs w:val="18"/>
              </w:rPr>
              <w:t xml:space="preserve"> </w:t>
            </w:r>
            <w:r>
              <w:rPr>
                <w:rFonts w:hint="eastAsia" w:ascii="仿宋_GB2312" w:hAnsi="宋体" w:eastAsia="仿宋_GB2312"/>
                <w:b/>
                <w:kern w:val="0"/>
                <w:sz w:val="18"/>
                <w:szCs w:val="18"/>
              </w:rPr>
              <w:t>目</w:t>
            </w:r>
            <w:r>
              <w:rPr>
                <w:rFonts w:ascii="仿宋_GB2312" w:hAnsi="宋体" w:eastAsia="仿宋_GB2312"/>
                <w:b/>
                <w:kern w:val="0"/>
                <w:sz w:val="18"/>
                <w:szCs w:val="18"/>
              </w:rPr>
              <w:t xml:space="preserve"> </w:t>
            </w:r>
            <w:r>
              <w:rPr>
                <w:rFonts w:hint="eastAsia" w:ascii="仿宋_GB2312" w:hAnsi="宋体" w:eastAsia="仿宋_GB2312"/>
                <w:b/>
                <w:kern w:val="0"/>
                <w:sz w:val="18"/>
                <w:szCs w:val="18"/>
              </w:rPr>
              <w:t>编</w:t>
            </w:r>
            <w:r>
              <w:rPr>
                <w:rFonts w:ascii="仿宋_GB2312" w:hAnsi="宋体" w:eastAsia="仿宋_GB2312"/>
                <w:b/>
                <w:kern w:val="0"/>
                <w:sz w:val="18"/>
                <w:szCs w:val="18"/>
              </w:rPr>
              <w:t xml:space="preserve"> </w:t>
            </w:r>
            <w:r>
              <w:rPr>
                <w:rFonts w:hint="eastAsia" w:ascii="仿宋_GB2312" w:hAnsi="宋体" w:eastAsia="仿宋_GB2312"/>
                <w:b/>
                <w:kern w:val="0"/>
                <w:sz w:val="18"/>
                <w:szCs w:val="18"/>
              </w:rPr>
              <w:t>码</w:t>
            </w:r>
          </w:p>
        </w:tc>
        <w:tc>
          <w:tcPr>
            <w:tcW w:w="1067" w:type="dxa"/>
            <w:vMerge w:val="restart"/>
            <w:noWrap/>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科目</w:t>
            </w:r>
          </w:p>
        </w:tc>
        <w:tc>
          <w:tcPr>
            <w:tcW w:w="820" w:type="dxa"/>
            <w:vMerge w:val="restart"/>
            <w:noWrap/>
            <w:vAlign w:val="center"/>
          </w:tcPr>
          <w:p>
            <w:pPr>
              <w:jc w:val="center"/>
              <w:rPr>
                <w:rFonts w:ascii="Calibri" w:hAnsi="Calibri"/>
                <w:sz w:val="18"/>
                <w:szCs w:val="18"/>
              </w:rPr>
            </w:pPr>
            <w:r>
              <w:rPr>
                <w:rFonts w:hint="eastAsia" w:ascii="仿宋_GB2312" w:hAnsi="宋体" w:eastAsia="仿宋_GB2312"/>
                <w:b/>
                <w:kern w:val="0"/>
                <w:sz w:val="18"/>
                <w:szCs w:val="18"/>
              </w:rPr>
              <w:t>项目名称</w:t>
            </w:r>
          </w:p>
        </w:tc>
        <w:tc>
          <w:tcPr>
            <w:tcW w:w="652"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项目支出合计</w:t>
            </w:r>
          </w:p>
        </w:tc>
        <w:tc>
          <w:tcPr>
            <w:tcW w:w="418"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工资福利支出</w:t>
            </w:r>
          </w:p>
        </w:tc>
        <w:tc>
          <w:tcPr>
            <w:tcW w:w="656"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商品和服务支出</w:t>
            </w:r>
          </w:p>
        </w:tc>
        <w:tc>
          <w:tcPr>
            <w:tcW w:w="431"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对个人和家庭的补助</w:t>
            </w:r>
          </w:p>
        </w:tc>
        <w:tc>
          <w:tcPr>
            <w:tcW w:w="431"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债务利息及费用支出</w:t>
            </w:r>
          </w:p>
        </w:tc>
        <w:tc>
          <w:tcPr>
            <w:tcW w:w="616"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资本性支出（基本建设）</w:t>
            </w:r>
          </w:p>
        </w:tc>
        <w:tc>
          <w:tcPr>
            <w:tcW w:w="471"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w:t>
            </w:r>
          </w:p>
        </w:tc>
        <w:tc>
          <w:tcPr>
            <w:tcW w:w="744"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对企业补助（基本建设）</w:t>
            </w:r>
          </w:p>
        </w:tc>
        <w:tc>
          <w:tcPr>
            <w:tcW w:w="471"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w:t>
            </w:r>
          </w:p>
        </w:tc>
        <w:tc>
          <w:tcPr>
            <w:tcW w:w="545"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对社会保障基金补助</w:t>
            </w:r>
          </w:p>
        </w:tc>
        <w:tc>
          <w:tcPr>
            <w:tcW w:w="410"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其他支出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67" w:hRule="atLeast"/>
        </w:trPr>
        <w:tc>
          <w:tcPr>
            <w:tcW w:w="532" w:type="dxa"/>
            <w:noWrap/>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类</w:t>
            </w:r>
          </w:p>
        </w:tc>
        <w:tc>
          <w:tcPr>
            <w:tcW w:w="426" w:type="dxa"/>
            <w:noWrap/>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款</w:t>
            </w:r>
          </w:p>
        </w:tc>
        <w:tc>
          <w:tcPr>
            <w:tcW w:w="426" w:type="dxa"/>
            <w:noWrap/>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项</w:t>
            </w:r>
          </w:p>
        </w:tc>
        <w:tc>
          <w:tcPr>
            <w:tcW w:w="1067" w:type="dxa"/>
            <w:vMerge w:val="continue"/>
            <w:vAlign w:val="center"/>
          </w:tcPr>
          <w:p>
            <w:pPr>
              <w:widowControl/>
              <w:jc w:val="left"/>
              <w:outlineLvl w:val="1"/>
              <w:rPr>
                <w:rFonts w:ascii="仿宋_GB2312" w:hAnsi="宋体" w:eastAsia="仿宋_GB2312"/>
                <w:b/>
                <w:kern w:val="0"/>
                <w:sz w:val="18"/>
                <w:szCs w:val="18"/>
              </w:rPr>
            </w:pPr>
          </w:p>
        </w:tc>
        <w:tc>
          <w:tcPr>
            <w:tcW w:w="820" w:type="dxa"/>
            <w:vMerge w:val="continue"/>
          </w:tcPr>
          <w:p>
            <w:pPr>
              <w:widowControl/>
              <w:jc w:val="left"/>
              <w:outlineLvl w:val="1"/>
              <w:rPr>
                <w:rFonts w:ascii="仿宋_GB2312" w:hAnsi="宋体" w:eastAsia="仿宋_GB2312"/>
                <w:b/>
                <w:kern w:val="0"/>
                <w:sz w:val="18"/>
                <w:szCs w:val="18"/>
              </w:rPr>
            </w:pPr>
          </w:p>
        </w:tc>
        <w:tc>
          <w:tcPr>
            <w:tcW w:w="652" w:type="dxa"/>
            <w:vMerge w:val="continue"/>
          </w:tcPr>
          <w:p>
            <w:pPr>
              <w:widowControl/>
              <w:jc w:val="left"/>
              <w:outlineLvl w:val="1"/>
              <w:rPr>
                <w:rFonts w:ascii="仿宋_GB2312" w:hAnsi="宋体" w:eastAsia="仿宋_GB2312"/>
                <w:b/>
                <w:kern w:val="0"/>
                <w:sz w:val="18"/>
                <w:szCs w:val="18"/>
              </w:rPr>
            </w:pPr>
          </w:p>
        </w:tc>
        <w:tc>
          <w:tcPr>
            <w:tcW w:w="418" w:type="dxa"/>
            <w:vMerge w:val="continue"/>
          </w:tcPr>
          <w:p>
            <w:pPr>
              <w:widowControl/>
              <w:jc w:val="left"/>
              <w:outlineLvl w:val="1"/>
              <w:rPr>
                <w:rFonts w:ascii="仿宋_GB2312" w:hAnsi="宋体" w:eastAsia="仿宋_GB2312"/>
                <w:b/>
                <w:kern w:val="0"/>
                <w:sz w:val="18"/>
                <w:szCs w:val="18"/>
              </w:rPr>
            </w:pPr>
          </w:p>
        </w:tc>
        <w:tc>
          <w:tcPr>
            <w:tcW w:w="656" w:type="dxa"/>
            <w:vMerge w:val="continue"/>
          </w:tcPr>
          <w:p>
            <w:pPr>
              <w:widowControl/>
              <w:jc w:val="left"/>
              <w:outlineLvl w:val="1"/>
              <w:rPr>
                <w:rFonts w:ascii="仿宋_GB2312" w:hAnsi="宋体" w:eastAsia="仿宋_GB2312"/>
                <w:b/>
                <w:kern w:val="0"/>
                <w:sz w:val="18"/>
                <w:szCs w:val="18"/>
              </w:rPr>
            </w:pPr>
          </w:p>
        </w:tc>
        <w:tc>
          <w:tcPr>
            <w:tcW w:w="431" w:type="dxa"/>
            <w:vMerge w:val="continue"/>
          </w:tcPr>
          <w:p>
            <w:pPr>
              <w:widowControl/>
              <w:jc w:val="left"/>
              <w:outlineLvl w:val="1"/>
              <w:rPr>
                <w:rFonts w:ascii="仿宋_GB2312" w:hAnsi="宋体" w:eastAsia="仿宋_GB2312"/>
                <w:b/>
                <w:kern w:val="0"/>
                <w:sz w:val="18"/>
                <w:szCs w:val="18"/>
              </w:rPr>
            </w:pPr>
          </w:p>
        </w:tc>
        <w:tc>
          <w:tcPr>
            <w:tcW w:w="431" w:type="dxa"/>
            <w:vMerge w:val="continue"/>
          </w:tcPr>
          <w:p>
            <w:pPr>
              <w:widowControl/>
              <w:jc w:val="left"/>
              <w:outlineLvl w:val="1"/>
              <w:rPr>
                <w:rFonts w:ascii="仿宋_GB2312" w:hAnsi="宋体" w:eastAsia="仿宋_GB2312"/>
                <w:b/>
                <w:kern w:val="0"/>
                <w:sz w:val="18"/>
                <w:szCs w:val="18"/>
              </w:rPr>
            </w:pPr>
          </w:p>
        </w:tc>
        <w:tc>
          <w:tcPr>
            <w:tcW w:w="616" w:type="dxa"/>
            <w:gridSpan w:val="2"/>
            <w:vMerge w:val="continue"/>
          </w:tcPr>
          <w:p>
            <w:pPr>
              <w:widowControl/>
              <w:jc w:val="left"/>
              <w:outlineLvl w:val="1"/>
              <w:rPr>
                <w:rFonts w:ascii="仿宋_GB2312" w:hAnsi="宋体" w:eastAsia="仿宋_GB2312"/>
                <w:b/>
                <w:kern w:val="0"/>
                <w:sz w:val="18"/>
                <w:szCs w:val="18"/>
              </w:rPr>
            </w:pPr>
          </w:p>
        </w:tc>
        <w:tc>
          <w:tcPr>
            <w:tcW w:w="471" w:type="dxa"/>
            <w:vMerge w:val="continue"/>
          </w:tcPr>
          <w:p>
            <w:pPr>
              <w:widowControl/>
              <w:jc w:val="left"/>
              <w:outlineLvl w:val="1"/>
              <w:rPr>
                <w:rFonts w:ascii="仿宋_GB2312" w:hAnsi="宋体" w:eastAsia="仿宋_GB2312"/>
                <w:b/>
                <w:kern w:val="0"/>
                <w:sz w:val="18"/>
                <w:szCs w:val="18"/>
              </w:rPr>
            </w:pPr>
          </w:p>
        </w:tc>
        <w:tc>
          <w:tcPr>
            <w:tcW w:w="744" w:type="dxa"/>
            <w:vMerge w:val="continue"/>
          </w:tcPr>
          <w:p>
            <w:pPr>
              <w:widowControl/>
              <w:jc w:val="left"/>
              <w:outlineLvl w:val="1"/>
              <w:rPr>
                <w:rFonts w:ascii="仿宋_GB2312" w:hAnsi="宋体" w:eastAsia="仿宋_GB2312"/>
                <w:b/>
                <w:kern w:val="0"/>
                <w:sz w:val="18"/>
                <w:szCs w:val="18"/>
              </w:rPr>
            </w:pPr>
          </w:p>
        </w:tc>
        <w:tc>
          <w:tcPr>
            <w:tcW w:w="471" w:type="dxa"/>
            <w:vMerge w:val="continue"/>
          </w:tcPr>
          <w:p>
            <w:pPr>
              <w:widowControl/>
              <w:jc w:val="left"/>
              <w:outlineLvl w:val="1"/>
              <w:rPr>
                <w:rFonts w:ascii="仿宋_GB2312" w:hAnsi="宋体" w:eastAsia="仿宋_GB2312"/>
                <w:b/>
                <w:kern w:val="0"/>
                <w:sz w:val="18"/>
                <w:szCs w:val="18"/>
              </w:rPr>
            </w:pPr>
          </w:p>
        </w:tc>
        <w:tc>
          <w:tcPr>
            <w:tcW w:w="545" w:type="dxa"/>
            <w:vMerge w:val="continue"/>
          </w:tcPr>
          <w:p>
            <w:pPr>
              <w:widowControl/>
              <w:jc w:val="left"/>
              <w:outlineLvl w:val="1"/>
              <w:rPr>
                <w:rFonts w:ascii="仿宋_GB2312" w:hAnsi="宋体" w:eastAsia="仿宋_GB2312"/>
                <w:b/>
                <w:kern w:val="0"/>
                <w:sz w:val="18"/>
                <w:szCs w:val="18"/>
              </w:rPr>
            </w:pPr>
          </w:p>
        </w:tc>
        <w:tc>
          <w:tcPr>
            <w:tcW w:w="410" w:type="dxa"/>
            <w:gridSpan w:val="2"/>
            <w:vMerge w:val="continue"/>
          </w:tcPr>
          <w:p>
            <w:pPr>
              <w:widowControl/>
              <w:jc w:val="left"/>
              <w:outlineLvl w:val="1"/>
              <w:rPr>
                <w:rFonts w:ascii="仿宋_GB2312" w:hAnsi="宋体" w:eastAsia="仿宋_GB2312"/>
                <w:b/>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32" w:type="dxa"/>
            <w:vAlign w:val="center"/>
          </w:tcPr>
          <w:p>
            <w:pPr>
              <w:rPr>
                <w:rFonts w:ascii="宋体" w:cs="宋体"/>
                <w:sz w:val="18"/>
                <w:szCs w:val="18"/>
              </w:rPr>
            </w:pPr>
            <w:r>
              <w:rPr>
                <w:rFonts w:ascii="宋体" w:hAnsi="宋体"/>
                <w:sz w:val="18"/>
                <w:szCs w:val="18"/>
              </w:rPr>
              <w:t>201</w:t>
            </w:r>
          </w:p>
        </w:tc>
        <w:tc>
          <w:tcPr>
            <w:tcW w:w="426" w:type="dxa"/>
            <w:vAlign w:val="center"/>
          </w:tcPr>
          <w:p>
            <w:pPr>
              <w:rPr>
                <w:rFonts w:ascii="宋体" w:cs="宋体"/>
                <w:sz w:val="18"/>
                <w:szCs w:val="18"/>
              </w:rPr>
            </w:pPr>
          </w:p>
        </w:tc>
        <w:tc>
          <w:tcPr>
            <w:tcW w:w="426" w:type="dxa"/>
            <w:vAlign w:val="center"/>
          </w:tcPr>
          <w:p>
            <w:pPr>
              <w:rPr>
                <w:rFonts w:ascii="宋体" w:cs="宋体"/>
                <w:sz w:val="18"/>
                <w:szCs w:val="18"/>
              </w:rPr>
            </w:pPr>
          </w:p>
        </w:tc>
        <w:tc>
          <w:tcPr>
            <w:tcW w:w="1067" w:type="dxa"/>
            <w:vAlign w:val="center"/>
          </w:tcPr>
          <w:p>
            <w:pPr>
              <w:rPr>
                <w:rFonts w:ascii="宋体" w:cs="宋体"/>
                <w:sz w:val="18"/>
                <w:szCs w:val="18"/>
              </w:rPr>
            </w:pPr>
            <w:r>
              <w:rPr>
                <w:rFonts w:hint="eastAsia" w:ascii="宋体" w:cs="宋体"/>
                <w:sz w:val="18"/>
                <w:szCs w:val="18"/>
              </w:rPr>
              <w:t>一般公共服务支出</w:t>
            </w:r>
          </w:p>
        </w:tc>
        <w:tc>
          <w:tcPr>
            <w:tcW w:w="820" w:type="dxa"/>
          </w:tcPr>
          <w:p>
            <w:pPr>
              <w:widowControl/>
              <w:jc w:val="left"/>
              <w:outlineLvl w:val="1"/>
              <w:rPr>
                <w:rFonts w:ascii="宋体"/>
                <w:kern w:val="0"/>
                <w:szCs w:val="21"/>
              </w:rPr>
            </w:pPr>
            <w:r>
              <w:rPr>
                <w:rFonts w:hint="eastAsia" w:ascii="宋体" w:hAnsi="宋体"/>
                <w:kern w:val="0"/>
                <w:szCs w:val="21"/>
              </w:rPr>
              <w:t>　　</w:t>
            </w:r>
          </w:p>
        </w:tc>
        <w:tc>
          <w:tcPr>
            <w:tcW w:w="652" w:type="dxa"/>
            <w:vAlign w:val="center"/>
          </w:tcPr>
          <w:p>
            <w:pPr>
              <w:widowControl/>
              <w:jc w:val="center"/>
              <w:outlineLvl w:val="1"/>
              <w:rPr>
                <w:rFonts w:ascii="宋体" w:hAnsi="宋体"/>
                <w:kern w:val="0"/>
                <w:szCs w:val="21"/>
              </w:rPr>
            </w:pPr>
            <w:r>
              <w:rPr>
                <w:rFonts w:ascii="宋体" w:hAnsi="宋体"/>
                <w:kern w:val="0"/>
                <w:szCs w:val="21"/>
              </w:rPr>
              <w:t>12.0</w:t>
            </w:r>
          </w:p>
        </w:tc>
        <w:tc>
          <w:tcPr>
            <w:tcW w:w="418" w:type="dxa"/>
            <w:vAlign w:val="center"/>
          </w:tcPr>
          <w:p>
            <w:pPr>
              <w:widowControl/>
              <w:jc w:val="center"/>
              <w:outlineLvl w:val="1"/>
              <w:rPr>
                <w:rFonts w:ascii="宋体" w:hAnsi="宋体"/>
                <w:kern w:val="0"/>
                <w:szCs w:val="21"/>
              </w:rPr>
            </w:pPr>
          </w:p>
        </w:tc>
        <w:tc>
          <w:tcPr>
            <w:tcW w:w="656" w:type="dxa"/>
            <w:vAlign w:val="center"/>
          </w:tcPr>
          <w:p>
            <w:pPr>
              <w:widowControl/>
              <w:jc w:val="center"/>
              <w:outlineLvl w:val="1"/>
              <w:rPr>
                <w:rFonts w:ascii="宋体" w:hAnsi="宋体"/>
                <w:kern w:val="0"/>
                <w:szCs w:val="21"/>
              </w:rPr>
            </w:pPr>
            <w:r>
              <w:rPr>
                <w:rFonts w:ascii="宋体" w:hAnsi="宋体"/>
                <w:kern w:val="0"/>
                <w:szCs w:val="21"/>
              </w:rPr>
              <w:t>12.0</w:t>
            </w:r>
          </w:p>
        </w:tc>
        <w:tc>
          <w:tcPr>
            <w:tcW w:w="431" w:type="dxa"/>
          </w:tcPr>
          <w:p>
            <w:pPr>
              <w:widowControl/>
              <w:jc w:val="left"/>
              <w:outlineLvl w:val="1"/>
              <w:rPr>
                <w:rFonts w:ascii="宋体"/>
                <w:kern w:val="0"/>
                <w:szCs w:val="21"/>
              </w:rPr>
            </w:pPr>
            <w:r>
              <w:rPr>
                <w:rFonts w:hint="eastAsia" w:ascii="宋体" w:hAnsi="宋体"/>
                <w:kern w:val="0"/>
                <w:szCs w:val="21"/>
              </w:rPr>
              <w:t>　</w:t>
            </w:r>
          </w:p>
        </w:tc>
        <w:tc>
          <w:tcPr>
            <w:tcW w:w="431" w:type="dxa"/>
          </w:tcPr>
          <w:p>
            <w:pPr>
              <w:widowControl/>
              <w:jc w:val="left"/>
              <w:outlineLvl w:val="1"/>
              <w:rPr>
                <w:rFonts w:ascii="宋体"/>
                <w:kern w:val="0"/>
                <w:szCs w:val="21"/>
              </w:rPr>
            </w:pPr>
            <w:r>
              <w:rPr>
                <w:rFonts w:hint="eastAsia" w:ascii="宋体" w:hAnsi="宋体"/>
                <w:kern w:val="0"/>
                <w:szCs w:val="21"/>
              </w:rPr>
              <w:t>　</w:t>
            </w:r>
          </w:p>
        </w:tc>
        <w:tc>
          <w:tcPr>
            <w:tcW w:w="616" w:type="dxa"/>
            <w:gridSpan w:val="2"/>
          </w:tcPr>
          <w:p>
            <w:pPr>
              <w:widowControl/>
              <w:jc w:val="left"/>
              <w:outlineLvl w:val="1"/>
              <w:rPr>
                <w:rFonts w:ascii="宋体"/>
                <w:kern w:val="0"/>
                <w:szCs w:val="21"/>
              </w:rPr>
            </w:pPr>
            <w:r>
              <w:rPr>
                <w:rFonts w:hint="eastAsia" w:ascii="宋体" w:hAnsi="宋体"/>
                <w:kern w:val="0"/>
                <w:szCs w:val="21"/>
              </w:rPr>
              <w:t>　</w:t>
            </w:r>
          </w:p>
        </w:tc>
        <w:tc>
          <w:tcPr>
            <w:tcW w:w="471" w:type="dxa"/>
          </w:tcPr>
          <w:p>
            <w:pPr>
              <w:widowControl/>
              <w:jc w:val="left"/>
              <w:outlineLvl w:val="1"/>
              <w:rPr>
                <w:rFonts w:ascii="宋体"/>
                <w:kern w:val="0"/>
                <w:szCs w:val="21"/>
              </w:rPr>
            </w:pPr>
            <w:r>
              <w:rPr>
                <w:rFonts w:hint="eastAsia" w:ascii="宋体" w:hAnsi="宋体"/>
                <w:kern w:val="0"/>
                <w:szCs w:val="21"/>
              </w:rPr>
              <w:t>　</w:t>
            </w:r>
          </w:p>
        </w:tc>
        <w:tc>
          <w:tcPr>
            <w:tcW w:w="744" w:type="dxa"/>
          </w:tcPr>
          <w:p>
            <w:pPr>
              <w:widowControl/>
              <w:jc w:val="left"/>
              <w:outlineLvl w:val="1"/>
              <w:rPr>
                <w:rFonts w:ascii="宋体"/>
                <w:kern w:val="0"/>
                <w:szCs w:val="21"/>
              </w:rPr>
            </w:pPr>
            <w:r>
              <w:rPr>
                <w:rFonts w:hint="eastAsia" w:ascii="宋体" w:hAnsi="宋体"/>
                <w:kern w:val="0"/>
                <w:szCs w:val="21"/>
              </w:rPr>
              <w:t>　</w:t>
            </w:r>
          </w:p>
        </w:tc>
        <w:tc>
          <w:tcPr>
            <w:tcW w:w="471" w:type="dxa"/>
          </w:tcPr>
          <w:p>
            <w:pPr>
              <w:widowControl/>
              <w:jc w:val="left"/>
              <w:outlineLvl w:val="1"/>
              <w:rPr>
                <w:rFonts w:ascii="宋体"/>
                <w:kern w:val="0"/>
                <w:szCs w:val="21"/>
              </w:rPr>
            </w:pPr>
            <w:r>
              <w:rPr>
                <w:rFonts w:hint="eastAsia" w:ascii="宋体" w:hAnsi="宋体"/>
                <w:kern w:val="0"/>
                <w:szCs w:val="21"/>
              </w:rPr>
              <w:t>　</w:t>
            </w:r>
          </w:p>
        </w:tc>
        <w:tc>
          <w:tcPr>
            <w:tcW w:w="545" w:type="dxa"/>
          </w:tcPr>
          <w:p>
            <w:pPr>
              <w:widowControl/>
              <w:jc w:val="left"/>
              <w:outlineLvl w:val="1"/>
              <w:rPr>
                <w:rFonts w:ascii="宋体"/>
                <w:kern w:val="0"/>
                <w:szCs w:val="21"/>
              </w:rPr>
            </w:pPr>
            <w:r>
              <w:rPr>
                <w:rFonts w:hint="eastAsia" w:ascii="宋体" w:hAnsi="宋体"/>
                <w:kern w:val="0"/>
                <w:szCs w:val="21"/>
              </w:rPr>
              <w:t>　</w:t>
            </w:r>
          </w:p>
        </w:tc>
        <w:tc>
          <w:tcPr>
            <w:tcW w:w="410" w:type="dxa"/>
            <w:gridSpan w:val="2"/>
          </w:tcPr>
          <w:p>
            <w:pPr>
              <w:widowControl/>
              <w:jc w:val="left"/>
              <w:outlineLvl w:val="1"/>
              <w:rPr>
                <w:rFonts w:ascii="宋体"/>
                <w:kern w:val="0"/>
                <w:szCs w:val="21"/>
              </w:rPr>
            </w:pPr>
            <w:r>
              <w:rPr>
                <w:rFonts w:hint="eastAsia" w:ascii="宋体" w:hAnsi="宋体"/>
                <w:kern w:val="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32" w:type="dxa"/>
            <w:vAlign w:val="center"/>
          </w:tcPr>
          <w:p>
            <w:pPr>
              <w:rPr>
                <w:rFonts w:ascii="宋体"/>
                <w:sz w:val="18"/>
                <w:szCs w:val="18"/>
              </w:rPr>
            </w:pPr>
            <w:r>
              <w:rPr>
                <w:rFonts w:ascii="宋体" w:hAnsi="宋体"/>
                <w:sz w:val="18"/>
                <w:szCs w:val="18"/>
              </w:rPr>
              <w:t>201</w:t>
            </w:r>
          </w:p>
        </w:tc>
        <w:tc>
          <w:tcPr>
            <w:tcW w:w="426" w:type="dxa"/>
            <w:vAlign w:val="center"/>
          </w:tcPr>
          <w:p>
            <w:pPr>
              <w:rPr>
                <w:rFonts w:ascii="宋体"/>
                <w:sz w:val="18"/>
                <w:szCs w:val="18"/>
              </w:rPr>
            </w:pPr>
            <w:r>
              <w:rPr>
                <w:rFonts w:ascii="宋体" w:hAnsi="宋体"/>
                <w:sz w:val="18"/>
                <w:szCs w:val="18"/>
              </w:rPr>
              <w:t>31</w:t>
            </w:r>
          </w:p>
        </w:tc>
        <w:tc>
          <w:tcPr>
            <w:tcW w:w="426" w:type="dxa"/>
            <w:vAlign w:val="center"/>
          </w:tcPr>
          <w:p>
            <w:pPr>
              <w:rPr>
                <w:rFonts w:ascii="宋体"/>
                <w:sz w:val="18"/>
                <w:szCs w:val="18"/>
              </w:rPr>
            </w:pPr>
          </w:p>
        </w:tc>
        <w:tc>
          <w:tcPr>
            <w:tcW w:w="1067" w:type="dxa"/>
            <w:vAlign w:val="center"/>
          </w:tcPr>
          <w:p>
            <w:pPr>
              <w:rPr>
                <w:rFonts w:ascii="宋体"/>
                <w:sz w:val="18"/>
                <w:szCs w:val="18"/>
              </w:rPr>
            </w:pPr>
            <w:r>
              <w:rPr>
                <w:rFonts w:hint="eastAsia" w:ascii="宋体" w:hAnsi="宋体"/>
                <w:sz w:val="18"/>
                <w:szCs w:val="18"/>
              </w:rPr>
              <w:t>党委办公厅（室）及相关机构事务</w:t>
            </w:r>
          </w:p>
        </w:tc>
        <w:tc>
          <w:tcPr>
            <w:tcW w:w="820" w:type="dxa"/>
          </w:tcPr>
          <w:p>
            <w:pPr>
              <w:widowControl/>
              <w:jc w:val="left"/>
              <w:outlineLvl w:val="1"/>
              <w:rPr>
                <w:rFonts w:ascii="宋体"/>
                <w:kern w:val="0"/>
                <w:szCs w:val="21"/>
              </w:rPr>
            </w:pPr>
            <w:r>
              <w:rPr>
                <w:rFonts w:hint="eastAsia" w:ascii="宋体" w:hAnsi="宋体"/>
                <w:kern w:val="0"/>
                <w:szCs w:val="21"/>
              </w:rPr>
              <w:t>　　</w:t>
            </w:r>
          </w:p>
        </w:tc>
        <w:tc>
          <w:tcPr>
            <w:tcW w:w="652" w:type="dxa"/>
            <w:vAlign w:val="center"/>
          </w:tcPr>
          <w:p>
            <w:pPr>
              <w:widowControl/>
              <w:jc w:val="center"/>
              <w:outlineLvl w:val="1"/>
              <w:rPr>
                <w:rFonts w:ascii="宋体" w:hAnsi="宋体"/>
                <w:kern w:val="0"/>
                <w:szCs w:val="21"/>
              </w:rPr>
            </w:pPr>
            <w:r>
              <w:rPr>
                <w:rFonts w:ascii="宋体" w:hAnsi="宋体"/>
                <w:kern w:val="0"/>
                <w:szCs w:val="21"/>
              </w:rPr>
              <w:t>12.0</w:t>
            </w:r>
          </w:p>
        </w:tc>
        <w:tc>
          <w:tcPr>
            <w:tcW w:w="418" w:type="dxa"/>
            <w:vAlign w:val="center"/>
          </w:tcPr>
          <w:p>
            <w:pPr>
              <w:widowControl/>
              <w:jc w:val="center"/>
              <w:outlineLvl w:val="1"/>
              <w:rPr>
                <w:rFonts w:ascii="宋体" w:hAnsi="宋体"/>
                <w:kern w:val="0"/>
                <w:szCs w:val="21"/>
              </w:rPr>
            </w:pPr>
          </w:p>
        </w:tc>
        <w:tc>
          <w:tcPr>
            <w:tcW w:w="656" w:type="dxa"/>
            <w:vAlign w:val="center"/>
          </w:tcPr>
          <w:p>
            <w:pPr>
              <w:widowControl/>
              <w:jc w:val="center"/>
              <w:outlineLvl w:val="1"/>
              <w:rPr>
                <w:rFonts w:ascii="宋体" w:hAnsi="宋体"/>
                <w:kern w:val="0"/>
                <w:szCs w:val="21"/>
              </w:rPr>
            </w:pPr>
            <w:r>
              <w:rPr>
                <w:rFonts w:ascii="宋体" w:hAnsi="宋体"/>
                <w:kern w:val="0"/>
                <w:szCs w:val="21"/>
              </w:rPr>
              <w:t>12.0</w:t>
            </w:r>
          </w:p>
        </w:tc>
        <w:tc>
          <w:tcPr>
            <w:tcW w:w="431" w:type="dxa"/>
          </w:tcPr>
          <w:p>
            <w:pPr>
              <w:widowControl/>
              <w:jc w:val="left"/>
              <w:outlineLvl w:val="1"/>
              <w:rPr>
                <w:rFonts w:ascii="宋体"/>
                <w:kern w:val="0"/>
                <w:szCs w:val="21"/>
              </w:rPr>
            </w:pPr>
            <w:r>
              <w:rPr>
                <w:rFonts w:hint="eastAsia" w:ascii="宋体" w:hAnsi="宋体"/>
                <w:kern w:val="0"/>
                <w:szCs w:val="21"/>
              </w:rPr>
              <w:t>　</w:t>
            </w:r>
          </w:p>
        </w:tc>
        <w:tc>
          <w:tcPr>
            <w:tcW w:w="431" w:type="dxa"/>
          </w:tcPr>
          <w:p>
            <w:pPr>
              <w:widowControl/>
              <w:jc w:val="left"/>
              <w:outlineLvl w:val="1"/>
              <w:rPr>
                <w:rFonts w:ascii="宋体"/>
                <w:kern w:val="0"/>
                <w:szCs w:val="21"/>
              </w:rPr>
            </w:pPr>
            <w:r>
              <w:rPr>
                <w:rFonts w:hint="eastAsia" w:ascii="宋体" w:hAnsi="宋体"/>
                <w:kern w:val="0"/>
                <w:szCs w:val="21"/>
              </w:rPr>
              <w:t>　</w:t>
            </w:r>
          </w:p>
        </w:tc>
        <w:tc>
          <w:tcPr>
            <w:tcW w:w="616" w:type="dxa"/>
            <w:gridSpan w:val="2"/>
          </w:tcPr>
          <w:p>
            <w:pPr>
              <w:widowControl/>
              <w:jc w:val="left"/>
              <w:outlineLvl w:val="1"/>
              <w:rPr>
                <w:rFonts w:ascii="宋体"/>
                <w:kern w:val="0"/>
                <w:szCs w:val="21"/>
              </w:rPr>
            </w:pPr>
            <w:r>
              <w:rPr>
                <w:rFonts w:hint="eastAsia" w:ascii="宋体" w:hAnsi="宋体"/>
                <w:kern w:val="0"/>
                <w:szCs w:val="21"/>
              </w:rPr>
              <w:t>　</w:t>
            </w:r>
          </w:p>
        </w:tc>
        <w:tc>
          <w:tcPr>
            <w:tcW w:w="471" w:type="dxa"/>
          </w:tcPr>
          <w:p>
            <w:pPr>
              <w:widowControl/>
              <w:jc w:val="left"/>
              <w:outlineLvl w:val="1"/>
              <w:rPr>
                <w:rFonts w:ascii="宋体"/>
                <w:kern w:val="0"/>
                <w:szCs w:val="21"/>
              </w:rPr>
            </w:pPr>
            <w:r>
              <w:rPr>
                <w:rFonts w:hint="eastAsia" w:ascii="宋体" w:hAnsi="宋体"/>
                <w:kern w:val="0"/>
                <w:szCs w:val="21"/>
              </w:rPr>
              <w:t>　</w:t>
            </w:r>
          </w:p>
        </w:tc>
        <w:tc>
          <w:tcPr>
            <w:tcW w:w="744" w:type="dxa"/>
          </w:tcPr>
          <w:p>
            <w:pPr>
              <w:widowControl/>
              <w:jc w:val="left"/>
              <w:outlineLvl w:val="1"/>
              <w:rPr>
                <w:rFonts w:ascii="宋体"/>
                <w:kern w:val="0"/>
                <w:szCs w:val="21"/>
              </w:rPr>
            </w:pPr>
            <w:r>
              <w:rPr>
                <w:rFonts w:hint="eastAsia" w:ascii="宋体" w:hAnsi="宋体"/>
                <w:kern w:val="0"/>
                <w:szCs w:val="21"/>
              </w:rPr>
              <w:t>　</w:t>
            </w:r>
          </w:p>
        </w:tc>
        <w:tc>
          <w:tcPr>
            <w:tcW w:w="471" w:type="dxa"/>
          </w:tcPr>
          <w:p>
            <w:pPr>
              <w:widowControl/>
              <w:jc w:val="left"/>
              <w:outlineLvl w:val="1"/>
              <w:rPr>
                <w:rFonts w:ascii="宋体"/>
                <w:kern w:val="0"/>
                <w:szCs w:val="21"/>
              </w:rPr>
            </w:pPr>
            <w:r>
              <w:rPr>
                <w:rFonts w:hint="eastAsia" w:ascii="宋体" w:hAnsi="宋体"/>
                <w:kern w:val="0"/>
                <w:szCs w:val="21"/>
              </w:rPr>
              <w:t>　</w:t>
            </w:r>
          </w:p>
        </w:tc>
        <w:tc>
          <w:tcPr>
            <w:tcW w:w="545" w:type="dxa"/>
          </w:tcPr>
          <w:p>
            <w:pPr>
              <w:widowControl/>
              <w:jc w:val="left"/>
              <w:outlineLvl w:val="1"/>
              <w:rPr>
                <w:rFonts w:ascii="宋体"/>
                <w:kern w:val="0"/>
                <w:szCs w:val="21"/>
              </w:rPr>
            </w:pPr>
            <w:r>
              <w:rPr>
                <w:rFonts w:hint="eastAsia" w:ascii="宋体" w:hAnsi="宋体"/>
                <w:kern w:val="0"/>
                <w:szCs w:val="21"/>
              </w:rPr>
              <w:t>　</w:t>
            </w:r>
          </w:p>
        </w:tc>
        <w:tc>
          <w:tcPr>
            <w:tcW w:w="410" w:type="dxa"/>
            <w:gridSpan w:val="2"/>
          </w:tcPr>
          <w:p>
            <w:pPr>
              <w:widowControl/>
              <w:jc w:val="left"/>
              <w:outlineLvl w:val="1"/>
              <w:rPr>
                <w:rFonts w:ascii="宋体"/>
                <w:kern w:val="0"/>
                <w:szCs w:val="21"/>
              </w:rPr>
            </w:pPr>
            <w:r>
              <w:rPr>
                <w:rFonts w:hint="eastAsia" w:ascii="宋体" w:hAnsi="宋体"/>
                <w:kern w:val="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32" w:type="dxa"/>
            <w:vAlign w:val="center"/>
          </w:tcPr>
          <w:p>
            <w:pPr>
              <w:widowControl/>
              <w:jc w:val="center"/>
              <w:outlineLvl w:val="1"/>
              <w:rPr>
                <w:rFonts w:ascii="宋体" w:hAnsi="宋体"/>
                <w:kern w:val="0"/>
                <w:szCs w:val="21"/>
              </w:rPr>
            </w:pPr>
            <w:r>
              <w:rPr>
                <w:rFonts w:ascii="宋体" w:hAnsi="宋体"/>
                <w:kern w:val="0"/>
                <w:szCs w:val="21"/>
              </w:rPr>
              <w:t>201</w:t>
            </w:r>
          </w:p>
        </w:tc>
        <w:tc>
          <w:tcPr>
            <w:tcW w:w="426" w:type="dxa"/>
            <w:vAlign w:val="center"/>
          </w:tcPr>
          <w:p>
            <w:pPr>
              <w:widowControl/>
              <w:jc w:val="center"/>
              <w:outlineLvl w:val="1"/>
              <w:rPr>
                <w:rFonts w:ascii="宋体" w:hAnsi="宋体"/>
                <w:kern w:val="0"/>
                <w:szCs w:val="21"/>
              </w:rPr>
            </w:pPr>
            <w:r>
              <w:rPr>
                <w:rFonts w:ascii="宋体" w:hAnsi="宋体"/>
                <w:kern w:val="0"/>
                <w:szCs w:val="21"/>
              </w:rPr>
              <w:t>31</w:t>
            </w:r>
          </w:p>
        </w:tc>
        <w:tc>
          <w:tcPr>
            <w:tcW w:w="426" w:type="dxa"/>
            <w:vAlign w:val="center"/>
          </w:tcPr>
          <w:p>
            <w:pPr>
              <w:widowControl/>
              <w:jc w:val="center"/>
              <w:outlineLvl w:val="1"/>
              <w:rPr>
                <w:rFonts w:ascii="宋体" w:hAnsi="宋体"/>
                <w:kern w:val="0"/>
                <w:szCs w:val="21"/>
              </w:rPr>
            </w:pPr>
            <w:r>
              <w:rPr>
                <w:rFonts w:ascii="宋体" w:hAnsi="宋体"/>
                <w:kern w:val="0"/>
                <w:szCs w:val="21"/>
              </w:rPr>
              <w:t>01</w:t>
            </w:r>
          </w:p>
        </w:tc>
        <w:tc>
          <w:tcPr>
            <w:tcW w:w="1067" w:type="dxa"/>
            <w:vAlign w:val="center"/>
          </w:tcPr>
          <w:p>
            <w:pPr>
              <w:widowControl/>
              <w:outlineLvl w:val="1"/>
              <w:rPr>
                <w:rFonts w:ascii="宋体"/>
                <w:kern w:val="0"/>
                <w:szCs w:val="21"/>
              </w:rPr>
            </w:pPr>
            <w:r>
              <w:rPr>
                <w:rFonts w:hint="eastAsia" w:ascii="宋体" w:hAnsi="宋体"/>
                <w:kern w:val="0"/>
                <w:szCs w:val="21"/>
              </w:rPr>
              <w:t>行政运行（党委办公厅（室）及相关机构事务）</w:t>
            </w:r>
          </w:p>
        </w:tc>
        <w:tc>
          <w:tcPr>
            <w:tcW w:w="820" w:type="dxa"/>
            <w:vAlign w:val="center"/>
          </w:tcPr>
          <w:p>
            <w:pPr>
              <w:widowControl/>
              <w:jc w:val="center"/>
              <w:outlineLvl w:val="1"/>
              <w:rPr>
                <w:rFonts w:ascii="宋体"/>
                <w:kern w:val="0"/>
                <w:szCs w:val="21"/>
              </w:rPr>
            </w:pPr>
            <w:r>
              <w:rPr>
                <w:rFonts w:hint="eastAsia" w:ascii="宋体" w:hAnsi="宋体"/>
                <w:kern w:val="0"/>
                <w:szCs w:val="21"/>
              </w:rPr>
              <w:t>调研工作经费</w:t>
            </w:r>
          </w:p>
        </w:tc>
        <w:tc>
          <w:tcPr>
            <w:tcW w:w="652" w:type="dxa"/>
            <w:vAlign w:val="center"/>
          </w:tcPr>
          <w:p>
            <w:pPr>
              <w:widowControl/>
              <w:jc w:val="center"/>
              <w:outlineLvl w:val="1"/>
              <w:rPr>
                <w:rFonts w:ascii="宋体" w:hAnsi="宋体"/>
                <w:kern w:val="0"/>
                <w:szCs w:val="21"/>
              </w:rPr>
            </w:pPr>
            <w:r>
              <w:rPr>
                <w:rFonts w:ascii="宋体" w:hAnsi="宋体"/>
                <w:kern w:val="0"/>
                <w:szCs w:val="21"/>
              </w:rPr>
              <w:t>12.0</w:t>
            </w:r>
          </w:p>
        </w:tc>
        <w:tc>
          <w:tcPr>
            <w:tcW w:w="418" w:type="dxa"/>
            <w:vAlign w:val="center"/>
          </w:tcPr>
          <w:p>
            <w:pPr>
              <w:widowControl/>
              <w:jc w:val="center"/>
              <w:outlineLvl w:val="1"/>
              <w:rPr>
                <w:rFonts w:ascii="宋体" w:hAnsi="宋体"/>
                <w:kern w:val="0"/>
                <w:szCs w:val="21"/>
              </w:rPr>
            </w:pPr>
          </w:p>
        </w:tc>
        <w:tc>
          <w:tcPr>
            <w:tcW w:w="656" w:type="dxa"/>
            <w:vAlign w:val="center"/>
          </w:tcPr>
          <w:p>
            <w:pPr>
              <w:widowControl/>
              <w:jc w:val="center"/>
              <w:outlineLvl w:val="1"/>
              <w:rPr>
                <w:rFonts w:ascii="宋体" w:hAnsi="宋体"/>
                <w:kern w:val="0"/>
                <w:szCs w:val="21"/>
              </w:rPr>
            </w:pPr>
            <w:r>
              <w:rPr>
                <w:rFonts w:ascii="宋体" w:hAnsi="宋体"/>
                <w:kern w:val="0"/>
                <w:szCs w:val="21"/>
              </w:rPr>
              <w:t>12.0</w:t>
            </w:r>
          </w:p>
        </w:tc>
        <w:tc>
          <w:tcPr>
            <w:tcW w:w="431" w:type="dxa"/>
            <w:vAlign w:val="center"/>
          </w:tcPr>
          <w:p>
            <w:pPr>
              <w:widowControl/>
              <w:jc w:val="center"/>
              <w:outlineLvl w:val="1"/>
              <w:rPr>
                <w:rFonts w:ascii="宋体" w:hAnsi="宋体"/>
                <w:kern w:val="0"/>
                <w:szCs w:val="21"/>
              </w:rPr>
            </w:pPr>
          </w:p>
        </w:tc>
        <w:tc>
          <w:tcPr>
            <w:tcW w:w="431" w:type="dxa"/>
            <w:vAlign w:val="center"/>
          </w:tcPr>
          <w:p>
            <w:pPr>
              <w:widowControl/>
              <w:jc w:val="center"/>
              <w:outlineLvl w:val="1"/>
              <w:rPr>
                <w:rFonts w:ascii="宋体" w:hAnsi="宋体"/>
                <w:kern w:val="0"/>
                <w:szCs w:val="21"/>
              </w:rPr>
            </w:pPr>
          </w:p>
        </w:tc>
        <w:tc>
          <w:tcPr>
            <w:tcW w:w="616" w:type="dxa"/>
            <w:gridSpan w:val="2"/>
            <w:vAlign w:val="center"/>
          </w:tcPr>
          <w:p>
            <w:pPr>
              <w:widowControl/>
              <w:jc w:val="center"/>
              <w:outlineLvl w:val="1"/>
              <w:rPr>
                <w:rFonts w:ascii="宋体" w:hAnsi="宋体"/>
                <w:kern w:val="0"/>
                <w:szCs w:val="21"/>
              </w:rPr>
            </w:pPr>
          </w:p>
        </w:tc>
        <w:tc>
          <w:tcPr>
            <w:tcW w:w="471" w:type="dxa"/>
            <w:vAlign w:val="center"/>
          </w:tcPr>
          <w:p>
            <w:pPr>
              <w:widowControl/>
              <w:jc w:val="center"/>
              <w:outlineLvl w:val="1"/>
              <w:rPr>
                <w:rFonts w:ascii="宋体" w:hAnsi="宋体"/>
                <w:kern w:val="0"/>
                <w:szCs w:val="21"/>
              </w:rPr>
            </w:pPr>
          </w:p>
        </w:tc>
        <w:tc>
          <w:tcPr>
            <w:tcW w:w="744" w:type="dxa"/>
            <w:vAlign w:val="center"/>
          </w:tcPr>
          <w:p>
            <w:pPr>
              <w:widowControl/>
              <w:jc w:val="center"/>
              <w:outlineLvl w:val="1"/>
              <w:rPr>
                <w:rFonts w:ascii="宋体" w:hAnsi="宋体"/>
                <w:kern w:val="0"/>
                <w:szCs w:val="21"/>
              </w:rPr>
            </w:pPr>
          </w:p>
        </w:tc>
        <w:tc>
          <w:tcPr>
            <w:tcW w:w="471" w:type="dxa"/>
            <w:vAlign w:val="center"/>
          </w:tcPr>
          <w:p>
            <w:pPr>
              <w:widowControl/>
              <w:jc w:val="center"/>
              <w:outlineLvl w:val="1"/>
              <w:rPr>
                <w:rFonts w:ascii="宋体" w:hAnsi="宋体"/>
                <w:kern w:val="0"/>
                <w:szCs w:val="21"/>
              </w:rPr>
            </w:pPr>
          </w:p>
        </w:tc>
        <w:tc>
          <w:tcPr>
            <w:tcW w:w="545" w:type="dxa"/>
            <w:vAlign w:val="center"/>
          </w:tcPr>
          <w:p>
            <w:pPr>
              <w:widowControl/>
              <w:jc w:val="center"/>
              <w:outlineLvl w:val="1"/>
              <w:rPr>
                <w:rFonts w:ascii="宋体" w:hAnsi="宋体"/>
                <w:kern w:val="0"/>
                <w:szCs w:val="21"/>
              </w:rPr>
            </w:pPr>
          </w:p>
        </w:tc>
        <w:tc>
          <w:tcPr>
            <w:tcW w:w="410" w:type="dxa"/>
            <w:gridSpan w:val="2"/>
            <w:vAlign w:val="center"/>
          </w:tcPr>
          <w:p>
            <w:pPr>
              <w:widowControl/>
              <w:jc w:val="center"/>
              <w:outlineLvl w:val="1"/>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32" w:type="dxa"/>
          </w:tcPr>
          <w:p>
            <w:pPr>
              <w:widowControl/>
              <w:jc w:val="left"/>
              <w:outlineLvl w:val="1"/>
              <w:rPr>
                <w:rFonts w:ascii="宋体"/>
                <w:kern w:val="0"/>
                <w:szCs w:val="21"/>
              </w:rPr>
            </w:pPr>
            <w:r>
              <w:rPr>
                <w:rFonts w:hint="eastAsia" w:ascii="宋体" w:hAnsi="宋体"/>
                <w:kern w:val="0"/>
                <w:szCs w:val="21"/>
              </w:rPr>
              <w:t>　</w:t>
            </w:r>
          </w:p>
        </w:tc>
        <w:tc>
          <w:tcPr>
            <w:tcW w:w="426" w:type="dxa"/>
          </w:tcPr>
          <w:p>
            <w:pPr>
              <w:widowControl/>
              <w:jc w:val="left"/>
              <w:outlineLvl w:val="1"/>
              <w:rPr>
                <w:rFonts w:ascii="宋体"/>
                <w:kern w:val="0"/>
                <w:szCs w:val="21"/>
              </w:rPr>
            </w:pPr>
            <w:r>
              <w:rPr>
                <w:rFonts w:hint="eastAsia" w:ascii="宋体" w:hAnsi="宋体"/>
                <w:kern w:val="0"/>
                <w:szCs w:val="21"/>
              </w:rPr>
              <w:t>　</w:t>
            </w:r>
          </w:p>
        </w:tc>
        <w:tc>
          <w:tcPr>
            <w:tcW w:w="426" w:type="dxa"/>
          </w:tcPr>
          <w:p>
            <w:pPr>
              <w:widowControl/>
              <w:jc w:val="left"/>
              <w:outlineLvl w:val="1"/>
              <w:rPr>
                <w:rFonts w:ascii="宋体"/>
                <w:kern w:val="0"/>
                <w:szCs w:val="21"/>
              </w:rPr>
            </w:pPr>
            <w:r>
              <w:rPr>
                <w:rFonts w:hint="eastAsia" w:ascii="宋体" w:hAnsi="宋体"/>
                <w:kern w:val="0"/>
                <w:szCs w:val="21"/>
              </w:rPr>
              <w:t>　</w:t>
            </w:r>
          </w:p>
        </w:tc>
        <w:tc>
          <w:tcPr>
            <w:tcW w:w="1067" w:type="dxa"/>
          </w:tcPr>
          <w:p>
            <w:pPr>
              <w:widowControl/>
              <w:jc w:val="left"/>
              <w:outlineLvl w:val="1"/>
              <w:rPr>
                <w:rFonts w:ascii="宋体"/>
                <w:kern w:val="0"/>
                <w:szCs w:val="21"/>
              </w:rPr>
            </w:pPr>
            <w:r>
              <w:rPr>
                <w:rFonts w:hint="eastAsia" w:ascii="宋体" w:hAnsi="宋体"/>
                <w:kern w:val="0"/>
                <w:szCs w:val="21"/>
              </w:rPr>
              <w:t>　</w:t>
            </w:r>
          </w:p>
        </w:tc>
        <w:tc>
          <w:tcPr>
            <w:tcW w:w="820" w:type="dxa"/>
          </w:tcPr>
          <w:p>
            <w:pPr>
              <w:widowControl/>
              <w:jc w:val="left"/>
              <w:outlineLvl w:val="1"/>
              <w:rPr>
                <w:rFonts w:ascii="宋体"/>
                <w:kern w:val="0"/>
                <w:szCs w:val="21"/>
              </w:rPr>
            </w:pPr>
            <w:r>
              <w:rPr>
                <w:rFonts w:hint="eastAsia" w:ascii="宋体" w:hAnsi="宋体"/>
                <w:kern w:val="0"/>
                <w:szCs w:val="21"/>
              </w:rPr>
              <w:t>　　</w:t>
            </w:r>
          </w:p>
        </w:tc>
        <w:tc>
          <w:tcPr>
            <w:tcW w:w="652" w:type="dxa"/>
          </w:tcPr>
          <w:p>
            <w:pPr>
              <w:widowControl/>
              <w:jc w:val="left"/>
              <w:outlineLvl w:val="1"/>
              <w:rPr>
                <w:rFonts w:ascii="宋体"/>
                <w:kern w:val="0"/>
                <w:szCs w:val="21"/>
              </w:rPr>
            </w:pPr>
            <w:r>
              <w:rPr>
                <w:rFonts w:hint="eastAsia" w:ascii="宋体" w:hAnsi="宋体"/>
                <w:kern w:val="0"/>
                <w:szCs w:val="21"/>
              </w:rPr>
              <w:t>　</w:t>
            </w:r>
          </w:p>
        </w:tc>
        <w:tc>
          <w:tcPr>
            <w:tcW w:w="418" w:type="dxa"/>
          </w:tcPr>
          <w:p>
            <w:pPr>
              <w:widowControl/>
              <w:jc w:val="left"/>
              <w:outlineLvl w:val="1"/>
              <w:rPr>
                <w:rFonts w:ascii="宋体"/>
                <w:kern w:val="0"/>
                <w:szCs w:val="21"/>
              </w:rPr>
            </w:pPr>
            <w:r>
              <w:rPr>
                <w:rFonts w:hint="eastAsia" w:ascii="宋体" w:hAnsi="宋体"/>
                <w:kern w:val="0"/>
                <w:szCs w:val="21"/>
              </w:rPr>
              <w:t>　</w:t>
            </w:r>
          </w:p>
        </w:tc>
        <w:tc>
          <w:tcPr>
            <w:tcW w:w="656" w:type="dxa"/>
          </w:tcPr>
          <w:p>
            <w:pPr>
              <w:widowControl/>
              <w:jc w:val="left"/>
              <w:outlineLvl w:val="1"/>
              <w:rPr>
                <w:rFonts w:ascii="宋体"/>
                <w:kern w:val="0"/>
                <w:szCs w:val="21"/>
              </w:rPr>
            </w:pPr>
            <w:r>
              <w:rPr>
                <w:rFonts w:hint="eastAsia" w:ascii="宋体" w:hAnsi="宋体"/>
                <w:kern w:val="0"/>
                <w:szCs w:val="21"/>
              </w:rPr>
              <w:t>　</w:t>
            </w:r>
          </w:p>
        </w:tc>
        <w:tc>
          <w:tcPr>
            <w:tcW w:w="431" w:type="dxa"/>
          </w:tcPr>
          <w:p>
            <w:pPr>
              <w:widowControl/>
              <w:jc w:val="left"/>
              <w:outlineLvl w:val="1"/>
              <w:rPr>
                <w:rFonts w:ascii="宋体"/>
                <w:kern w:val="0"/>
                <w:szCs w:val="21"/>
              </w:rPr>
            </w:pPr>
            <w:r>
              <w:rPr>
                <w:rFonts w:hint="eastAsia" w:ascii="宋体" w:hAnsi="宋体"/>
                <w:kern w:val="0"/>
                <w:szCs w:val="21"/>
              </w:rPr>
              <w:t>　</w:t>
            </w:r>
          </w:p>
        </w:tc>
        <w:tc>
          <w:tcPr>
            <w:tcW w:w="431" w:type="dxa"/>
          </w:tcPr>
          <w:p>
            <w:pPr>
              <w:widowControl/>
              <w:jc w:val="left"/>
              <w:outlineLvl w:val="1"/>
              <w:rPr>
                <w:rFonts w:ascii="宋体"/>
                <w:kern w:val="0"/>
                <w:szCs w:val="21"/>
              </w:rPr>
            </w:pPr>
            <w:r>
              <w:rPr>
                <w:rFonts w:hint="eastAsia" w:ascii="宋体" w:hAnsi="宋体"/>
                <w:kern w:val="0"/>
                <w:szCs w:val="21"/>
              </w:rPr>
              <w:t>　</w:t>
            </w:r>
          </w:p>
        </w:tc>
        <w:tc>
          <w:tcPr>
            <w:tcW w:w="616" w:type="dxa"/>
            <w:gridSpan w:val="2"/>
          </w:tcPr>
          <w:p>
            <w:pPr>
              <w:widowControl/>
              <w:jc w:val="left"/>
              <w:outlineLvl w:val="1"/>
              <w:rPr>
                <w:rFonts w:ascii="宋体"/>
                <w:kern w:val="0"/>
                <w:szCs w:val="21"/>
              </w:rPr>
            </w:pPr>
            <w:r>
              <w:rPr>
                <w:rFonts w:hint="eastAsia" w:ascii="宋体" w:hAnsi="宋体"/>
                <w:kern w:val="0"/>
                <w:szCs w:val="21"/>
              </w:rPr>
              <w:t>　</w:t>
            </w:r>
          </w:p>
        </w:tc>
        <w:tc>
          <w:tcPr>
            <w:tcW w:w="471" w:type="dxa"/>
          </w:tcPr>
          <w:p>
            <w:pPr>
              <w:widowControl/>
              <w:jc w:val="left"/>
              <w:outlineLvl w:val="1"/>
              <w:rPr>
                <w:rFonts w:ascii="宋体"/>
                <w:kern w:val="0"/>
                <w:szCs w:val="21"/>
              </w:rPr>
            </w:pPr>
            <w:r>
              <w:rPr>
                <w:rFonts w:hint="eastAsia" w:ascii="宋体" w:hAnsi="宋体"/>
                <w:kern w:val="0"/>
                <w:szCs w:val="21"/>
              </w:rPr>
              <w:t>　</w:t>
            </w:r>
          </w:p>
        </w:tc>
        <w:tc>
          <w:tcPr>
            <w:tcW w:w="744" w:type="dxa"/>
          </w:tcPr>
          <w:p>
            <w:pPr>
              <w:widowControl/>
              <w:jc w:val="left"/>
              <w:outlineLvl w:val="1"/>
              <w:rPr>
                <w:rFonts w:ascii="宋体"/>
                <w:kern w:val="0"/>
                <w:szCs w:val="21"/>
              </w:rPr>
            </w:pPr>
            <w:r>
              <w:rPr>
                <w:rFonts w:hint="eastAsia" w:ascii="宋体" w:hAnsi="宋体"/>
                <w:kern w:val="0"/>
                <w:szCs w:val="21"/>
              </w:rPr>
              <w:t>　</w:t>
            </w:r>
          </w:p>
        </w:tc>
        <w:tc>
          <w:tcPr>
            <w:tcW w:w="471" w:type="dxa"/>
          </w:tcPr>
          <w:p>
            <w:pPr>
              <w:widowControl/>
              <w:jc w:val="left"/>
              <w:outlineLvl w:val="1"/>
              <w:rPr>
                <w:rFonts w:ascii="宋体"/>
                <w:kern w:val="0"/>
                <w:szCs w:val="21"/>
              </w:rPr>
            </w:pPr>
            <w:r>
              <w:rPr>
                <w:rFonts w:hint="eastAsia" w:ascii="宋体" w:hAnsi="宋体"/>
                <w:kern w:val="0"/>
                <w:szCs w:val="21"/>
              </w:rPr>
              <w:t>　</w:t>
            </w:r>
          </w:p>
        </w:tc>
        <w:tc>
          <w:tcPr>
            <w:tcW w:w="545" w:type="dxa"/>
          </w:tcPr>
          <w:p>
            <w:pPr>
              <w:widowControl/>
              <w:jc w:val="left"/>
              <w:outlineLvl w:val="1"/>
              <w:rPr>
                <w:rFonts w:ascii="宋体"/>
                <w:kern w:val="0"/>
                <w:szCs w:val="21"/>
              </w:rPr>
            </w:pPr>
            <w:r>
              <w:rPr>
                <w:rFonts w:hint="eastAsia" w:ascii="宋体" w:hAnsi="宋体"/>
                <w:kern w:val="0"/>
                <w:szCs w:val="21"/>
              </w:rPr>
              <w:t>　</w:t>
            </w:r>
          </w:p>
        </w:tc>
        <w:tc>
          <w:tcPr>
            <w:tcW w:w="410" w:type="dxa"/>
            <w:gridSpan w:val="2"/>
          </w:tcPr>
          <w:p>
            <w:pPr>
              <w:widowControl/>
              <w:jc w:val="left"/>
              <w:outlineLvl w:val="1"/>
              <w:rPr>
                <w:rFonts w:ascii="宋体"/>
                <w:kern w:val="0"/>
                <w:szCs w:val="21"/>
              </w:rPr>
            </w:pPr>
            <w:r>
              <w:rPr>
                <w:rFonts w:hint="eastAsia" w:ascii="宋体" w:hAnsi="宋体"/>
                <w:kern w:val="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32" w:type="dxa"/>
          </w:tcPr>
          <w:p>
            <w:pPr>
              <w:widowControl/>
              <w:jc w:val="left"/>
              <w:outlineLvl w:val="1"/>
              <w:rPr>
                <w:rFonts w:ascii="宋体"/>
                <w:kern w:val="0"/>
                <w:szCs w:val="21"/>
              </w:rPr>
            </w:pPr>
            <w:r>
              <w:rPr>
                <w:rFonts w:hint="eastAsia" w:ascii="宋体" w:hAnsi="宋体"/>
                <w:kern w:val="0"/>
                <w:szCs w:val="21"/>
              </w:rPr>
              <w:t>　</w:t>
            </w:r>
          </w:p>
        </w:tc>
        <w:tc>
          <w:tcPr>
            <w:tcW w:w="426" w:type="dxa"/>
          </w:tcPr>
          <w:p>
            <w:pPr>
              <w:widowControl/>
              <w:jc w:val="left"/>
              <w:outlineLvl w:val="1"/>
              <w:rPr>
                <w:rFonts w:ascii="宋体"/>
                <w:kern w:val="0"/>
                <w:szCs w:val="21"/>
              </w:rPr>
            </w:pPr>
            <w:r>
              <w:rPr>
                <w:rFonts w:hint="eastAsia" w:ascii="宋体" w:hAnsi="宋体"/>
                <w:kern w:val="0"/>
                <w:szCs w:val="21"/>
              </w:rPr>
              <w:t>　</w:t>
            </w:r>
          </w:p>
        </w:tc>
        <w:tc>
          <w:tcPr>
            <w:tcW w:w="426" w:type="dxa"/>
          </w:tcPr>
          <w:p>
            <w:pPr>
              <w:widowControl/>
              <w:jc w:val="left"/>
              <w:outlineLvl w:val="1"/>
              <w:rPr>
                <w:rFonts w:ascii="宋体"/>
                <w:kern w:val="0"/>
                <w:szCs w:val="21"/>
              </w:rPr>
            </w:pPr>
            <w:r>
              <w:rPr>
                <w:rFonts w:hint="eastAsia" w:ascii="宋体" w:hAnsi="宋体"/>
                <w:kern w:val="0"/>
                <w:szCs w:val="21"/>
              </w:rPr>
              <w:t>　</w:t>
            </w:r>
          </w:p>
        </w:tc>
        <w:tc>
          <w:tcPr>
            <w:tcW w:w="1067" w:type="dxa"/>
          </w:tcPr>
          <w:p>
            <w:pPr>
              <w:widowControl/>
              <w:jc w:val="left"/>
              <w:outlineLvl w:val="1"/>
              <w:rPr>
                <w:rFonts w:ascii="宋体"/>
                <w:kern w:val="0"/>
                <w:szCs w:val="21"/>
              </w:rPr>
            </w:pPr>
            <w:r>
              <w:rPr>
                <w:rFonts w:hint="eastAsia" w:ascii="宋体" w:hAnsi="宋体"/>
                <w:kern w:val="0"/>
                <w:szCs w:val="21"/>
              </w:rPr>
              <w:t>　</w:t>
            </w:r>
          </w:p>
        </w:tc>
        <w:tc>
          <w:tcPr>
            <w:tcW w:w="820" w:type="dxa"/>
          </w:tcPr>
          <w:p>
            <w:pPr>
              <w:widowControl/>
              <w:jc w:val="left"/>
              <w:outlineLvl w:val="1"/>
              <w:rPr>
                <w:rFonts w:ascii="宋体"/>
                <w:kern w:val="0"/>
                <w:szCs w:val="21"/>
              </w:rPr>
            </w:pPr>
            <w:r>
              <w:rPr>
                <w:rFonts w:hint="eastAsia" w:ascii="宋体" w:hAnsi="宋体"/>
                <w:kern w:val="0"/>
                <w:szCs w:val="21"/>
              </w:rPr>
              <w:t>　　</w:t>
            </w:r>
          </w:p>
        </w:tc>
        <w:tc>
          <w:tcPr>
            <w:tcW w:w="652" w:type="dxa"/>
          </w:tcPr>
          <w:p>
            <w:pPr>
              <w:widowControl/>
              <w:jc w:val="left"/>
              <w:outlineLvl w:val="1"/>
              <w:rPr>
                <w:rFonts w:ascii="宋体"/>
                <w:kern w:val="0"/>
                <w:szCs w:val="21"/>
              </w:rPr>
            </w:pPr>
            <w:r>
              <w:rPr>
                <w:rFonts w:hint="eastAsia" w:ascii="宋体" w:hAnsi="宋体"/>
                <w:kern w:val="0"/>
                <w:szCs w:val="21"/>
              </w:rPr>
              <w:t>　</w:t>
            </w:r>
          </w:p>
        </w:tc>
        <w:tc>
          <w:tcPr>
            <w:tcW w:w="418" w:type="dxa"/>
          </w:tcPr>
          <w:p>
            <w:pPr>
              <w:widowControl/>
              <w:jc w:val="left"/>
              <w:outlineLvl w:val="1"/>
              <w:rPr>
                <w:rFonts w:ascii="宋体"/>
                <w:kern w:val="0"/>
                <w:szCs w:val="21"/>
              </w:rPr>
            </w:pPr>
            <w:r>
              <w:rPr>
                <w:rFonts w:hint="eastAsia" w:ascii="宋体" w:hAnsi="宋体"/>
                <w:kern w:val="0"/>
                <w:szCs w:val="21"/>
              </w:rPr>
              <w:t>　</w:t>
            </w:r>
          </w:p>
        </w:tc>
        <w:tc>
          <w:tcPr>
            <w:tcW w:w="656" w:type="dxa"/>
          </w:tcPr>
          <w:p>
            <w:pPr>
              <w:widowControl/>
              <w:jc w:val="left"/>
              <w:outlineLvl w:val="1"/>
              <w:rPr>
                <w:rFonts w:ascii="宋体"/>
                <w:kern w:val="0"/>
                <w:szCs w:val="21"/>
              </w:rPr>
            </w:pPr>
            <w:r>
              <w:rPr>
                <w:rFonts w:hint="eastAsia" w:ascii="宋体" w:hAnsi="宋体"/>
                <w:kern w:val="0"/>
                <w:szCs w:val="21"/>
              </w:rPr>
              <w:t>　</w:t>
            </w:r>
          </w:p>
        </w:tc>
        <w:tc>
          <w:tcPr>
            <w:tcW w:w="431" w:type="dxa"/>
          </w:tcPr>
          <w:p>
            <w:pPr>
              <w:widowControl/>
              <w:jc w:val="left"/>
              <w:outlineLvl w:val="1"/>
              <w:rPr>
                <w:rFonts w:ascii="宋体"/>
                <w:kern w:val="0"/>
                <w:szCs w:val="21"/>
              </w:rPr>
            </w:pPr>
            <w:r>
              <w:rPr>
                <w:rFonts w:hint="eastAsia" w:ascii="宋体" w:hAnsi="宋体"/>
                <w:kern w:val="0"/>
                <w:szCs w:val="21"/>
              </w:rPr>
              <w:t>　</w:t>
            </w:r>
          </w:p>
        </w:tc>
        <w:tc>
          <w:tcPr>
            <w:tcW w:w="431" w:type="dxa"/>
          </w:tcPr>
          <w:p>
            <w:pPr>
              <w:widowControl/>
              <w:jc w:val="left"/>
              <w:outlineLvl w:val="1"/>
              <w:rPr>
                <w:rFonts w:ascii="宋体"/>
                <w:kern w:val="0"/>
                <w:szCs w:val="21"/>
              </w:rPr>
            </w:pPr>
            <w:r>
              <w:rPr>
                <w:rFonts w:hint="eastAsia" w:ascii="宋体" w:hAnsi="宋体"/>
                <w:kern w:val="0"/>
                <w:szCs w:val="21"/>
              </w:rPr>
              <w:t>　</w:t>
            </w:r>
          </w:p>
        </w:tc>
        <w:tc>
          <w:tcPr>
            <w:tcW w:w="616" w:type="dxa"/>
            <w:gridSpan w:val="2"/>
          </w:tcPr>
          <w:p>
            <w:pPr>
              <w:widowControl/>
              <w:jc w:val="left"/>
              <w:outlineLvl w:val="1"/>
              <w:rPr>
                <w:rFonts w:ascii="宋体"/>
                <w:kern w:val="0"/>
                <w:szCs w:val="21"/>
              </w:rPr>
            </w:pPr>
            <w:r>
              <w:rPr>
                <w:rFonts w:hint="eastAsia" w:ascii="宋体" w:hAnsi="宋体"/>
                <w:kern w:val="0"/>
                <w:szCs w:val="21"/>
              </w:rPr>
              <w:t>　</w:t>
            </w:r>
          </w:p>
        </w:tc>
        <w:tc>
          <w:tcPr>
            <w:tcW w:w="471" w:type="dxa"/>
          </w:tcPr>
          <w:p>
            <w:pPr>
              <w:widowControl/>
              <w:jc w:val="left"/>
              <w:outlineLvl w:val="1"/>
              <w:rPr>
                <w:rFonts w:ascii="宋体"/>
                <w:kern w:val="0"/>
                <w:szCs w:val="21"/>
              </w:rPr>
            </w:pPr>
            <w:r>
              <w:rPr>
                <w:rFonts w:hint="eastAsia" w:ascii="宋体" w:hAnsi="宋体"/>
                <w:kern w:val="0"/>
                <w:szCs w:val="21"/>
              </w:rPr>
              <w:t>　</w:t>
            </w:r>
          </w:p>
        </w:tc>
        <w:tc>
          <w:tcPr>
            <w:tcW w:w="744" w:type="dxa"/>
          </w:tcPr>
          <w:p>
            <w:pPr>
              <w:widowControl/>
              <w:jc w:val="left"/>
              <w:outlineLvl w:val="1"/>
              <w:rPr>
                <w:rFonts w:ascii="宋体"/>
                <w:kern w:val="0"/>
                <w:szCs w:val="21"/>
              </w:rPr>
            </w:pPr>
            <w:r>
              <w:rPr>
                <w:rFonts w:hint="eastAsia" w:ascii="宋体" w:hAnsi="宋体"/>
                <w:kern w:val="0"/>
                <w:szCs w:val="21"/>
              </w:rPr>
              <w:t>　</w:t>
            </w:r>
          </w:p>
        </w:tc>
        <w:tc>
          <w:tcPr>
            <w:tcW w:w="471" w:type="dxa"/>
          </w:tcPr>
          <w:p>
            <w:pPr>
              <w:widowControl/>
              <w:jc w:val="left"/>
              <w:outlineLvl w:val="1"/>
              <w:rPr>
                <w:rFonts w:ascii="宋体"/>
                <w:kern w:val="0"/>
                <w:szCs w:val="21"/>
              </w:rPr>
            </w:pPr>
            <w:r>
              <w:rPr>
                <w:rFonts w:hint="eastAsia" w:ascii="宋体" w:hAnsi="宋体"/>
                <w:kern w:val="0"/>
                <w:szCs w:val="21"/>
              </w:rPr>
              <w:t>　</w:t>
            </w:r>
          </w:p>
        </w:tc>
        <w:tc>
          <w:tcPr>
            <w:tcW w:w="545" w:type="dxa"/>
          </w:tcPr>
          <w:p>
            <w:pPr>
              <w:widowControl/>
              <w:jc w:val="left"/>
              <w:outlineLvl w:val="1"/>
              <w:rPr>
                <w:rFonts w:ascii="宋体"/>
                <w:kern w:val="0"/>
                <w:szCs w:val="21"/>
              </w:rPr>
            </w:pPr>
            <w:r>
              <w:rPr>
                <w:rFonts w:hint="eastAsia" w:ascii="宋体" w:hAnsi="宋体"/>
                <w:kern w:val="0"/>
                <w:szCs w:val="21"/>
              </w:rPr>
              <w:t>　</w:t>
            </w:r>
          </w:p>
        </w:tc>
        <w:tc>
          <w:tcPr>
            <w:tcW w:w="410" w:type="dxa"/>
            <w:gridSpan w:val="2"/>
          </w:tcPr>
          <w:p>
            <w:pPr>
              <w:widowControl/>
              <w:jc w:val="left"/>
              <w:outlineLvl w:val="1"/>
              <w:rPr>
                <w:rFonts w:ascii="宋体"/>
                <w:kern w:val="0"/>
                <w:szCs w:val="21"/>
              </w:rPr>
            </w:pPr>
            <w:r>
              <w:rPr>
                <w:rFonts w:hint="eastAsia" w:ascii="宋体" w:hAnsi="宋体"/>
                <w:kern w:val="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32" w:type="dxa"/>
          </w:tcPr>
          <w:p>
            <w:pPr>
              <w:widowControl/>
              <w:jc w:val="left"/>
              <w:outlineLvl w:val="1"/>
              <w:rPr>
                <w:rFonts w:ascii="宋体"/>
                <w:kern w:val="0"/>
                <w:szCs w:val="21"/>
              </w:rPr>
            </w:pPr>
            <w:r>
              <w:rPr>
                <w:rFonts w:hint="eastAsia" w:ascii="宋体" w:hAnsi="宋体"/>
                <w:kern w:val="0"/>
                <w:szCs w:val="21"/>
              </w:rPr>
              <w:t>　</w:t>
            </w:r>
          </w:p>
        </w:tc>
        <w:tc>
          <w:tcPr>
            <w:tcW w:w="426" w:type="dxa"/>
          </w:tcPr>
          <w:p>
            <w:pPr>
              <w:widowControl/>
              <w:jc w:val="left"/>
              <w:outlineLvl w:val="1"/>
              <w:rPr>
                <w:rFonts w:ascii="宋体"/>
                <w:kern w:val="0"/>
                <w:szCs w:val="21"/>
              </w:rPr>
            </w:pPr>
            <w:r>
              <w:rPr>
                <w:rFonts w:hint="eastAsia" w:ascii="宋体" w:hAnsi="宋体"/>
                <w:kern w:val="0"/>
                <w:szCs w:val="21"/>
              </w:rPr>
              <w:t>　</w:t>
            </w:r>
          </w:p>
        </w:tc>
        <w:tc>
          <w:tcPr>
            <w:tcW w:w="426" w:type="dxa"/>
          </w:tcPr>
          <w:p>
            <w:pPr>
              <w:widowControl/>
              <w:jc w:val="left"/>
              <w:outlineLvl w:val="1"/>
              <w:rPr>
                <w:rFonts w:ascii="宋体"/>
                <w:kern w:val="0"/>
                <w:szCs w:val="21"/>
              </w:rPr>
            </w:pPr>
            <w:r>
              <w:rPr>
                <w:rFonts w:hint="eastAsia" w:ascii="宋体" w:hAnsi="宋体"/>
                <w:kern w:val="0"/>
                <w:szCs w:val="21"/>
              </w:rPr>
              <w:t>　</w:t>
            </w:r>
          </w:p>
        </w:tc>
        <w:tc>
          <w:tcPr>
            <w:tcW w:w="1067" w:type="dxa"/>
          </w:tcPr>
          <w:p>
            <w:pPr>
              <w:widowControl/>
              <w:jc w:val="left"/>
              <w:outlineLvl w:val="1"/>
              <w:rPr>
                <w:rFonts w:ascii="宋体"/>
                <w:kern w:val="0"/>
                <w:szCs w:val="21"/>
              </w:rPr>
            </w:pPr>
            <w:r>
              <w:rPr>
                <w:rFonts w:hint="eastAsia" w:ascii="宋体" w:hAnsi="宋体"/>
                <w:kern w:val="0"/>
                <w:szCs w:val="21"/>
              </w:rPr>
              <w:t>　</w:t>
            </w:r>
          </w:p>
        </w:tc>
        <w:tc>
          <w:tcPr>
            <w:tcW w:w="820" w:type="dxa"/>
          </w:tcPr>
          <w:p>
            <w:pPr>
              <w:widowControl/>
              <w:jc w:val="left"/>
              <w:outlineLvl w:val="1"/>
              <w:rPr>
                <w:rFonts w:ascii="宋体"/>
                <w:kern w:val="0"/>
                <w:szCs w:val="21"/>
              </w:rPr>
            </w:pPr>
            <w:r>
              <w:rPr>
                <w:rFonts w:hint="eastAsia" w:ascii="宋体" w:hAnsi="宋体"/>
                <w:kern w:val="0"/>
                <w:szCs w:val="21"/>
              </w:rPr>
              <w:t>　　</w:t>
            </w:r>
          </w:p>
        </w:tc>
        <w:tc>
          <w:tcPr>
            <w:tcW w:w="652" w:type="dxa"/>
          </w:tcPr>
          <w:p>
            <w:pPr>
              <w:widowControl/>
              <w:jc w:val="left"/>
              <w:outlineLvl w:val="1"/>
              <w:rPr>
                <w:rFonts w:ascii="宋体"/>
                <w:kern w:val="0"/>
                <w:szCs w:val="21"/>
              </w:rPr>
            </w:pPr>
            <w:r>
              <w:rPr>
                <w:rFonts w:hint="eastAsia" w:ascii="宋体" w:hAnsi="宋体"/>
                <w:kern w:val="0"/>
                <w:szCs w:val="21"/>
              </w:rPr>
              <w:t>　</w:t>
            </w:r>
          </w:p>
        </w:tc>
        <w:tc>
          <w:tcPr>
            <w:tcW w:w="418" w:type="dxa"/>
          </w:tcPr>
          <w:p>
            <w:pPr>
              <w:widowControl/>
              <w:jc w:val="left"/>
              <w:outlineLvl w:val="1"/>
              <w:rPr>
                <w:rFonts w:ascii="宋体"/>
                <w:kern w:val="0"/>
                <w:szCs w:val="21"/>
              </w:rPr>
            </w:pPr>
            <w:r>
              <w:rPr>
                <w:rFonts w:hint="eastAsia" w:ascii="宋体" w:hAnsi="宋体"/>
                <w:kern w:val="0"/>
                <w:szCs w:val="21"/>
              </w:rPr>
              <w:t>　</w:t>
            </w:r>
          </w:p>
        </w:tc>
        <w:tc>
          <w:tcPr>
            <w:tcW w:w="656" w:type="dxa"/>
          </w:tcPr>
          <w:p>
            <w:pPr>
              <w:widowControl/>
              <w:jc w:val="left"/>
              <w:outlineLvl w:val="1"/>
              <w:rPr>
                <w:rFonts w:ascii="宋体"/>
                <w:kern w:val="0"/>
                <w:szCs w:val="21"/>
              </w:rPr>
            </w:pPr>
            <w:r>
              <w:rPr>
                <w:rFonts w:hint="eastAsia" w:ascii="宋体" w:hAnsi="宋体"/>
                <w:kern w:val="0"/>
                <w:szCs w:val="21"/>
              </w:rPr>
              <w:t>　</w:t>
            </w:r>
          </w:p>
        </w:tc>
        <w:tc>
          <w:tcPr>
            <w:tcW w:w="431" w:type="dxa"/>
          </w:tcPr>
          <w:p>
            <w:pPr>
              <w:widowControl/>
              <w:jc w:val="left"/>
              <w:outlineLvl w:val="1"/>
              <w:rPr>
                <w:rFonts w:ascii="宋体"/>
                <w:kern w:val="0"/>
                <w:szCs w:val="21"/>
              </w:rPr>
            </w:pPr>
            <w:r>
              <w:rPr>
                <w:rFonts w:hint="eastAsia" w:ascii="宋体" w:hAnsi="宋体"/>
                <w:kern w:val="0"/>
                <w:szCs w:val="21"/>
              </w:rPr>
              <w:t>　</w:t>
            </w:r>
          </w:p>
        </w:tc>
        <w:tc>
          <w:tcPr>
            <w:tcW w:w="431" w:type="dxa"/>
          </w:tcPr>
          <w:p>
            <w:pPr>
              <w:widowControl/>
              <w:jc w:val="left"/>
              <w:outlineLvl w:val="1"/>
              <w:rPr>
                <w:rFonts w:ascii="宋体"/>
                <w:kern w:val="0"/>
                <w:szCs w:val="21"/>
              </w:rPr>
            </w:pPr>
            <w:r>
              <w:rPr>
                <w:rFonts w:hint="eastAsia" w:ascii="宋体" w:hAnsi="宋体"/>
                <w:kern w:val="0"/>
                <w:szCs w:val="21"/>
              </w:rPr>
              <w:t>　</w:t>
            </w:r>
          </w:p>
        </w:tc>
        <w:tc>
          <w:tcPr>
            <w:tcW w:w="616" w:type="dxa"/>
            <w:gridSpan w:val="2"/>
          </w:tcPr>
          <w:p>
            <w:pPr>
              <w:widowControl/>
              <w:jc w:val="left"/>
              <w:outlineLvl w:val="1"/>
              <w:rPr>
                <w:rFonts w:ascii="宋体"/>
                <w:kern w:val="0"/>
                <w:szCs w:val="21"/>
              </w:rPr>
            </w:pPr>
            <w:r>
              <w:rPr>
                <w:rFonts w:hint="eastAsia" w:ascii="宋体" w:hAnsi="宋体"/>
                <w:kern w:val="0"/>
                <w:szCs w:val="21"/>
              </w:rPr>
              <w:t>　</w:t>
            </w:r>
          </w:p>
        </w:tc>
        <w:tc>
          <w:tcPr>
            <w:tcW w:w="471" w:type="dxa"/>
          </w:tcPr>
          <w:p>
            <w:pPr>
              <w:widowControl/>
              <w:jc w:val="left"/>
              <w:outlineLvl w:val="1"/>
              <w:rPr>
                <w:rFonts w:ascii="宋体"/>
                <w:kern w:val="0"/>
                <w:szCs w:val="21"/>
              </w:rPr>
            </w:pPr>
            <w:r>
              <w:rPr>
                <w:rFonts w:hint="eastAsia" w:ascii="宋体" w:hAnsi="宋体"/>
                <w:kern w:val="0"/>
                <w:szCs w:val="21"/>
              </w:rPr>
              <w:t>　</w:t>
            </w:r>
          </w:p>
        </w:tc>
        <w:tc>
          <w:tcPr>
            <w:tcW w:w="744" w:type="dxa"/>
          </w:tcPr>
          <w:p>
            <w:pPr>
              <w:widowControl/>
              <w:jc w:val="left"/>
              <w:outlineLvl w:val="1"/>
              <w:rPr>
                <w:rFonts w:ascii="宋体"/>
                <w:kern w:val="0"/>
                <w:szCs w:val="21"/>
              </w:rPr>
            </w:pPr>
            <w:r>
              <w:rPr>
                <w:rFonts w:hint="eastAsia" w:ascii="宋体" w:hAnsi="宋体"/>
                <w:kern w:val="0"/>
                <w:szCs w:val="21"/>
              </w:rPr>
              <w:t>　</w:t>
            </w:r>
          </w:p>
        </w:tc>
        <w:tc>
          <w:tcPr>
            <w:tcW w:w="471" w:type="dxa"/>
          </w:tcPr>
          <w:p>
            <w:pPr>
              <w:widowControl/>
              <w:jc w:val="left"/>
              <w:outlineLvl w:val="1"/>
              <w:rPr>
                <w:rFonts w:ascii="宋体"/>
                <w:kern w:val="0"/>
                <w:szCs w:val="21"/>
              </w:rPr>
            </w:pPr>
            <w:r>
              <w:rPr>
                <w:rFonts w:hint="eastAsia" w:ascii="宋体" w:hAnsi="宋体"/>
                <w:kern w:val="0"/>
                <w:szCs w:val="21"/>
              </w:rPr>
              <w:t>　</w:t>
            </w:r>
          </w:p>
        </w:tc>
        <w:tc>
          <w:tcPr>
            <w:tcW w:w="545" w:type="dxa"/>
          </w:tcPr>
          <w:p>
            <w:pPr>
              <w:widowControl/>
              <w:jc w:val="left"/>
              <w:outlineLvl w:val="1"/>
              <w:rPr>
                <w:rFonts w:ascii="宋体"/>
                <w:kern w:val="0"/>
                <w:szCs w:val="21"/>
              </w:rPr>
            </w:pPr>
            <w:r>
              <w:rPr>
                <w:rFonts w:hint="eastAsia" w:ascii="宋体" w:hAnsi="宋体"/>
                <w:kern w:val="0"/>
                <w:szCs w:val="21"/>
              </w:rPr>
              <w:t>　</w:t>
            </w:r>
          </w:p>
        </w:tc>
        <w:tc>
          <w:tcPr>
            <w:tcW w:w="410" w:type="dxa"/>
            <w:gridSpan w:val="2"/>
          </w:tcPr>
          <w:p>
            <w:pPr>
              <w:widowControl/>
              <w:jc w:val="left"/>
              <w:outlineLvl w:val="1"/>
              <w:rPr>
                <w:rFonts w:ascii="宋体"/>
                <w:kern w:val="0"/>
                <w:szCs w:val="21"/>
              </w:rPr>
            </w:pPr>
            <w:r>
              <w:rPr>
                <w:rFonts w:hint="eastAsia" w:ascii="宋体" w:hAnsi="宋体"/>
                <w:kern w:val="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32" w:type="dxa"/>
          </w:tcPr>
          <w:p>
            <w:pPr>
              <w:widowControl/>
              <w:jc w:val="left"/>
              <w:outlineLvl w:val="1"/>
              <w:rPr>
                <w:rFonts w:ascii="宋体"/>
                <w:kern w:val="0"/>
                <w:szCs w:val="21"/>
              </w:rPr>
            </w:pPr>
            <w:r>
              <w:rPr>
                <w:rFonts w:hint="eastAsia" w:ascii="宋体" w:hAnsi="宋体"/>
                <w:kern w:val="0"/>
                <w:szCs w:val="21"/>
              </w:rPr>
              <w:t>　</w:t>
            </w:r>
          </w:p>
        </w:tc>
        <w:tc>
          <w:tcPr>
            <w:tcW w:w="426" w:type="dxa"/>
          </w:tcPr>
          <w:p>
            <w:pPr>
              <w:widowControl/>
              <w:jc w:val="left"/>
              <w:outlineLvl w:val="1"/>
              <w:rPr>
                <w:rFonts w:ascii="宋体"/>
                <w:kern w:val="0"/>
                <w:szCs w:val="21"/>
              </w:rPr>
            </w:pPr>
            <w:r>
              <w:rPr>
                <w:rFonts w:hint="eastAsia" w:ascii="宋体" w:hAnsi="宋体"/>
                <w:kern w:val="0"/>
                <w:szCs w:val="21"/>
              </w:rPr>
              <w:t>　</w:t>
            </w:r>
          </w:p>
        </w:tc>
        <w:tc>
          <w:tcPr>
            <w:tcW w:w="426" w:type="dxa"/>
          </w:tcPr>
          <w:p>
            <w:pPr>
              <w:widowControl/>
              <w:jc w:val="left"/>
              <w:outlineLvl w:val="1"/>
              <w:rPr>
                <w:rFonts w:ascii="宋体"/>
                <w:kern w:val="0"/>
                <w:szCs w:val="21"/>
              </w:rPr>
            </w:pPr>
            <w:r>
              <w:rPr>
                <w:rFonts w:hint="eastAsia" w:ascii="宋体" w:hAnsi="宋体"/>
                <w:kern w:val="0"/>
                <w:szCs w:val="21"/>
              </w:rPr>
              <w:t>　</w:t>
            </w:r>
          </w:p>
        </w:tc>
        <w:tc>
          <w:tcPr>
            <w:tcW w:w="1067" w:type="dxa"/>
          </w:tcPr>
          <w:p>
            <w:pPr>
              <w:widowControl/>
              <w:jc w:val="left"/>
              <w:outlineLvl w:val="1"/>
              <w:rPr>
                <w:rFonts w:ascii="宋体"/>
                <w:kern w:val="0"/>
                <w:szCs w:val="21"/>
              </w:rPr>
            </w:pPr>
            <w:r>
              <w:rPr>
                <w:rFonts w:hint="eastAsia" w:ascii="宋体" w:hAnsi="宋体"/>
                <w:kern w:val="0"/>
                <w:szCs w:val="21"/>
              </w:rPr>
              <w:t>　</w:t>
            </w:r>
          </w:p>
        </w:tc>
        <w:tc>
          <w:tcPr>
            <w:tcW w:w="820" w:type="dxa"/>
          </w:tcPr>
          <w:p>
            <w:pPr>
              <w:widowControl/>
              <w:jc w:val="left"/>
              <w:outlineLvl w:val="1"/>
              <w:rPr>
                <w:rFonts w:ascii="宋体"/>
                <w:kern w:val="0"/>
                <w:szCs w:val="21"/>
              </w:rPr>
            </w:pPr>
            <w:r>
              <w:rPr>
                <w:rFonts w:hint="eastAsia" w:ascii="宋体" w:hAnsi="宋体"/>
                <w:kern w:val="0"/>
                <w:szCs w:val="21"/>
              </w:rPr>
              <w:t>　　</w:t>
            </w:r>
          </w:p>
        </w:tc>
        <w:tc>
          <w:tcPr>
            <w:tcW w:w="652" w:type="dxa"/>
          </w:tcPr>
          <w:p>
            <w:pPr>
              <w:widowControl/>
              <w:jc w:val="left"/>
              <w:outlineLvl w:val="1"/>
              <w:rPr>
                <w:rFonts w:ascii="宋体"/>
                <w:kern w:val="0"/>
                <w:szCs w:val="21"/>
              </w:rPr>
            </w:pPr>
            <w:r>
              <w:rPr>
                <w:rFonts w:hint="eastAsia" w:ascii="宋体" w:hAnsi="宋体"/>
                <w:kern w:val="0"/>
                <w:szCs w:val="21"/>
              </w:rPr>
              <w:t>　</w:t>
            </w:r>
          </w:p>
        </w:tc>
        <w:tc>
          <w:tcPr>
            <w:tcW w:w="418" w:type="dxa"/>
          </w:tcPr>
          <w:p>
            <w:pPr>
              <w:widowControl/>
              <w:jc w:val="left"/>
              <w:outlineLvl w:val="1"/>
              <w:rPr>
                <w:rFonts w:ascii="宋体"/>
                <w:kern w:val="0"/>
                <w:szCs w:val="21"/>
              </w:rPr>
            </w:pPr>
            <w:r>
              <w:rPr>
                <w:rFonts w:hint="eastAsia" w:ascii="宋体" w:hAnsi="宋体"/>
                <w:kern w:val="0"/>
                <w:szCs w:val="21"/>
              </w:rPr>
              <w:t>　</w:t>
            </w:r>
          </w:p>
        </w:tc>
        <w:tc>
          <w:tcPr>
            <w:tcW w:w="656" w:type="dxa"/>
          </w:tcPr>
          <w:p>
            <w:pPr>
              <w:widowControl/>
              <w:jc w:val="left"/>
              <w:outlineLvl w:val="1"/>
              <w:rPr>
                <w:rFonts w:ascii="宋体"/>
                <w:kern w:val="0"/>
                <w:szCs w:val="21"/>
              </w:rPr>
            </w:pPr>
            <w:r>
              <w:rPr>
                <w:rFonts w:hint="eastAsia" w:ascii="宋体" w:hAnsi="宋体"/>
                <w:kern w:val="0"/>
                <w:szCs w:val="21"/>
              </w:rPr>
              <w:t>　</w:t>
            </w:r>
          </w:p>
        </w:tc>
        <w:tc>
          <w:tcPr>
            <w:tcW w:w="431" w:type="dxa"/>
          </w:tcPr>
          <w:p>
            <w:pPr>
              <w:widowControl/>
              <w:jc w:val="left"/>
              <w:outlineLvl w:val="1"/>
              <w:rPr>
                <w:rFonts w:ascii="宋体"/>
                <w:kern w:val="0"/>
                <w:szCs w:val="21"/>
              </w:rPr>
            </w:pPr>
            <w:r>
              <w:rPr>
                <w:rFonts w:hint="eastAsia" w:ascii="宋体" w:hAnsi="宋体"/>
                <w:kern w:val="0"/>
                <w:szCs w:val="21"/>
              </w:rPr>
              <w:t>　</w:t>
            </w:r>
          </w:p>
        </w:tc>
        <w:tc>
          <w:tcPr>
            <w:tcW w:w="431" w:type="dxa"/>
          </w:tcPr>
          <w:p>
            <w:pPr>
              <w:widowControl/>
              <w:jc w:val="left"/>
              <w:outlineLvl w:val="1"/>
              <w:rPr>
                <w:rFonts w:ascii="宋体"/>
                <w:kern w:val="0"/>
                <w:szCs w:val="21"/>
              </w:rPr>
            </w:pPr>
            <w:r>
              <w:rPr>
                <w:rFonts w:hint="eastAsia" w:ascii="宋体" w:hAnsi="宋体"/>
                <w:kern w:val="0"/>
                <w:szCs w:val="21"/>
              </w:rPr>
              <w:t>　</w:t>
            </w:r>
          </w:p>
        </w:tc>
        <w:tc>
          <w:tcPr>
            <w:tcW w:w="616" w:type="dxa"/>
            <w:gridSpan w:val="2"/>
          </w:tcPr>
          <w:p>
            <w:pPr>
              <w:widowControl/>
              <w:jc w:val="left"/>
              <w:outlineLvl w:val="1"/>
              <w:rPr>
                <w:rFonts w:ascii="宋体"/>
                <w:kern w:val="0"/>
                <w:szCs w:val="21"/>
              </w:rPr>
            </w:pPr>
            <w:r>
              <w:rPr>
                <w:rFonts w:hint="eastAsia" w:ascii="宋体" w:hAnsi="宋体"/>
                <w:kern w:val="0"/>
                <w:szCs w:val="21"/>
              </w:rPr>
              <w:t>　</w:t>
            </w:r>
          </w:p>
        </w:tc>
        <w:tc>
          <w:tcPr>
            <w:tcW w:w="471" w:type="dxa"/>
          </w:tcPr>
          <w:p>
            <w:pPr>
              <w:widowControl/>
              <w:jc w:val="left"/>
              <w:outlineLvl w:val="1"/>
              <w:rPr>
                <w:rFonts w:ascii="宋体"/>
                <w:kern w:val="0"/>
                <w:szCs w:val="21"/>
              </w:rPr>
            </w:pPr>
            <w:r>
              <w:rPr>
                <w:rFonts w:hint="eastAsia" w:ascii="宋体" w:hAnsi="宋体"/>
                <w:kern w:val="0"/>
                <w:szCs w:val="21"/>
              </w:rPr>
              <w:t>　</w:t>
            </w:r>
          </w:p>
        </w:tc>
        <w:tc>
          <w:tcPr>
            <w:tcW w:w="744" w:type="dxa"/>
          </w:tcPr>
          <w:p>
            <w:pPr>
              <w:widowControl/>
              <w:jc w:val="left"/>
              <w:outlineLvl w:val="1"/>
              <w:rPr>
                <w:rFonts w:ascii="宋体"/>
                <w:kern w:val="0"/>
                <w:szCs w:val="21"/>
              </w:rPr>
            </w:pPr>
            <w:r>
              <w:rPr>
                <w:rFonts w:hint="eastAsia" w:ascii="宋体" w:hAnsi="宋体"/>
                <w:kern w:val="0"/>
                <w:szCs w:val="21"/>
              </w:rPr>
              <w:t>　</w:t>
            </w:r>
          </w:p>
        </w:tc>
        <w:tc>
          <w:tcPr>
            <w:tcW w:w="471" w:type="dxa"/>
          </w:tcPr>
          <w:p>
            <w:pPr>
              <w:widowControl/>
              <w:jc w:val="left"/>
              <w:outlineLvl w:val="1"/>
              <w:rPr>
                <w:rFonts w:ascii="宋体"/>
                <w:kern w:val="0"/>
                <w:szCs w:val="21"/>
              </w:rPr>
            </w:pPr>
            <w:r>
              <w:rPr>
                <w:rFonts w:hint="eastAsia" w:ascii="宋体" w:hAnsi="宋体"/>
                <w:kern w:val="0"/>
                <w:szCs w:val="21"/>
              </w:rPr>
              <w:t>　</w:t>
            </w:r>
          </w:p>
        </w:tc>
        <w:tc>
          <w:tcPr>
            <w:tcW w:w="545" w:type="dxa"/>
          </w:tcPr>
          <w:p>
            <w:pPr>
              <w:widowControl/>
              <w:jc w:val="left"/>
              <w:outlineLvl w:val="1"/>
              <w:rPr>
                <w:rFonts w:ascii="宋体"/>
                <w:kern w:val="0"/>
                <w:szCs w:val="21"/>
              </w:rPr>
            </w:pPr>
            <w:r>
              <w:rPr>
                <w:rFonts w:hint="eastAsia" w:ascii="宋体" w:hAnsi="宋体"/>
                <w:kern w:val="0"/>
                <w:szCs w:val="21"/>
              </w:rPr>
              <w:t>　</w:t>
            </w:r>
          </w:p>
        </w:tc>
        <w:tc>
          <w:tcPr>
            <w:tcW w:w="410" w:type="dxa"/>
            <w:gridSpan w:val="2"/>
          </w:tcPr>
          <w:p>
            <w:pPr>
              <w:widowControl/>
              <w:jc w:val="left"/>
              <w:outlineLvl w:val="1"/>
              <w:rPr>
                <w:rFonts w:ascii="宋体"/>
                <w:kern w:val="0"/>
                <w:szCs w:val="21"/>
              </w:rPr>
            </w:pPr>
            <w:r>
              <w:rPr>
                <w:rFonts w:hint="eastAsia" w:ascii="宋体" w:hAnsi="宋体"/>
                <w:kern w:val="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32" w:type="dxa"/>
          </w:tcPr>
          <w:p>
            <w:pPr>
              <w:widowControl/>
              <w:jc w:val="left"/>
              <w:outlineLvl w:val="1"/>
              <w:rPr>
                <w:rFonts w:ascii="宋体"/>
                <w:kern w:val="0"/>
                <w:szCs w:val="21"/>
              </w:rPr>
            </w:pPr>
            <w:r>
              <w:rPr>
                <w:rFonts w:hint="eastAsia" w:ascii="宋体" w:hAnsi="宋体"/>
                <w:kern w:val="0"/>
                <w:szCs w:val="21"/>
              </w:rPr>
              <w:t>　</w:t>
            </w:r>
          </w:p>
        </w:tc>
        <w:tc>
          <w:tcPr>
            <w:tcW w:w="426" w:type="dxa"/>
          </w:tcPr>
          <w:p>
            <w:pPr>
              <w:widowControl/>
              <w:jc w:val="left"/>
              <w:outlineLvl w:val="1"/>
              <w:rPr>
                <w:rFonts w:ascii="宋体"/>
                <w:kern w:val="0"/>
                <w:szCs w:val="21"/>
              </w:rPr>
            </w:pPr>
            <w:r>
              <w:rPr>
                <w:rFonts w:hint="eastAsia" w:ascii="宋体" w:hAnsi="宋体"/>
                <w:kern w:val="0"/>
                <w:szCs w:val="21"/>
              </w:rPr>
              <w:t>　</w:t>
            </w:r>
          </w:p>
        </w:tc>
        <w:tc>
          <w:tcPr>
            <w:tcW w:w="426" w:type="dxa"/>
          </w:tcPr>
          <w:p>
            <w:pPr>
              <w:widowControl/>
              <w:jc w:val="left"/>
              <w:outlineLvl w:val="1"/>
              <w:rPr>
                <w:rFonts w:ascii="宋体"/>
                <w:kern w:val="0"/>
                <w:szCs w:val="21"/>
              </w:rPr>
            </w:pPr>
            <w:r>
              <w:rPr>
                <w:rFonts w:hint="eastAsia" w:ascii="宋体" w:hAnsi="宋体"/>
                <w:kern w:val="0"/>
                <w:szCs w:val="21"/>
              </w:rPr>
              <w:t>　</w:t>
            </w:r>
          </w:p>
        </w:tc>
        <w:tc>
          <w:tcPr>
            <w:tcW w:w="1067" w:type="dxa"/>
          </w:tcPr>
          <w:p>
            <w:pPr>
              <w:widowControl/>
              <w:jc w:val="left"/>
              <w:outlineLvl w:val="1"/>
              <w:rPr>
                <w:rFonts w:ascii="宋体"/>
                <w:kern w:val="0"/>
                <w:szCs w:val="21"/>
              </w:rPr>
            </w:pPr>
            <w:r>
              <w:rPr>
                <w:rFonts w:hint="eastAsia" w:ascii="宋体" w:hAnsi="宋体"/>
                <w:kern w:val="0"/>
                <w:szCs w:val="21"/>
              </w:rPr>
              <w:t>　</w:t>
            </w:r>
          </w:p>
        </w:tc>
        <w:tc>
          <w:tcPr>
            <w:tcW w:w="820" w:type="dxa"/>
          </w:tcPr>
          <w:p>
            <w:pPr>
              <w:widowControl/>
              <w:jc w:val="left"/>
              <w:outlineLvl w:val="1"/>
              <w:rPr>
                <w:rFonts w:ascii="宋体"/>
                <w:kern w:val="0"/>
                <w:szCs w:val="21"/>
              </w:rPr>
            </w:pPr>
            <w:r>
              <w:rPr>
                <w:rFonts w:hint="eastAsia" w:ascii="宋体" w:hAnsi="宋体"/>
                <w:kern w:val="0"/>
                <w:szCs w:val="21"/>
              </w:rPr>
              <w:t>　　</w:t>
            </w:r>
          </w:p>
        </w:tc>
        <w:tc>
          <w:tcPr>
            <w:tcW w:w="652" w:type="dxa"/>
          </w:tcPr>
          <w:p>
            <w:pPr>
              <w:widowControl/>
              <w:jc w:val="left"/>
              <w:outlineLvl w:val="1"/>
              <w:rPr>
                <w:rFonts w:ascii="宋体"/>
                <w:kern w:val="0"/>
                <w:szCs w:val="21"/>
              </w:rPr>
            </w:pPr>
            <w:r>
              <w:rPr>
                <w:rFonts w:hint="eastAsia" w:ascii="宋体" w:hAnsi="宋体"/>
                <w:kern w:val="0"/>
                <w:szCs w:val="21"/>
              </w:rPr>
              <w:t>　</w:t>
            </w:r>
          </w:p>
        </w:tc>
        <w:tc>
          <w:tcPr>
            <w:tcW w:w="418" w:type="dxa"/>
          </w:tcPr>
          <w:p>
            <w:pPr>
              <w:widowControl/>
              <w:jc w:val="left"/>
              <w:outlineLvl w:val="1"/>
              <w:rPr>
                <w:rFonts w:ascii="宋体"/>
                <w:kern w:val="0"/>
                <w:szCs w:val="21"/>
              </w:rPr>
            </w:pPr>
            <w:r>
              <w:rPr>
                <w:rFonts w:hint="eastAsia" w:ascii="宋体" w:hAnsi="宋体"/>
                <w:kern w:val="0"/>
                <w:szCs w:val="21"/>
              </w:rPr>
              <w:t>　</w:t>
            </w:r>
          </w:p>
        </w:tc>
        <w:tc>
          <w:tcPr>
            <w:tcW w:w="656" w:type="dxa"/>
          </w:tcPr>
          <w:p>
            <w:pPr>
              <w:widowControl/>
              <w:jc w:val="left"/>
              <w:outlineLvl w:val="1"/>
              <w:rPr>
                <w:rFonts w:ascii="宋体"/>
                <w:kern w:val="0"/>
                <w:szCs w:val="21"/>
              </w:rPr>
            </w:pPr>
            <w:r>
              <w:rPr>
                <w:rFonts w:hint="eastAsia" w:ascii="宋体" w:hAnsi="宋体"/>
                <w:kern w:val="0"/>
                <w:szCs w:val="21"/>
              </w:rPr>
              <w:t>　</w:t>
            </w:r>
          </w:p>
        </w:tc>
        <w:tc>
          <w:tcPr>
            <w:tcW w:w="431" w:type="dxa"/>
          </w:tcPr>
          <w:p>
            <w:pPr>
              <w:widowControl/>
              <w:jc w:val="left"/>
              <w:outlineLvl w:val="1"/>
              <w:rPr>
                <w:rFonts w:ascii="宋体"/>
                <w:kern w:val="0"/>
                <w:szCs w:val="21"/>
              </w:rPr>
            </w:pPr>
            <w:r>
              <w:rPr>
                <w:rFonts w:hint="eastAsia" w:ascii="宋体" w:hAnsi="宋体"/>
                <w:kern w:val="0"/>
                <w:szCs w:val="21"/>
              </w:rPr>
              <w:t>　</w:t>
            </w:r>
          </w:p>
        </w:tc>
        <w:tc>
          <w:tcPr>
            <w:tcW w:w="431" w:type="dxa"/>
          </w:tcPr>
          <w:p>
            <w:pPr>
              <w:widowControl/>
              <w:jc w:val="left"/>
              <w:outlineLvl w:val="1"/>
              <w:rPr>
                <w:rFonts w:ascii="宋体"/>
                <w:kern w:val="0"/>
                <w:szCs w:val="21"/>
              </w:rPr>
            </w:pPr>
            <w:r>
              <w:rPr>
                <w:rFonts w:hint="eastAsia" w:ascii="宋体" w:hAnsi="宋体"/>
                <w:kern w:val="0"/>
                <w:szCs w:val="21"/>
              </w:rPr>
              <w:t>　</w:t>
            </w:r>
          </w:p>
        </w:tc>
        <w:tc>
          <w:tcPr>
            <w:tcW w:w="616" w:type="dxa"/>
            <w:gridSpan w:val="2"/>
          </w:tcPr>
          <w:p>
            <w:pPr>
              <w:widowControl/>
              <w:jc w:val="left"/>
              <w:outlineLvl w:val="1"/>
              <w:rPr>
                <w:rFonts w:ascii="宋体"/>
                <w:kern w:val="0"/>
                <w:szCs w:val="21"/>
              </w:rPr>
            </w:pPr>
            <w:r>
              <w:rPr>
                <w:rFonts w:hint="eastAsia" w:ascii="宋体" w:hAnsi="宋体"/>
                <w:kern w:val="0"/>
                <w:szCs w:val="21"/>
              </w:rPr>
              <w:t>　</w:t>
            </w:r>
          </w:p>
        </w:tc>
        <w:tc>
          <w:tcPr>
            <w:tcW w:w="471" w:type="dxa"/>
          </w:tcPr>
          <w:p>
            <w:pPr>
              <w:widowControl/>
              <w:jc w:val="left"/>
              <w:outlineLvl w:val="1"/>
              <w:rPr>
                <w:rFonts w:ascii="宋体"/>
                <w:kern w:val="0"/>
                <w:szCs w:val="21"/>
              </w:rPr>
            </w:pPr>
            <w:r>
              <w:rPr>
                <w:rFonts w:hint="eastAsia" w:ascii="宋体" w:hAnsi="宋体"/>
                <w:kern w:val="0"/>
                <w:szCs w:val="21"/>
              </w:rPr>
              <w:t>　</w:t>
            </w:r>
          </w:p>
        </w:tc>
        <w:tc>
          <w:tcPr>
            <w:tcW w:w="744" w:type="dxa"/>
          </w:tcPr>
          <w:p>
            <w:pPr>
              <w:widowControl/>
              <w:jc w:val="left"/>
              <w:outlineLvl w:val="1"/>
              <w:rPr>
                <w:rFonts w:ascii="宋体"/>
                <w:kern w:val="0"/>
                <w:szCs w:val="21"/>
              </w:rPr>
            </w:pPr>
            <w:r>
              <w:rPr>
                <w:rFonts w:hint="eastAsia" w:ascii="宋体" w:hAnsi="宋体"/>
                <w:kern w:val="0"/>
                <w:szCs w:val="21"/>
              </w:rPr>
              <w:t>　</w:t>
            </w:r>
          </w:p>
        </w:tc>
        <w:tc>
          <w:tcPr>
            <w:tcW w:w="471" w:type="dxa"/>
          </w:tcPr>
          <w:p>
            <w:pPr>
              <w:widowControl/>
              <w:jc w:val="left"/>
              <w:outlineLvl w:val="1"/>
              <w:rPr>
                <w:rFonts w:ascii="宋体"/>
                <w:kern w:val="0"/>
                <w:szCs w:val="21"/>
              </w:rPr>
            </w:pPr>
            <w:r>
              <w:rPr>
                <w:rFonts w:hint="eastAsia" w:ascii="宋体" w:hAnsi="宋体"/>
                <w:kern w:val="0"/>
                <w:szCs w:val="21"/>
              </w:rPr>
              <w:t>　</w:t>
            </w:r>
          </w:p>
        </w:tc>
        <w:tc>
          <w:tcPr>
            <w:tcW w:w="545" w:type="dxa"/>
          </w:tcPr>
          <w:p>
            <w:pPr>
              <w:widowControl/>
              <w:jc w:val="left"/>
              <w:outlineLvl w:val="1"/>
              <w:rPr>
                <w:rFonts w:ascii="宋体"/>
                <w:kern w:val="0"/>
                <w:szCs w:val="21"/>
              </w:rPr>
            </w:pPr>
            <w:r>
              <w:rPr>
                <w:rFonts w:hint="eastAsia" w:ascii="宋体" w:hAnsi="宋体"/>
                <w:kern w:val="0"/>
                <w:szCs w:val="21"/>
              </w:rPr>
              <w:t>　</w:t>
            </w:r>
          </w:p>
        </w:tc>
        <w:tc>
          <w:tcPr>
            <w:tcW w:w="410" w:type="dxa"/>
            <w:gridSpan w:val="2"/>
          </w:tcPr>
          <w:p>
            <w:pPr>
              <w:widowControl/>
              <w:jc w:val="left"/>
              <w:outlineLvl w:val="1"/>
              <w:rPr>
                <w:rFonts w:ascii="宋体"/>
                <w:kern w:val="0"/>
                <w:szCs w:val="21"/>
              </w:rPr>
            </w:pPr>
            <w:r>
              <w:rPr>
                <w:rFonts w:hint="eastAsia" w:ascii="宋体" w:hAnsi="宋体"/>
                <w:kern w:val="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32" w:type="dxa"/>
          </w:tcPr>
          <w:p>
            <w:pPr>
              <w:widowControl/>
              <w:jc w:val="left"/>
              <w:outlineLvl w:val="1"/>
              <w:rPr>
                <w:rFonts w:ascii="宋体"/>
                <w:kern w:val="0"/>
                <w:szCs w:val="21"/>
              </w:rPr>
            </w:pPr>
            <w:r>
              <w:rPr>
                <w:rFonts w:hint="eastAsia" w:ascii="宋体" w:hAnsi="宋体"/>
                <w:kern w:val="0"/>
                <w:szCs w:val="21"/>
              </w:rPr>
              <w:t>　</w:t>
            </w:r>
          </w:p>
        </w:tc>
        <w:tc>
          <w:tcPr>
            <w:tcW w:w="426" w:type="dxa"/>
          </w:tcPr>
          <w:p>
            <w:pPr>
              <w:widowControl/>
              <w:jc w:val="left"/>
              <w:outlineLvl w:val="1"/>
              <w:rPr>
                <w:rFonts w:ascii="宋体"/>
                <w:kern w:val="0"/>
                <w:szCs w:val="21"/>
              </w:rPr>
            </w:pPr>
            <w:r>
              <w:rPr>
                <w:rFonts w:hint="eastAsia" w:ascii="宋体" w:hAnsi="宋体"/>
                <w:kern w:val="0"/>
                <w:szCs w:val="21"/>
              </w:rPr>
              <w:t>　</w:t>
            </w:r>
          </w:p>
        </w:tc>
        <w:tc>
          <w:tcPr>
            <w:tcW w:w="426" w:type="dxa"/>
          </w:tcPr>
          <w:p>
            <w:pPr>
              <w:widowControl/>
              <w:jc w:val="left"/>
              <w:outlineLvl w:val="1"/>
              <w:rPr>
                <w:rFonts w:ascii="宋体"/>
                <w:kern w:val="0"/>
                <w:szCs w:val="21"/>
              </w:rPr>
            </w:pPr>
            <w:r>
              <w:rPr>
                <w:rFonts w:hint="eastAsia" w:ascii="宋体" w:hAnsi="宋体"/>
                <w:kern w:val="0"/>
                <w:szCs w:val="21"/>
              </w:rPr>
              <w:t>　</w:t>
            </w:r>
          </w:p>
        </w:tc>
        <w:tc>
          <w:tcPr>
            <w:tcW w:w="1067" w:type="dxa"/>
          </w:tcPr>
          <w:p>
            <w:pPr>
              <w:widowControl/>
              <w:jc w:val="left"/>
              <w:outlineLvl w:val="1"/>
              <w:rPr>
                <w:rFonts w:ascii="宋体"/>
                <w:kern w:val="0"/>
                <w:szCs w:val="21"/>
              </w:rPr>
            </w:pPr>
            <w:r>
              <w:rPr>
                <w:rFonts w:hint="eastAsia" w:ascii="宋体" w:hAnsi="宋体"/>
                <w:kern w:val="0"/>
                <w:szCs w:val="21"/>
              </w:rPr>
              <w:t>　</w:t>
            </w:r>
          </w:p>
        </w:tc>
        <w:tc>
          <w:tcPr>
            <w:tcW w:w="820" w:type="dxa"/>
          </w:tcPr>
          <w:p>
            <w:pPr>
              <w:widowControl/>
              <w:jc w:val="left"/>
              <w:outlineLvl w:val="1"/>
              <w:rPr>
                <w:rFonts w:ascii="宋体"/>
                <w:kern w:val="0"/>
                <w:szCs w:val="21"/>
              </w:rPr>
            </w:pPr>
            <w:r>
              <w:rPr>
                <w:rFonts w:hint="eastAsia" w:ascii="宋体" w:hAnsi="宋体"/>
                <w:kern w:val="0"/>
                <w:szCs w:val="21"/>
              </w:rPr>
              <w:t>　　</w:t>
            </w:r>
          </w:p>
        </w:tc>
        <w:tc>
          <w:tcPr>
            <w:tcW w:w="652" w:type="dxa"/>
          </w:tcPr>
          <w:p>
            <w:pPr>
              <w:widowControl/>
              <w:jc w:val="left"/>
              <w:outlineLvl w:val="1"/>
              <w:rPr>
                <w:rFonts w:ascii="宋体"/>
                <w:kern w:val="0"/>
                <w:szCs w:val="21"/>
              </w:rPr>
            </w:pPr>
            <w:r>
              <w:rPr>
                <w:rFonts w:hint="eastAsia" w:ascii="宋体" w:hAnsi="宋体"/>
                <w:kern w:val="0"/>
                <w:szCs w:val="21"/>
              </w:rPr>
              <w:t>　</w:t>
            </w:r>
          </w:p>
        </w:tc>
        <w:tc>
          <w:tcPr>
            <w:tcW w:w="418" w:type="dxa"/>
          </w:tcPr>
          <w:p>
            <w:pPr>
              <w:widowControl/>
              <w:jc w:val="left"/>
              <w:outlineLvl w:val="1"/>
              <w:rPr>
                <w:rFonts w:ascii="宋体"/>
                <w:kern w:val="0"/>
                <w:szCs w:val="21"/>
              </w:rPr>
            </w:pPr>
            <w:r>
              <w:rPr>
                <w:rFonts w:hint="eastAsia" w:ascii="宋体" w:hAnsi="宋体"/>
                <w:kern w:val="0"/>
                <w:szCs w:val="21"/>
              </w:rPr>
              <w:t>　</w:t>
            </w:r>
          </w:p>
        </w:tc>
        <w:tc>
          <w:tcPr>
            <w:tcW w:w="656" w:type="dxa"/>
          </w:tcPr>
          <w:p>
            <w:pPr>
              <w:widowControl/>
              <w:jc w:val="left"/>
              <w:outlineLvl w:val="1"/>
              <w:rPr>
                <w:rFonts w:ascii="宋体"/>
                <w:kern w:val="0"/>
                <w:szCs w:val="21"/>
              </w:rPr>
            </w:pPr>
            <w:r>
              <w:rPr>
                <w:rFonts w:hint="eastAsia" w:ascii="宋体" w:hAnsi="宋体"/>
                <w:kern w:val="0"/>
                <w:szCs w:val="21"/>
              </w:rPr>
              <w:t>　</w:t>
            </w:r>
          </w:p>
        </w:tc>
        <w:tc>
          <w:tcPr>
            <w:tcW w:w="431" w:type="dxa"/>
          </w:tcPr>
          <w:p>
            <w:pPr>
              <w:widowControl/>
              <w:jc w:val="left"/>
              <w:outlineLvl w:val="1"/>
              <w:rPr>
                <w:rFonts w:ascii="宋体"/>
                <w:kern w:val="0"/>
                <w:szCs w:val="21"/>
              </w:rPr>
            </w:pPr>
            <w:r>
              <w:rPr>
                <w:rFonts w:hint="eastAsia" w:ascii="宋体" w:hAnsi="宋体"/>
                <w:kern w:val="0"/>
                <w:szCs w:val="21"/>
              </w:rPr>
              <w:t>　</w:t>
            </w:r>
          </w:p>
        </w:tc>
        <w:tc>
          <w:tcPr>
            <w:tcW w:w="431" w:type="dxa"/>
          </w:tcPr>
          <w:p>
            <w:pPr>
              <w:widowControl/>
              <w:jc w:val="left"/>
              <w:outlineLvl w:val="1"/>
              <w:rPr>
                <w:rFonts w:ascii="宋体"/>
                <w:kern w:val="0"/>
                <w:szCs w:val="21"/>
              </w:rPr>
            </w:pPr>
            <w:r>
              <w:rPr>
                <w:rFonts w:hint="eastAsia" w:ascii="宋体" w:hAnsi="宋体"/>
                <w:kern w:val="0"/>
                <w:szCs w:val="21"/>
              </w:rPr>
              <w:t>　</w:t>
            </w:r>
          </w:p>
        </w:tc>
        <w:tc>
          <w:tcPr>
            <w:tcW w:w="616" w:type="dxa"/>
            <w:gridSpan w:val="2"/>
          </w:tcPr>
          <w:p>
            <w:pPr>
              <w:widowControl/>
              <w:jc w:val="left"/>
              <w:outlineLvl w:val="1"/>
              <w:rPr>
                <w:rFonts w:ascii="宋体"/>
                <w:kern w:val="0"/>
                <w:szCs w:val="21"/>
              </w:rPr>
            </w:pPr>
            <w:r>
              <w:rPr>
                <w:rFonts w:hint="eastAsia" w:ascii="宋体" w:hAnsi="宋体"/>
                <w:kern w:val="0"/>
                <w:szCs w:val="21"/>
              </w:rPr>
              <w:t>　</w:t>
            </w:r>
          </w:p>
        </w:tc>
        <w:tc>
          <w:tcPr>
            <w:tcW w:w="471" w:type="dxa"/>
          </w:tcPr>
          <w:p>
            <w:pPr>
              <w:widowControl/>
              <w:jc w:val="left"/>
              <w:outlineLvl w:val="1"/>
              <w:rPr>
                <w:rFonts w:ascii="宋体"/>
                <w:kern w:val="0"/>
                <w:szCs w:val="21"/>
              </w:rPr>
            </w:pPr>
            <w:r>
              <w:rPr>
                <w:rFonts w:hint="eastAsia" w:ascii="宋体" w:hAnsi="宋体"/>
                <w:kern w:val="0"/>
                <w:szCs w:val="21"/>
              </w:rPr>
              <w:t>　</w:t>
            </w:r>
          </w:p>
        </w:tc>
        <w:tc>
          <w:tcPr>
            <w:tcW w:w="744" w:type="dxa"/>
          </w:tcPr>
          <w:p>
            <w:pPr>
              <w:widowControl/>
              <w:jc w:val="left"/>
              <w:outlineLvl w:val="1"/>
              <w:rPr>
                <w:rFonts w:ascii="宋体"/>
                <w:kern w:val="0"/>
                <w:szCs w:val="21"/>
              </w:rPr>
            </w:pPr>
            <w:r>
              <w:rPr>
                <w:rFonts w:hint="eastAsia" w:ascii="宋体" w:hAnsi="宋体"/>
                <w:kern w:val="0"/>
                <w:szCs w:val="21"/>
              </w:rPr>
              <w:t>　</w:t>
            </w:r>
          </w:p>
        </w:tc>
        <w:tc>
          <w:tcPr>
            <w:tcW w:w="471" w:type="dxa"/>
          </w:tcPr>
          <w:p>
            <w:pPr>
              <w:widowControl/>
              <w:jc w:val="left"/>
              <w:outlineLvl w:val="1"/>
              <w:rPr>
                <w:rFonts w:ascii="宋体"/>
                <w:kern w:val="0"/>
                <w:szCs w:val="21"/>
              </w:rPr>
            </w:pPr>
            <w:r>
              <w:rPr>
                <w:rFonts w:hint="eastAsia" w:ascii="宋体" w:hAnsi="宋体"/>
                <w:kern w:val="0"/>
                <w:szCs w:val="21"/>
              </w:rPr>
              <w:t>　</w:t>
            </w:r>
          </w:p>
        </w:tc>
        <w:tc>
          <w:tcPr>
            <w:tcW w:w="545" w:type="dxa"/>
          </w:tcPr>
          <w:p>
            <w:pPr>
              <w:widowControl/>
              <w:jc w:val="left"/>
              <w:outlineLvl w:val="1"/>
              <w:rPr>
                <w:rFonts w:ascii="宋体"/>
                <w:kern w:val="0"/>
                <w:szCs w:val="21"/>
              </w:rPr>
            </w:pPr>
            <w:r>
              <w:rPr>
                <w:rFonts w:hint="eastAsia" w:ascii="宋体" w:hAnsi="宋体"/>
                <w:kern w:val="0"/>
                <w:szCs w:val="21"/>
              </w:rPr>
              <w:t>　</w:t>
            </w:r>
          </w:p>
        </w:tc>
        <w:tc>
          <w:tcPr>
            <w:tcW w:w="410" w:type="dxa"/>
            <w:gridSpan w:val="2"/>
          </w:tcPr>
          <w:p>
            <w:pPr>
              <w:widowControl/>
              <w:jc w:val="left"/>
              <w:outlineLvl w:val="1"/>
              <w:rPr>
                <w:rFonts w:ascii="宋体"/>
                <w:kern w:val="0"/>
                <w:szCs w:val="21"/>
              </w:rPr>
            </w:pPr>
            <w:r>
              <w:rPr>
                <w:rFonts w:hint="eastAsia" w:ascii="宋体" w:hAnsi="宋体"/>
                <w:kern w:val="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32" w:type="dxa"/>
          </w:tcPr>
          <w:p>
            <w:pPr>
              <w:widowControl/>
              <w:jc w:val="left"/>
              <w:outlineLvl w:val="1"/>
              <w:rPr>
                <w:rFonts w:ascii="宋体"/>
                <w:kern w:val="0"/>
                <w:szCs w:val="21"/>
              </w:rPr>
            </w:pPr>
          </w:p>
        </w:tc>
        <w:tc>
          <w:tcPr>
            <w:tcW w:w="426" w:type="dxa"/>
          </w:tcPr>
          <w:p>
            <w:pPr>
              <w:widowControl/>
              <w:jc w:val="left"/>
              <w:outlineLvl w:val="1"/>
              <w:rPr>
                <w:rFonts w:ascii="宋体"/>
                <w:kern w:val="0"/>
                <w:szCs w:val="21"/>
              </w:rPr>
            </w:pPr>
          </w:p>
        </w:tc>
        <w:tc>
          <w:tcPr>
            <w:tcW w:w="426" w:type="dxa"/>
          </w:tcPr>
          <w:p>
            <w:pPr>
              <w:widowControl/>
              <w:jc w:val="left"/>
              <w:outlineLvl w:val="1"/>
              <w:rPr>
                <w:rFonts w:ascii="宋体"/>
                <w:kern w:val="0"/>
                <w:szCs w:val="21"/>
              </w:rPr>
            </w:pPr>
          </w:p>
        </w:tc>
        <w:tc>
          <w:tcPr>
            <w:tcW w:w="1067" w:type="dxa"/>
          </w:tcPr>
          <w:p>
            <w:pPr>
              <w:widowControl/>
              <w:jc w:val="left"/>
              <w:outlineLvl w:val="1"/>
              <w:rPr>
                <w:rFonts w:ascii="宋体"/>
                <w:kern w:val="0"/>
                <w:szCs w:val="21"/>
              </w:rPr>
            </w:pPr>
          </w:p>
        </w:tc>
        <w:tc>
          <w:tcPr>
            <w:tcW w:w="820" w:type="dxa"/>
          </w:tcPr>
          <w:p>
            <w:pPr>
              <w:widowControl/>
              <w:jc w:val="left"/>
              <w:outlineLvl w:val="1"/>
              <w:rPr>
                <w:rFonts w:ascii="宋体"/>
                <w:kern w:val="0"/>
                <w:szCs w:val="21"/>
              </w:rPr>
            </w:pPr>
          </w:p>
        </w:tc>
        <w:tc>
          <w:tcPr>
            <w:tcW w:w="652" w:type="dxa"/>
          </w:tcPr>
          <w:p>
            <w:pPr>
              <w:widowControl/>
              <w:jc w:val="left"/>
              <w:outlineLvl w:val="1"/>
              <w:rPr>
                <w:rFonts w:ascii="宋体"/>
                <w:kern w:val="0"/>
                <w:szCs w:val="21"/>
              </w:rPr>
            </w:pPr>
          </w:p>
        </w:tc>
        <w:tc>
          <w:tcPr>
            <w:tcW w:w="418" w:type="dxa"/>
          </w:tcPr>
          <w:p>
            <w:pPr>
              <w:widowControl/>
              <w:jc w:val="left"/>
              <w:outlineLvl w:val="1"/>
              <w:rPr>
                <w:rFonts w:ascii="宋体"/>
                <w:kern w:val="0"/>
                <w:szCs w:val="21"/>
              </w:rPr>
            </w:pPr>
          </w:p>
        </w:tc>
        <w:tc>
          <w:tcPr>
            <w:tcW w:w="656" w:type="dxa"/>
          </w:tcPr>
          <w:p>
            <w:pPr>
              <w:widowControl/>
              <w:jc w:val="left"/>
              <w:outlineLvl w:val="1"/>
              <w:rPr>
                <w:rFonts w:ascii="宋体"/>
                <w:kern w:val="0"/>
                <w:szCs w:val="21"/>
              </w:rPr>
            </w:pPr>
          </w:p>
        </w:tc>
        <w:tc>
          <w:tcPr>
            <w:tcW w:w="431" w:type="dxa"/>
          </w:tcPr>
          <w:p>
            <w:pPr>
              <w:widowControl/>
              <w:jc w:val="left"/>
              <w:outlineLvl w:val="1"/>
              <w:rPr>
                <w:rFonts w:ascii="宋体"/>
                <w:kern w:val="0"/>
                <w:szCs w:val="21"/>
              </w:rPr>
            </w:pPr>
          </w:p>
        </w:tc>
        <w:tc>
          <w:tcPr>
            <w:tcW w:w="431" w:type="dxa"/>
          </w:tcPr>
          <w:p>
            <w:pPr>
              <w:widowControl/>
              <w:jc w:val="left"/>
              <w:outlineLvl w:val="1"/>
              <w:rPr>
                <w:rFonts w:ascii="宋体"/>
                <w:kern w:val="0"/>
                <w:szCs w:val="21"/>
              </w:rPr>
            </w:pPr>
          </w:p>
        </w:tc>
        <w:tc>
          <w:tcPr>
            <w:tcW w:w="616" w:type="dxa"/>
            <w:gridSpan w:val="2"/>
          </w:tcPr>
          <w:p>
            <w:pPr>
              <w:widowControl/>
              <w:jc w:val="left"/>
              <w:outlineLvl w:val="1"/>
              <w:rPr>
                <w:rFonts w:ascii="宋体"/>
                <w:kern w:val="0"/>
                <w:szCs w:val="21"/>
              </w:rPr>
            </w:pPr>
          </w:p>
        </w:tc>
        <w:tc>
          <w:tcPr>
            <w:tcW w:w="471" w:type="dxa"/>
          </w:tcPr>
          <w:p>
            <w:pPr>
              <w:widowControl/>
              <w:jc w:val="left"/>
              <w:outlineLvl w:val="1"/>
              <w:rPr>
                <w:rFonts w:ascii="宋体"/>
                <w:kern w:val="0"/>
                <w:szCs w:val="21"/>
              </w:rPr>
            </w:pPr>
          </w:p>
        </w:tc>
        <w:tc>
          <w:tcPr>
            <w:tcW w:w="744" w:type="dxa"/>
          </w:tcPr>
          <w:p>
            <w:pPr>
              <w:widowControl/>
              <w:jc w:val="left"/>
              <w:outlineLvl w:val="1"/>
              <w:rPr>
                <w:rFonts w:ascii="宋体"/>
                <w:kern w:val="0"/>
                <w:szCs w:val="21"/>
              </w:rPr>
            </w:pPr>
          </w:p>
        </w:tc>
        <w:tc>
          <w:tcPr>
            <w:tcW w:w="471" w:type="dxa"/>
          </w:tcPr>
          <w:p>
            <w:pPr>
              <w:widowControl/>
              <w:jc w:val="left"/>
              <w:outlineLvl w:val="1"/>
              <w:rPr>
                <w:rFonts w:ascii="宋体"/>
                <w:kern w:val="0"/>
                <w:szCs w:val="21"/>
              </w:rPr>
            </w:pPr>
          </w:p>
        </w:tc>
        <w:tc>
          <w:tcPr>
            <w:tcW w:w="545" w:type="dxa"/>
          </w:tcPr>
          <w:p>
            <w:pPr>
              <w:widowControl/>
              <w:jc w:val="left"/>
              <w:outlineLvl w:val="1"/>
              <w:rPr>
                <w:rFonts w:ascii="宋体"/>
                <w:kern w:val="0"/>
                <w:szCs w:val="21"/>
              </w:rPr>
            </w:pPr>
          </w:p>
        </w:tc>
        <w:tc>
          <w:tcPr>
            <w:tcW w:w="410" w:type="dxa"/>
            <w:gridSpan w:val="2"/>
          </w:tcPr>
          <w:p>
            <w:pPr>
              <w:widowControl/>
              <w:jc w:val="left"/>
              <w:outlineLvl w:val="1"/>
              <w:rPr>
                <w:rFonts w:asci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32" w:type="dxa"/>
          </w:tcPr>
          <w:p>
            <w:pPr>
              <w:widowControl/>
              <w:jc w:val="left"/>
              <w:outlineLvl w:val="1"/>
              <w:rPr>
                <w:rFonts w:ascii="宋体"/>
                <w:kern w:val="0"/>
                <w:szCs w:val="21"/>
              </w:rPr>
            </w:pPr>
            <w:r>
              <w:rPr>
                <w:rFonts w:hint="eastAsia" w:ascii="宋体" w:hAnsi="宋体"/>
                <w:kern w:val="0"/>
                <w:szCs w:val="21"/>
              </w:rPr>
              <w:t>　</w:t>
            </w:r>
          </w:p>
        </w:tc>
        <w:tc>
          <w:tcPr>
            <w:tcW w:w="426" w:type="dxa"/>
          </w:tcPr>
          <w:p>
            <w:pPr>
              <w:widowControl/>
              <w:jc w:val="left"/>
              <w:outlineLvl w:val="1"/>
              <w:rPr>
                <w:rFonts w:ascii="宋体"/>
                <w:kern w:val="0"/>
                <w:szCs w:val="21"/>
              </w:rPr>
            </w:pPr>
            <w:r>
              <w:rPr>
                <w:rFonts w:hint="eastAsia" w:ascii="宋体" w:hAnsi="宋体"/>
                <w:kern w:val="0"/>
                <w:szCs w:val="21"/>
              </w:rPr>
              <w:t>　</w:t>
            </w:r>
          </w:p>
        </w:tc>
        <w:tc>
          <w:tcPr>
            <w:tcW w:w="426" w:type="dxa"/>
          </w:tcPr>
          <w:p>
            <w:pPr>
              <w:widowControl/>
              <w:jc w:val="left"/>
              <w:outlineLvl w:val="1"/>
              <w:rPr>
                <w:rFonts w:ascii="宋体"/>
                <w:kern w:val="0"/>
                <w:szCs w:val="21"/>
              </w:rPr>
            </w:pPr>
            <w:r>
              <w:rPr>
                <w:rFonts w:hint="eastAsia" w:ascii="宋体" w:hAnsi="宋体"/>
                <w:kern w:val="0"/>
                <w:szCs w:val="21"/>
              </w:rPr>
              <w:t>　</w:t>
            </w:r>
          </w:p>
        </w:tc>
        <w:tc>
          <w:tcPr>
            <w:tcW w:w="1067" w:type="dxa"/>
          </w:tcPr>
          <w:p>
            <w:pPr>
              <w:widowControl/>
              <w:jc w:val="left"/>
              <w:outlineLvl w:val="1"/>
              <w:rPr>
                <w:rFonts w:ascii="宋体"/>
                <w:kern w:val="0"/>
                <w:szCs w:val="21"/>
              </w:rPr>
            </w:pPr>
            <w:r>
              <w:rPr>
                <w:rFonts w:hint="eastAsia" w:ascii="宋体" w:hAnsi="宋体"/>
                <w:kern w:val="0"/>
                <w:szCs w:val="21"/>
              </w:rPr>
              <w:t>　</w:t>
            </w:r>
          </w:p>
        </w:tc>
        <w:tc>
          <w:tcPr>
            <w:tcW w:w="820" w:type="dxa"/>
          </w:tcPr>
          <w:p>
            <w:pPr>
              <w:widowControl/>
              <w:jc w:val="left"/>
              <w:outlineLvl w:val="1"/>
              <w:rPr>
                <w:rFonts w:ascii="宋体"/>
                <w:kern w:val="0"/>
                <w:szCs w:val="21"/>
              </w:rPr>
            </w:pPr>
            <w:r>
              <w:rPr>
                <w:rFonts w:hint="eastAsia" w:ascii="宋体" w:hAnsi="宋体"/>
                <w:kern w:val="0"/>
                <w:szCs w:val="21"/>
              </w:rPr>
              <w:t>　　</w:t>
            </w:r>
          </w:p>
        </w:tc>
        <w:tc>
          <w:tcPr>
            <w:tcW w:w="652" w:type="dxa"/>
          </w:tcPr>
          <w:p>
            <w:pPr>
              <w:widowControl/>
              <w:jc w:val="left"/>
              <w:outlineLvl w:val="1"/>
              <w:rPr>
                <w:rFonts w:ascii="宋体"/>
                <w:kern w:val="0"/>
                <w:szCs w:val="21"/>
              </w:rPr>
            </w:pPr>
            <w:r>
              <w:rPr>
                <w:rFonts w:hint="eastAsia" w:ascii="宋体" w:hAnsi="宋体"/>
                <w:kern w:val="0"/>
                <w:szCs w:val="21"/>
              </w:rPr>
              <w:t>　</w:t>
            </w:r>
          </w:p>
        </w:tc>
        <w:tc>
          <w:tcPr>
            <w:tcW w:w="418" w:type="dxa"/>
          </w:tcPr>
          <w:p>
            <w:pPr>
              <w:widowControl/>
              <w:jc w:val="left"/>
              <w:outlineLvl w:val="1"/>
              <w:rPr>
                <w:rFonts w:ascii="宋体"/>
                <w:kern w:val="0"/>
                <w:szCs w:val="21"/>
              </w:rPr>
            </w:pPr>
            <w:r>
              <w:rPr>
                <w:rFonts w:hint="eastAsia" w:ascii="宋体" w:hAnsi="宋体"/>
                <w:kern w:val="0"/>
                <w:szCs w:val="21"/>
              </w:rPr>
              <w:t>　</w:t>
            </w:r>
          </w:p>
        </w:tc>
        <w:tc>
          <w:tcPr>
            <w:tcW w:w="656" w:type="dxa"/>
          </w:tcPr>
          <w:p>
            <w:pPr>
              <w:widowControl/>
              <w:jc w:val="left"/>
              <w:outlineLvl w:val="1"/>
              <w:rPr>
                <w:rFonts w:ascii="宋体"/>
                <w:kern w:val="0"/>
                <w:szCs w:val="21"/>
              </w:rPr>
            </w:pPr>
            <w:r>
              <w:rPr>
                <w:rFonts w:hint="eastAsia" w:ascii="宋体" w:hAnsi="宋体"/>
                <w:kern w:val="0"/>
                <w:szCs w:val="21"/>
              </w:rPr>
              <w:t>　</w:t>
            </w:r>
          </w:p>
        </w:tc>
        <w:tc>
          <w:tcPr>
            <w:tcW w:w="431" w:type="dxa"/>
          </w:tcPr>
          <w:p>
            <w:pPr>
              <w:widowControl/>
              <w:jc w:val="left"/>
              <w:outlineLvl w:val="1"/>
              <w:rPr>
                <w:rFonts w:ascii="宋体"/>
                <w:kern w:val="0"/>
                <w:szCs w:val="21"/>
              </w:rPr>
            </w:pPr>
            <w:r>
              <w:rPr>
                <w:rFonts w:hint="eastAsia" w:ascii="宋体" w:hAnsi="宋体"/>
                <w:kern w:val="0"/>
                <w:szCs w:val="21"/>
              </w:rPr>
              <w:t>　</w:t>
            </w:r>
          </w:p>
        </w:tc>
        <w:tc>
          <w:tcPr>
            <w:tcW w:w="431" w:type="dxa"/>
          </w:tcPr>
          <w:p>
            <w:pPr>
              <w:widowControl/>
              <w:jc w:val="left"/>
              <w:outlineLvl w:val="1"/>
              <w:rPr>
                <w:rFonts w:ascii="宋体"/>
                <w:kern w:val="0"/>
                <w:szCs w:val="21"/>
              </w:rPr>
            </w:pPr>
            <w:r>
              <w:rPr>
                <w:rFonts w:hint="eastAsia" w:ascii="宋体" w:hAnsi="宋体"/>
                <w:kern w:val="0"/>
                <w:szCs w:val="21"/>
              </w:rPr>
              <w:t>　</w:t>
            </w:r>
          </w:p>
        </w:tc>
        <w:tc>
          <w:tcPr>
            <w:tcW w:w="616" w:type="dxa"/>
            <w:gridSpan w:val="2"/>
          </w:tcPr>
          <w:p>
            <w:pPr>
              <w:widowControl/>
              <w:jc w:val="left"/>
              <w:outlineLvl w:val="1"/>
              <w:rPr>
                <w:rFonts w:ascii="宋体"/>
                <w:kern w:val="0"/>
                <w:szCs w:val="21"/>
              </w:rPr>
            </w:pPr>
            <w:r>
              <w:rPr>
                <w:rFonts w:hint="eastAsia" w:ascii="宋体" w:hAnsi="宋体"/>
                <w:kern w:val="0"/>
                <w:szCs w:val="21"/>
              </w:rPr>
              <w:t>　</w:t>
            </w:r>
          </w:p>
        </w:tc>
        <w:tc>
          <w:tcPr>
            <w:tcW w:w="471" w:type="dxa"/>
          </w:tcPr>
          <w:p>
            <w:pPr>
              <w:widowControl/>
              <w:jc w:val="left"/>
              <w:outlineLvl w:val="1"/>
              <w:rPr>
                <w:rFonts w:ascii="宋体"/>
                <w:kern w:val="0"/>
                <w:szCs w:val="21"/>
              </w:rPr>
            </w:pPr>
            <w:r>
              <w:rPr>
                <w:rFonts w:hint="eastAsia" w:ascii="宋体" w:hAnsi="宋体"/>
                <w:kern w:val="0"/>
                <w:szCs w:val="21"/>
              </w:rPr>
              <w:t>　</w:t>
            </w:r>
          </w:p>
        </w:tc>
        <w:tc>
          <w:tcPr>
            <w:tcW w:w="744" w:type="dxa"/>
          </w:tcPr>
          <w:p>
            <w:pPr>
              <w:widowControl/>
              <w:jc w:val="left"/>
              <w:outlineLvl w:val="1"/>
              <w:rPr>
                <w:rFonts w:ascii="宋体"/>
                <w:kern w:val="0"/>
                <w:szCs w:val="21"/>
              </w:rPr>
            </w:pPr>
            <w:r>
              <w:rPr>
                <w:rFonts w:hint="eastAsia" w:ascii="宋体" w:hAnsi="宋体"/>
                <w:kern w:val="0"/>
                <w:szCs w:val="21"/>
              </w:rPr>
              <w:t>　</w:t>
            </w:r>
          </w:p>
        </w:tc>
        <w:tc>
          <w:tcPr>
            <w:tcW w:w="471" w:type="dxa"/>
          </w:tcPr>
          <w:p>
            <w:pPr>
              <w:widowControl/>
              <w:jc w:val="left"/>
              <w:outlineLvl w:val="1"/>
              <w:rPr>
                <w:rFonts w:ascii="宋体"/>
                <w:kern w:val="0"/>
                <w:szCs w:val="21"/>
              </w:rPr>
            </w:pPr>
            <w:r>
              <w:rPr>
                <w:rFonts w:hint="eastAsia" w:ascii="宋体" w:hAnsi="宋体"/>
                <w:kern w:val="0"/>
                <w:szCs w:val="21"/>
              </w:rPr>
              <w:t>　</w:t>
            </w:r>
          </w:p>
        </w:tc>
        <w:tc>
          <w:tcPr>
            <w:tcW w:w="545" w:type="dxa"/>
          </w:tcPr>
          <w:p>
            <w:pPr>
              <w:widowControl/>
              <w:jc w:val="left"/>
              <w:outlineLvl w:val="1"/>
              <w:rPr>
                <w:rFonts w:ascii="宋体"/>
                <w:kern w:val="0"/>
                <w:szCs w:val="21"/>
              </w:rPr>
            </w:pPr>
            <w:r>
              <w:rPr>
                <w:rFonts w:hint="eastAsia" w:ascii="宋体" w:hAnsi="宋体"/>
                <w:kern w:val="0"/>
                <w:szCs w:val="21"/>
              </w:rPr>
              <w:t>　</w:t>
            </w:r>
          </w:p>
        </w:tc>
        <w:tc>
          <w:tcPr>
            <w:tcW w:w="410" w:type="dxa"/>
            <w:gridSpan w:val="2"/>
          </w:tcPr>
          <w:p>
            <w:pPr>
              <w:widowControl/>
              <w:jc w:val="left"/>
              <w:outlineLvl w:val="1"/>
              <w:rPr>
                <w:rFonts w:ascii="宋体"/>
                <w:kern w:val="0"/>
                <w:szCs w:val="21"/>
              </w:rPr>
            </w:pPr>
            <w:r>
              <w:rPr>
                <w:rFonts w:hint="eastAsia" w:ascii="宋体" w:hAnsi="宋体"/>
                <w:kern w:val="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32" w:type="dxa"/>
          </w:tcPr>
          <w:p>
            <w:pPr>
              <w:widowControl/>
              <w:jc w:val="left"/>
              <w:outlineLvl w:val="1"/>
              <w:rPr>
                <w:rFonts w:ascii="宋体"/>
                <w:kern w:val="0"/>
                <w:szCs w:val="21"/>
              </w:rPr>
            </w:pPr>
          </w:p>
        </w:tc>
        <w:tc>
          <w:tcPr>
            <w:tcW w:w="426" w:type="dxa"/>
          </w:tcPr>
          <w:p>
            <w:pPr>
              <w:widowControl/>
              <w:jc w:val="left"/>
              <w:outlineLvl w:val="1"/>
              <w:rPr>
                <w:rFonts w:ascii="宋体"/>
                <w:kern w:val="0"/>
                <w:szCs w:val="21"/>
              </w:rPr>
            </w:pPr>
          </w:p>
        </w:tc>
        <w:tc>
          <w:tcPr>
            <w:tcW w:w="426" w:type="dxa"/>
          </w:tcPr>
          <w:p>
            <w:pPr>
              <w:widowControl/>
              <w:jc w:val="left"/>
              <w:outlineLvl w:val="1"/>
              <w:rPr>
                <w:rFonts w:ascii="宋体"/>
                <w:kern w:val="0"/>
                <w:szCs w:val="21"/>
              </w:rPr>
            </w:pPr>
          </w:p>
        </w:tc>
        <w:tc>
          <w:tcPr>
            <w:tcW w:w="1067" w:type="dxa"/>
          </w:tcPr>
          <w:p>
            <w:pPr>
              <w:widowControl/>
              <w:jc w:val="left"/>
              <w:outlineLvl w:val="1"/>
              <w:rPr>
                <w:rFonts w:ascii="宋体"/>
                <w:kern w:val="0"/>
                <w:szCs w:val="21"/>
              </w:rPr>
            </w:pPr>
          </w:p>
        </w:tc>
        <w:tc>
          <w:tcPr>
            <w:tcW w:w="820" w:type="dxa"/>
          </w:tcPr>
          <w:p>
            <w:pPr>
              <w:widowControl/>
              <w:jc w:val="left"/>
              <w:outlineLvl w:val="1"/>
              <w:rPr>
                <w:rFonts w:ascii="宋体"/>
                <w:kern w:val="0"/>
                <w:szCs w:val="21"/>
              </w:rPr>
            </w:pPr>
          </w:p>
        </w:tc>
        <w:tc>
          <w:tcPr>
            <w:tcW w:w="652" w:type="dxa"/>
          </w:tcPr>
          <w:p>
            <w:pPr>
              <w:widowControl/>
              <w:jc w:val="left"/>
              <w:outlineLvl w:val="1"/>
              <w:rPr>
                <w:rFonts w:ascii="宋体"/>
                <w:kern w:val="0"/>
                <w:szCs w:val="21"/>
              </w:rPr>
            </w:pPr>
          </w:p>
        </w:tc>
        <w:tc>
          <w:tcPr>
            <w:tcW w:w="418" w:type="dxa"/>
          </w:tcPr>
          <w:p>
            <w:pPr>
              <w:widowControl/>
              <w:jc w:val="left"/>
              <w:outlineLvl w:val="1"/>
              <w:rPr>
                <w:rFonts w:ascii="宋体"/>
                <w:kern w:val="0"/>
                <w:szCs w:val="21"/>
              </w:rPr>
            </w:pPr>
          </w:p>
        </w:tc>
        <w:tc>
          <w:tcPr>
            <w:tcW w:w="656" w:type="dxa"/>
          </w:tcPr>
          <w:p>
            <w:pPr>
              <w:widowControl/>
              <w:jc w:val="left"/>
              <w:outlineLvl w:val="1"/>
              <w:rPr>
                <w:rFonts w:ascii="宋体"/>
                <w:kern w:val="0"/>
                <w:szCs w:val="21"/>
              </w:rPr>
            </w:pPr>
          </w:p>
        </w:tc>
        <w:tc>
          <w:tcPr>
            <w:tcW w:w="431" w:type="dxa"/>
          </w:tcPr>
          <w:p>
            <w:pPr>
              <w:widowControl/>
              <w:jc w:val="left"/>
              <w:outlineLvl w:val="1"/>
              <w:rPr>
                <w:rFonts w:ascii="宋体"/>
                <w:kern w:val="0"/>
                <w:szCs w:val="21"/>
              </w:rPr>
            </w:pPr>
          </w:p>
        </w:tc>
        <w:tc>
          <w:tcPr>
            <w:tcW w:w="431" w:type="dxa"/>
          </w:tcPr>
          <w:p>
            <w:pPr>
              <w:widowControl/>
              <w:jc w:val="left"/>
              <w:outlineLvl w:val="1"/>
              <w:rPr>
                <w:rFonts w:ascii="宋体"/>
                <w:kern w:val="0"/>
                <w:szCs w:val="21"/>
              </w:rPr>
            </w:pPr>
          </w:p>
        </w:tc>
        <w:tc>
          <w:tcPr>
            <w:tcW w:w="616" w:type="dxa"/>
            <w:gridSpan w:val="2"/>
          </w:tcPr>
          <w:p>
            <w:pPr>
              <w:widowControl/>
              <w:jc w:val="left"/>
              <w:outlineLvl w:val="1"/>
              <w:rPr>
                <w:rFonts w:ascii="宋体"/>
                <w:kern w:val="0"/>
                <w:szCs w:val="21"/>
              </w:rPr>
            </w:pPr>
          </w:p>
        </w:tc>
        <w:tc>
          <w:tcPr>
            <w:tcW w:w="471" w:type="dxa"/>
          </w:tcPr>
          <w:p>
            <w:pPr>
              <w:widowControl/>
              <w:jc w:val="left"/>
              <w:outlineLvl w:val="1"/>
              <w:rPr>
                <w:rFonts w:ascii="宋体"/>
                <w:kern w:val="0"/>
                <w:szCs w:val="21"/>
              </w:rPr>
            </w:pPr>
          </w:p>
        </w:tc>
        <w:tc>
          <w:tcPr>
            <w:tcW w:w="744" w:type="dxa"/>
          </w:tcPr>
          <w:p>
            <w:pPr>
              <w:widowControl/>
              <w:jc w:val="left"/>
              <w:outlineLvl w:val="1"/>
              <w:rPr>
                <w:rFonts w:ascii="宋体"/>
                <w:kern w:val="0"/>
                <w:szCs w:val="21"/>
              </w:rPr>
            </w:pPr>
          </w:p>
        </w:tc>
        <w:tc>
          <w:tcPr>
            <w:tcW w:w="471" w:type="dxa"/>
          </w:tcPr>
          <w:p>
            <w:pPr>
              <w:widowControl/>
              <w:jc w:val="left"/>
              <w:outlineLvl w:val="1"/>
              <w:rPr>
                <w:rFonts w:ascii="宋体"/>
                <w:kern w:val="0"/>
                <w:szCs w:val="21"/>
              </w:rPr>
            </w:pPr>
          </w:p>
        </w:tc>
        <w:tc>
          <w:tcPr>
            <w:tcW w:w="545" w:type="dxa"/>
          </w:tcPr>
          <w:p>
            <w:pPr>
              <w:widowControl/>
              <w:jc w:val="left"/>
              <w:outlineLvl w:val="1"/>
              <w:rPr>
                <w:rFonts w:ascii="宋体"/>
                <w:kern w:val="0"/>
                <w:szCs w:val="21"/>
              </w:rPr>
            </w:pPr>
          </w:p>
        </w:tc>
        <w:tc>
          <w:tcPr>
            <w:tcW w:w="410" w:type="dxa"/>
            <w:gridSpan w:val="2"/>
          </w:tcPr>
          <w:p>
            <w:pPr>
              <w:widowControl/>
              <w:jc w:val="left"/>
              <w:outlineLvl w:val="1"/>
              <w:rPr>
                <w:rFonts w:asci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32" w:type="dxa"/>
          </w:tcPr>
          <w:p>
            <w:pPr>
              <w:widowControl/>
              <w:jc w:val="left"/>
              <w:outlineLvl w:val="1"/>
              <w:rPr>
                <w:rFonts w:ascii="宋体"/>
                <w:kern w:val="0"/>
                <w:szCs w:val="21"/>
              </w:rPr>
            </w:pPr>
            <w:r>
              <w:rPr>
                <w:rFonts w:hint="eastAsia" w:ascii="宋体" w:hAnsi="宋体"/>
                <w:kern w:val="0"/>
                <w:szCs w:val="21"/>
              </w:rPr>
              <w:t>　</w:t>
            </w:r>
          </w:p>
        </w:tc>
        <w:tc>
          <w:tcPr>
            <w:tcW w:w="426" w:type="dxa"/>
          </w:tcPr>
          <w:p>
            <w:pPr>
              <w:widowControl/>
              <w:jc w:val="left"/>
              <w:outlineLvl w:val="1"/>
              <w:rPr>
                <w:rFonts w:ascii="宋体"/>
                <w:kern w:val="0"/>
                <w:szCs w:val="21"/>
              </w:rPr>
            </w:pPr>
            <w:r>
              <w:rPr>
                <w:rFonts w:hint="eastAsia" w:ascii="宋体" w:hAnsi="宋体"/>
                <w:kern w:val="0"/>
                <w:szCs w:val="21"/>
              </w:rPr>
              <w:t>　</w:t>
            </w:r>
          </w:p>
        </w:tc>
        <w:tc>
          <w:tcPr>
            <w:tcW w:w="426" w:type="dxa"/>
          </w:tcPr>
          <w:p>
            <w:pPr>
              <w:widowControl/>
              <w:jc w:val="left"/>
              <w:outlineLvl w:val="1"/>
              <w:rPr>
                <w:rFonts w:ascii="宋体"/>
                <w:kern w:val="0"/>
                <w:szCs w:val="21"/>
              </w:rPr>
            </w:pPr>
            <w:r>
              <w:rPr>
                <w:rFonts w:hint="eastAsia" w:ascii="宋体" w:hAnsi="宋体"/>
                <w:kern w:val="0"/>
                <w:szCs w:val="21"/>
              </w:rPr>
              <w:t>　</w:t>
            </w:r>
          </w:p>
        </w:tc>
        <w:tc>
          <w:tcPr>
            <w:tcW w:w="1067" w:type="dxa"/>
          </w:tcPr>
          <w:p>
            <w:pPr>
              <w:widowControl/>
              <w:jc w:val="left"/>
              <w:outlineLvl w:val="1"/>
              <w:rPr>
                <w:rFonts w:ascii="宋体"/>
                <w:kern w:val="0"/>
                <w:szCs w:val="21"/>
              </w:rPr>
            </w:pPr>
            <w:r>
              <w:rPr>
                <w:rFonts w:hint="eastAsia" w:ascii="宋体" w:hAnsi="宋体"/>
                <w:kern w:val="0"/>
                <w:szCs w:val="21"/>
              </w:rPr>
              <w:t>　</w:t>
            </w:r>
          </w:p>
        </w:tc>
        <w:tc>
          <w:tcPr>
            <w:tcW w:w="820" w:type="dxa"/>
            <w:vAlign w:val="center"/>
          </w:tcPr>
          <w:p>
            <w:pPr>
              <w:widowControl/>
              <w:jc w:val="center"/>
              <w:outlineLvl w:val="1"/>
              <w:rPr>
                <w:rFonts w:ascii="宋体"/>
                <w:kern w:val="0"/>
                <w:szCs w:val="21"/>
              </w:rPr>
            </w:pPr>
            <w:r>
              <w:rPr>
                <w:rFonts w:hint="eastAsia" w:ascii="宋体" w:hAnsi="宋体"/>
                <w:b/>
                <w:bCs/>
                <w:kern w:val="0"/>
                <w:szCs w:val="21"/>
              </w:rPr>
              <w:t>合</w:t>
            </w:r>
            <w:r>
              <w:rPr>
                <w:rFonts w:ascii="宋体" w:hAnsi="宋体"/>
                <w:b/>
                <w:bCs/>
                <w:kern w:val="0"/>
                <w:szCs w:val="21"/>
              </w:rPr>
              <w:t xml:space="preserve"> </w:t>
            </w:r>
            <w:r>
              <w:rPr>
                <w:rFonts w:hint="eastAsia" w:ascii="宋体" w:hAnsi="宋体"/>
                <w:b/>
                <w:bCs/>
                <w:kern w:val="0"/>
                <w:szCs w:val="21"/>
              </w:rPr>
              <w:t>计</w:t>
            </w:r>
          </w:p>
        </w:tc>
        <w:tc>
          <w:tcPr>
            <w:tcW w:w="652" w:type="dxa"/>
            <w:vAlign w:val="center"/>
          </w:tcPr>
          <w:p>
            <w:pPr>
              <w:widowControl/>
              <w:jc w:val="center"/>
              <w:outlineLvl w:val="1"/>
              <w:rPr>
                <w:rFonts w:ascii="宋体" w:hAnsi="宋体"/>
                <w:kern w:val="0"/>
                <w:szCs w:val="21"/>
              </w:rPr>
            </w:pPr>
            <w:r>
              <w:rPr>
                <w:rFonts w:ascii="宋体" w:hAnsi="宋体"/>
                <w:kern w:val="0"/>
                <w:szCs w:val="21"/>
              </w:rPr>
              <w:t>12.0</w:t>
            </w:r>
          </w:p>
        </w:tc>
        <w:tc>
          <w:tcPr>
            <w:tcW w:w="418" w:type="dxa"/>
            <w:vAlign w:val="center"/>
          </w:tcPr>
          <w:p>
            <w:pPr>
              <w:widowControl/>
              <w:jc w:val="center"/>
              <w:outlineLvl w:val="1"/>
              <w:rPr>
                <w:rFonts w:ascii="宋体" w:hAnsi="宋体"/>
                <w:kern w:val="0"/>
                <w:szCs w:val="21"/>
              </w:rPr>
            </w:pPr>
          </w:p>
        </w:tc>
        <w:tc>
          <w:tcPr>
            <w:tcW w:w="656" w:type="dxa"/>
            <w:vAlign w:val="center"/>
          </w:tcPr>
          <w:p>
            <w:pPr>
              <w:widowControl/>
              <w:jc w:val="center"/>
              <w:outlineLvl w:val="1"/>
              <w:rPr>
                <w:rFonts w:ascii="宋体" w:hAnsi="宋体"/>
                <w:kern w:val="0"/>
                <w:szCs w:val="21"/>
              </w:rPr>
            </w:pPr>
            <w:r>
              <w:rPr>
                <w:rFonts w:ascii="宋体" w:hAnsi="宋体"/>
                <w:kern w:val="0"/>
                <w:szCs w:val="21"/>
              </w:rPr>
              <w:t>12.0</w:t>
            </w:r>
          </w:p>
        </w:tc>
        <w:tc>
          <w:tcPr>
            <w:tcW w:w="431" w:type="dxa"/>
            <w:vAlign w:val="center"/>
          </w:tcPr>
          <w:p>
            <w:pPr>
              <w:widowControl/>
              <w:jc w:val="center"/>
              <w:outlineLvl w:val="1"/>
              <w:rPr>
                <w:rFonts w:ascii="宋体" w:hAnsi="宋体"/>
                <w:kern w:val="0"/>
                <w:szCs w:val="21"/>
              </w:rPr>
            </w:pPr>
          </w:p>
        </w:tc>
        <w:tc>
          <w:tcPr>
            <w:tcW w:w="431" w:type="dxa"/>
            <w:vAlign w:val="center"/>
          </w:tcPr>
          <w:p>
            <w:pPr>
              <w:widowControl/>
              <w:jc w:val="center"/>
              <w:outlineLvl w:val="1"/>
              <w:rPr>
                <w:rFonts w:ascii="宋体" w:hAnsi="宋体"/>
                <w:kern w:val="0"/>
                <w:szCs w:val="21"/>
              </w:rPr>
            </w:pPr>
          </w:p>
        </w:tc>
        <w:tc>
          <w:tcPr>
            <w:tcW w:w="616" w:type="dxa"/>
            <w:gridSpan w:val="2"/>
            <w:vAlign w:val="center"/>
          </w:tcPr>
          <w:p>
            <w:pPr>
              <w:widowControl/>
              <w:jc w:val="center"/>
              <w:outlineLvl w:val="1"/>
              <w:rPr>
                <w:rFonts w:ascii="宋体" w:hAnsi="宋体"/>
                <w:kern w:val="0"/>
                <w:szCs w:val="21"/>
              </w:rPr>
            </w:pPr>
          </w:p>
        </w:tc>
        <w:tc>
          <w:tcPr>
            <w:tcW w:w="471" w:type="dxa"/>
            <w:vAlign w:val="center"/>
          </w:tcPr>
          <w:p>
            <w:pPr>
              <w:widowControl/>
              <w:jc w:val="center"/>
              <w:outlineLvl w:val="1"/>
              <w:rPr>
                <w:rFonts w:ascii="宋体" w:hAnsi="宋体"/>
                <w:kern w:val="0"/>
                <w:szCs w:val="21"/>
              </w:rPr>
            </w:pPr>
          </w:p>
        </w:tc>
        <w:tc>
          <w:tcPr>
            <w:tcW w:w="744" w:type="dxa"/>
            <w:vAlign w:val="center"/>
          </w:tcPr>
          <w:p>
            <w:pPr>
              <w:widowControl/>
              <w:jc w:val="center"/>
              <w:outlineLvl w:val="1"/>
              <w:rPr>
                <w:rFonts w:ascii="宋体" w:hAnsi="宋体"/>
                <w:kern w:val="0"/>
                <w:szCs w:val="21"/>
              </w:rPr>
            </w:pPr>
          </w:p>
        </w:tc>
        <w:tc>
          <w:tcPr>
            <w:tcW w:w="471" w:type="dxa"/>
            <w:vAlign w:val="center"/>
          </w:tcPr>
          <w:p>
            <w:pPr>
              <w:widowControl/>
              <w:jc w:val="center"/>
              <w:outlineLvl w:val="1"/>
              <w:rPr>
                <w:rFonts w:ascii="宋体" w:hAnsi="宋体"/>
                <w:kern w:val="0"/>
                <w:szCs w:val="21"/>
              </w:rPr>
            </w:pPr>
          </w:p>
        </w:tc>
        <w:tc>
          <w:tcPr>
            <w:tcW w:w="545" w:type="dxa"/>
            <w:vAlign w:val="center"/>
          </w:tcPr>
          <w:p>
            <w:pPr>
              <w:widowControl/>
              <w:jc w:val="center"/>
              <w:outlineLvl w:val="1"/>
              <w:rPr>
                <w:rFonts w:ascii="宋体" w:hAnsi="宋体"/>
                <w:kern w:val="0"/>
                <w:szCs w:val="21"/>
              </w:rPr>
            </w:pPr>
          </w:p>
        </w:tc>
        <w:tc>
          <w:tcPr>
            <w:tcW w:w="410" w:type="dxa"/>
            <w:gridSpan w:val="2"/>
            <w:vAlign w:val="center"/>
          </w:tcPr>
          <w:p>
            <w:pPr>
              <w:widowControl/>
              <w:jc w:val="center"/>
              <w:outlineLvl w:val="1"/>
              <w:rPr>
                <w:rFonts w:ascii="宋体" w:hAnsi="宋体"/>
                <w:kern w:val="0"/>
                <w:szCs w:val="21"/>
              </w:rPr>
            </w:pPr>
          </w:p>
        </w:tc>
      </w:tr>
    </w:tbl>
    <w:p>
      <w:pPr>
        <w:widowControl/>
        <w:jc w:val="left"/>
        <w:outlineLvl w:val="1"/>
        <w:rPr>
          <w:rFonts w:ascii="仿宋_GB2312" w:hAnsi="宋体" w:eastAsia="仿宋_GB2312"/>
          <w:b/>
          <w:kern w:val="0"/>
          <w:sz w:val="32"/>
          <w:szCs w:val="32"/>
        </w:rPr>
      </w:pPr>
    </w:p>
    <w:p>
      <w:pPr>
        <w:pStyle w:val="2"/>
        <w:ind w:left="31680" w:firstLine="31680"/>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表八：</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一般公共预算“三公”经费支出情况表</w:t>
      </w: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编制部门（单位）：</w:t>
      </w:r>
      <w:r>
        <w:rPr>
          <w:rFonts w:ascii="仿宋_GB2312" w:hAnsi="宋体" w:eastAsia="仿宋_GB2312"/>
          <w:kern w:val="0"/>
          <w:sz w:val="24"/>
        </w:rPr>
        <w:t xml:space="preserve"> </w:t>
      </w:r>
      <w:r>
        <w:rPr>
          <w:rFonts w:hint="eastAsia" w:ascii="仿宋_GB2312" w:hAnsi="宋体" w:eastAsia="仿宋_GB2312"/>
          <w:kern w:val="0"/>
          <w:sz w:val="24"/>
        </w:rPr>
        <w:t>克州党委政策研究室</w:t>
      </w:r>
      <w:r>
        <w:rPr>
          <w:rFonts w:ascii="仿宋_GB2312" w:hAnsi="宋体" w:eastAsia="仿宋_GB2312"/>
          <w:kern w:val="0"/>
          <w:sz w:val="24"/>
        </w:rPr>
        <w:t xml:space="preserve">                        </w:t>
      </w:r>
      <w:r>
        <w:rPr>
          <w:rFonts w:hint="eastAsia" w:ascii="仿宋_GB2312" w:hAnsi="宋体" w:eastAsia="仿宋_GB2312"/>
          <w:kern w:val="0"/>
          <w:sz w:val="24"/>
        </w:rPr>
        <w:t>单位：万元</w:t>
      </w:r>
    </w:p>
    <w:tbl>
      <w:tblPr>
        <w:tblStyle w:val="9"/>
        <w:tblW w:w="9240" w:type="dxa"/>
        <w:tblInd w:w="-173" w:type="dxa"/>
        <w:tblLayout w:type="fixed"/>
        <w:tblCellMar>
          <w:top w:w="0" w:type="dxa"/>
          <w:left w:w="108" w:type="dxa"/>
          <w:bottom w:w="0" w:type="dxa"/>
          <w:right w:w="108" w:type="dxa"/>
        </w:tblCellMar>
      </w:tblPr>
      <w:tblGrid>
        <w:gridCol w:w="1575"/>
        <w:gridCol w:w="1417"/>
        <w:gridCol w:w="1559"/>
        <w:gridCol w:w="1418"/>
        <w:gridCol w:w="1559"/>
        <w:gridCol w:w="1712"/>
      </w:tblGrid>
      <w:tr>
        <w:tblPrEx>
          <w:tblLayout w:type="fixed"/>
          <w:tblCellMar>
            <w:top w:w="0" w:type="dxa"/>
            <w:left w:w="108" w:type="dxa"/>
            <w:bottom w:w="0" w:type="dxa"/>
            <w:right w:w="108" w:type="dxa"/>
          </w:tblCellMar>
        </w:tblPrEx>
        <w:trPr>
          <w:trHeight w:val="546" w:hRule="atLeast"/>
        </w:trPr>
        <w:tc>
          <w:tcPr>
            <w:tcW w:w="1575"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w:t>
            </w:r>
            <w:r>
              <w:rPr>
                <w:rFonts w:ascii="仿宋_GB2312" w:hAnsi="宋体" w:eastAsia="仿宋_GB2312" w:cs="宋体"/>
                <w:b/>
                <w:bCs/>
                <w:color w:val="000000"/>
                <w:kern w:val="0"/>
                <w:sz w:val="22"/>
                <w:szCs w:val="22"/>
              </w:rPr>
              <w:t xml:space="preserve">  </w:t>
            </w:r>
            <w:r>
              <w:rPr>
                <w:rFonts w:hint="eastAsia" w:ascii="仿宋_GB2312" w:hAnsi="宋体" w:eastAsia="仿宋_GB2312" w:cs="宋体"/>
                <w:b/>
                <w:bCs/>
                <w:color w:val="000000"/>
                <w:kern w:val="0"/>
                <w:sz w:val="22"/>
                <w:szCs w:val="22"/>
              </w:rPr>
              <w:t>计</w:t>
            </w:r>
          </w:p>
        </w:tc>
        <w:tc>
          <w:tcPr>
            <w:tcW w:w="1417"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因公出国（境）费</w:t>
            </w:r>
          </w:p>
        </w:tc>
        <w:tc>
          <w:tcPr>
            <w:tcW w:w="4536" w:type="dxa"/>
            <w:gridSpan w:val="3"/>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公务用车购置及运行费</w:t>
            </w:r>
          </w:p>
        </w:tc>
        <w:tc>
          <w:tcPr>
            <w:tcW w:w="1712"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公务接待费</w:t>
            </w:r>
          </w:p>
        </w:tc>
      </w:tr>
      <w:tr>
        <w:tblPrEx>
          <w:tblLayout w:type="fixed"/>
          <w:tblCellMar>
            <w:top w:w="0" w:type="dxa"/>
            <w:left w:w="108" w:type="dxa"/>
            <w:bottom w:w="0" w:type="dxa"/>
            <w:right w:w="108" w:type="dxa"/>
          </w:tblCellMar>
        </w:tblPrEx>
        <w:trPr>
          <w:trHeight w:val="810" w:hRule="atLeast"/>
        </w:trPr>
        <w:tc>
          <w:tcPr>
            <w:tcW w:w="15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p>
        </w:tc>
        <w:tc>
          <w:tcPr>
            <w:tcW w:w="1417"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合计</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w:t>
            </w:r>
            <w:r>
              <w:rPr>
                <w:rFonts w:ascii="仿宋_GB2312" w:hAnsi="宋体" w:eastAsia="仿宋_GB2312" w:cs="宋体"/>
                <w:b/>
                <w:bCs/>
                <w:color w:val="000000"/>
                <w:kern w:val="0"/>
                <w:sz w:val="22"/>
                <w:szCs w:val="22"/>
              </w:rPr>
              <w:t xml:space="preserve">  </w:t>
            </w:r>
            <w:r>
              <w:rPr>
                <w:rFonts w:hint="eastAsia" w:ascii="仿宋_GB2312" w:hAnsi="宋体" w:eastAsia="仿宋_GB2312" w:cs="宋体"/>
                <w:b/>
                <w:bCs/>
                <w:color w:val="000000"/>
                <w:kern w:val="0"/>
                <w:sz w:val="22"/>
                <w:szCs w:val="22"/>
              </w:rPr>
              <w:t>计</w:t>
            </w: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公务用车购置费</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公务用车运行费</w:t>
            </w:r>
          </w:p>
        </w:tc>
        <w:tc>
          <w:tcPr>
            <w:tcW w:w="1712" w:type="dxa"/>
            <w:vMerge w:val="continue"/>
            <w:tcBorders>
              <w:top w:val="single" w:color="auto" w:sz="4" w:space="0"/>
              <w:left w:val="single" w:color="auto" w:sz="4" w:space="0"/>
              <w:bottom w:val="single" w:color="auto" w:sz="4" w:space="0"/>
              <w:right w:val="single" w:color="auto" w:sz="4" w:space="0"/>
            </w:tcBorders>
            <w:vAlign w:val="center"/>
          </w:tcPr>
          <w:p>
            <w:pPr>
              <w:widowControl/>
              <w:jc w:val="center"/>
              <w:rPr>
                <w:rFonts w:ascii="宋体" w:cs="宋体"/>
                <w:b/>
                <w:bCs/>
                <w:color w:val="000000"/>
                <w:kern w:val="0"/>
                <w:sz w:val="22"/>
                <w:szCs w:val="22"/>
              </w:rPr>
            </w:pPr>
          </w:p>
        </w:tc>
      </w:tr>
      <w:tr>
        <w:tblPrEx>
          <w:tblLayout w:type="fixed"/>
          <w:tblCellMar>
            <w:top w:w="0" w:type="dxa"/>
            <w:left w:w="108" w:type="dxa"/>
            <w:bottom w:w="0" w:type="dxa"/>
            <w:right w:w="108" w:type="dxa"/>
          </w:tblCellMar>
        </w:tblPrEx>
        <w:trPr>
          <w:trHeight w:val="592" w:hRule="atLeast"/>
        </w:trPr>
        <w:tc>
          <w:tcPr>
            <w:tcW w:w="1575" w:type="dxa"/>
            <w:tcBorders>
              <w:top w:val="nil"/>
              <w:left w:val="single" w:color="auto" w:sz="4" w:space="0"/>
              <w:bottom w:val="single" w:color="auto" w:sz="4" w:space="0"/>
              <w:right w:val="single" w:color="auto" w:sz="4" w:space="0"/>
            </w:tcBorders>
            <w:vAlign w:val="center"/>
          </w:tcPr>
          <w:p>
            <w:pPr>
              <w:widowControl/>
              <w:jc w:val="center"/>
              <w:rPr>
                <w:rFonts w:ascii="宋体" w:cs="宋体"/>
                <w:color w:val="000000"/>
                <w:kern w:val="0"/>
                <w:sz w:val="24"/>
              </w:rPr>
            </w:pPr>
            <w:r>
              <w:rPr>
                <w:rFonts w:ascii="宋体" w:hAnsi="宋体" w:cs="宋体"/>
                <w:color w:val="000000"/>
                <w:kern w:val="0"/>
                <w:sz w:val="24"/>
              </w:rPr>
              <w:t>3.45</w:t>
            </w:r>
          </w:p>
        </w:tc>
        <w:tc>
          <w:tcPr>
            <w:tcW w:w="1417"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4"/>
              </w:rPr>
            </w:pPr>
            <w:r>
              <w:rPr>
                <w:rFonts w:ascii="宋体" w:cs="宋体"/>
                <w:color w:val="000000"/>
                <w:kern w:val="0"/>
                <w:sz w:val="24"/>
              </w:rPr>
              <w:t>0</w:t>
            </w:r>
          </w:p>
        </w:tc>
        <w:tc>
          <w:tcPr>
            <w:tcW w:w="1559"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4"/>
              </w:rPr>
            </w:pPr>
            <w:r>
              <w:rPr>
                <w:rFonts w:ascii="宋体" w:hAnsi="宋体" w:cs="宋体"/>
                <w:color w:val="000000"/>
                <w:kern w:val="0"/>
                <w:sz w:val="24"/>
              </w:rPr>
              <w:t>2.85</w:t>
            </w:r>
          </w:p>
        </w:tc>
        <w:tc>
          <w:tcPr>
            <w:tcW w:w="1418"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4"/>
              </w:rPr>
            </w:pPr>
            <w:r>
              <w:rPr>
                <w:rFonts w:ascii="宋体" w:cs="宋体"/>
                <w:color w:val="000000"/>
                <w:kern w:val="0"/>
                <w:sz w:val="24"/>
              </w:rPr>
              <w:t>0</w:t>
            </w:r>
          </w:p>
        </w:tc>
        <w:tc>
          <w:tcPr>
            <w:tcW w:w="1559"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4"/>
              </w:rPr>
            </w:pPr>
            <w:r>
              <w:rPr>
                <w:rFonts w:ascii="宋体" w:hAnsi="宋体" w:cs="宋体"/>
                <w:color w:val="000000"/>
                <w:kern w:val="0"/>
                <w:sz w:val="24"/>
              </w:rPr>
              <w:t>2.85</w:t>
            </w:r>
          </w:p>
        </w:tc>
        <w:tc>
          <w:tcPr>
            <w:tcW w:w="1712"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4"/>
              </w:rPr>
            </w:pPr>
            <w:r>
              <w:rPr>
                <w:rFonts w:ascii="宋体" w:hAnsi="宋体" w:cs="宋体"/>
                <w:color w:val="000000"/>
                <w:kern w:val="0"/>
                <w:sz w:val="24"/>
              </w:rPr>
              <w:t>0.6</w:t>
            </w:r>
          </w:p>
        </w:tc>
      </w:tr>
      <w:tr>
        <w:tblPrEx>
          <w:tblLayout w:type="fixed"/>
          <w:tblCellMar>
            <w:top w:w="0" w:type="dxa"/>
            <w:left w:w="108" w:type="dxa"/>
            <w:bottom w:w="0" w:type="dxa"/>
            <w:right w:w="108" w:type="dxa"/>
          </w:tblCellMar>
        </w:tblPrEx>
        <w:trPr>
          <w:trHeight w:val="558" w:hRule="atLeast"/>
        </w:trPr>
        <w:tc>
          <w:tcPr>
            <w:tcW w:w="1575" w:type="dxa"/>
            <w:tcBorders>
              <w:top w:val="nil"/>
              <w:left w:val="single" w:color="auto" w:sz="4" w:space="0"/>
              <w:bottom w:val="single" w:color="auto" w:sz="4" w:space="0"/>
              <w:right w:val="single" w:color="auto" w:sz="4" w:space="0"/>
            </w:tcBorders>
            <w:vAlign w:val="center"/>
          </w:tcPr>
          <w:p>
            <w:pPr>
              <w:widowControl/>
              <w:jc w:val="center"/>
              <w:rPr>
                <w:rFonts w:ascii="宋体" w:cs="宋体"/>
                <w:color w:val="000000"/>
                <w:kern w:val="0"/>
                <w:sz w:val="24"/>
              </w:rPr>
            </w:pPr>
            <w:r>
              <w:rPr>
                <w:rFonts w:ascii="宋体" w:hAnsi="宋体" w:cs="宋体"/>
                <w:color w:val="000000"/>
                <w:kern w:val="0"/>
                <w:sz w:val="24"/>
              </w:rPr>
              <w:t>3.45</w:t>
            </w:r>
          </w:p>
        </w:tc>
        <w:tc>
          <w:tcPr>
            <w:tcW w:w="1417"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4"/>
              </w:rPr>
            </w:pPr>
            <w:r>
              <w:rPr>
                <w:rFonts w:ascii="宋体" w:cs="宋体"/>
                <w:color w:val="000000"/>
                <w:kern w:val="0"/>
                <w:sz w:val="24"/>
              </w:rPr>
              <w:t>0</w:t>
            </w:r>
          </w:p>
        </w:tc>
        <w:tc>
          <w:tcPr>
            <w:tcW w:w="1559"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4"/>
              </w:rPr>
            </w:pPr>
            <w:r>
              <w:rPr>
                <w:rFonts w:ascii="宋体" w:hAnsi="宋体" w:cs="宋体"/>
                <w:color w:val="000000"/>
                <w:kern w:val="0"/>
                <w:sz w:val="24"/>
              </w:rPr>
              <w:t>2.85</w:t>
            </w:r>
          </w:p>
        </w:tc>
        <w:tc>
          <w:tcPr>
            <w:tcW w:w="1418"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4"/>
              </w:rPr>
            </w:pPr>
            <w:r>
              <w:rPr>
                <w:rFonts w:ascii="宋体" w:cs="宋体"/>
                <w:color w:val="000000"/>
                <w:kern w:val="0"/>
                <w:sz w:val="24"/>
              </w:rPr>
              <w:t>0</w:t>
            </w:r>
          </w:p>
        </w:tc>
        <w:tc>
          <w:tcPr>
            <w:tcW w:w="1559"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4"/>
              </w:rPr>
            </w:pPr>
            <w:r>
              <w:rPr>
                <w:rFonts w:ascii="宋体" w:hAnsi="宋体" w:cs="宋体"/>
                <w:color w:val="000000"/>
                <w:kern w:val="0"/>
                <w:sz w:val="24"/>
              </w:rPr>
              <w:t>2.85</w:t>
            </w:r>
          </w:p>
        </w:tc>
        <w:tc>
          <w:tcPr>
            <w:tcW w:w="1712"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4"/>
              </w:rPr>
            </w:pPr>
            <w:r>
              <w:rPr>
                <w:rFonts w:ascii="宋体" w:hAnsi="宋体" w:cs="宋体"/>
                <w:color w:val="000000"/>
                <w:kern w:val="0"/>
                <w:sz w:val="24"/>
              </w:rPr>
              <w:t>0.6</w:t>
            </w:r>
          </w:p>
        </w:tc>
      </w:tr>
      <w:tr>
        <w:tblPrEx>
          <w:tblLayout w:type="fixed"/>
          <w:tblCellMar>
            <w:top w:w="0" w:type="dxa"/>
            <w:left w:w="108" w:type="dxa"/>
            <w:bottom w:w="0" w:type="dxa"/>
            <w:right w:w="108" w:type="dxa"/>
          </w:tblCellMar>
        </w:tblPrEx>
        <w:trPr>
          <w:trHeight w:val="555"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r>
      <w:tr>
        <w:tblPrEx>
          <w:tblLayout w:type="fixed"/>
          <w:tblCellMar>
            <w:top w:w="0" w:type="dxa"/>
            <w:left w:w="108" w:type="dxa"/>
            <w:bottom w:w="0" w:type="dxa"/>
            <w:right w:w="108" w:type="dxa"/>
          </w:tblCellMar>
        </w:tblPrEx>
        <w:trPr>
          <w:trHeight w:val="563"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r>
      <w:tr>
        <w:tblPrEx>
          <w:tblLayout w:type="fixed"/>
          <w:tblCellMar>
            <w:top w:w="0" w:type="dxa"/>
            <w:left w:w="108" w:type="dxa"/>
            <w:bottom w:w="0" w:type="dxa"/>
            <w:right w:w="108" w:type="dxa"/>
          </w:tblCellMar>
        </w:tblPrEx>
        <w:trPr>
          <w:trHeight w:val="583"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r>
    </w:tbl>
    <w:p>
      <w:pPr>
        <w:widowControl/>
        <w:outlineLvl w:val="1"/>
        <w:rPr>
          <w:rFonts w:ascii="仿宋_GB2312" w:hAnsi="宋体" w:eastAsia="仿宋_GB2312"/>
          <w:kern w:val="0"/>
          <w:sz w:val="32"/>
          <w:szCs w:val="32"/>
        </w:rPr>
      </w:pPr>
    </w:p>
    <w:p>
      <w:pPr>
        <w:pStyle w:val="2"/>
        <w:ind w:left="31680" w:firstLine="31680"/>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表九：</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政府性基金预算支出情况表</w:t>
      </w:r>
    </w:p>
    <w:p>
      <w:pPr>
        <w:widowControl/>
        <w:spacing w:line="280" w:lineRule="exact"/>
        <w:outlineLvl w:val="1"/>
        <w:rPr>
          <w:rFonts w:ascii="仿宋_GB2312" w:hAnsi="宋体" w:eastAsia="仿宋_GB2312"/>
          <w:kern w:val="0"/>
          <w:sz w:val="24"/>
        </w:rPr>
      </w:pPr>
      <w:r>
        <w:rPr>
          <w:rFonts w:hint="eastAsia" w:ascii="仿宋_GB2312" w:hAnsi="宋体" w:eastAsia="仿宋_GB2312"/>
          <w:kern w:val="0"/>
          <w:sz w:val="24"/>
        </w:rPr>
        <w:t>编制部门（单位）：克州党委政策研究室</w:t>
      </w:r>
      <w:r>
        <w:rPr>
          <w:rFonts w:ascii="仿宋_GB2312" w:hAnsi="宋体" w:eastAsia="仿宋_GB2312"/>
          <w:kern w:val="0"/>
          <w:sz w:val="24"/>
        </w:rPr>
        <w:t xml:space="preserve">                       </w:t>
      </w:r>
      <w:r>
        <w:rPr>
          <w:rFonts w:hint="eastAsia" w:ascii="仿宋_GB2312" w:hAnsi="宋体" w:eastAsia="仿宋_GB2312"/>
          <w:kern w:val="0"/>
          <w:sz w:val="24"/>
        </w:rPr>
        <w:t>单位：万元</w:t>
      </w:r>
    </w:p>
    <w:tbl>
      <w:tblPr>
        <w:tblStyle w:val="9"/>
        <w:tblW w:w="8946" w:type="dxa"/>
        <w:tblInd w:w="108" w:type="dxa"/>
        <w:tblLayout w:type="fixed"/>
        <w:tblCellMar>
          <w:top w:w="0" w:type="dxa"/>
          <w:left w:w="108" w:type="dxa"/>
          <w:bottom w:w="0" w:type="dxa"/>
          <w:right w:w="108" w:type="dxa"/>
        </w:tblCellMar>
      </w:tblPr>
      <w:tblGrid>
        <w:gridCol w:w="443"/>
        <w:gridCol w:w="457"/>
        <w:gridCol w:w="591"/>
        <w:gridCol w:w="2652"/>
        <w:gridCol w:w="1669"/>
        <w:gridCol w:w="1701"/>
        <w:gridCol w:w="1433"/>
      </w:tblGrid>
      <w:tr>
        <w:tblPrEx>
          <w:tblLayout w:type="fixed"/>
          <w:tblCellMar>
            <w:top w:w="0" w:type="dxa"/>
            <w:left w:w="108" w:type="dxa"/>
            <w:bottom w:w="0" w:type="dxa"/>
            <w:right w:w="108" w:type="dxa"/>
          </w:tblCellMar>
        </w:tblPrEx>
        <w:trPr>
          <w:trHeight w:val="465" w:hRule="atLeast"/>
        </w:trPr>
        <w:tc>
          <w:tcPr>
            <w:tcW w:w="4143" w:type="dxa"/>
            <w:gridSpan w:val="4"/>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w:t>
            </w:r>
            <w:r>
              <w:rPr>
                <w:rFonts w:ascii="仿宋_GB2312" w:hAnsi="宋体" w:eastAsia="仿宋_GB2312" w:cs="宋体"/>
                <w:b/>
                <w:bCs/>
                <w:color w:val="000000"/>
                <w:kern w:val="0"/>
                <w:sz w:val="24"/>
              </w:rPr>
              <w:t xml:space="preserve">  </w:t>
            </w:r>
            <w:r>
              <w:rPr>
                <w:rFonts w:hint="eastAsia" w:ascii="仿宋_GB2312" w:hAnsi="宋体" w:eastAsia="仿宋_GB2312" w:cs="宋体"/>
                <w:b/>
                <w:bCs/>
                <w:color w:val="000000"/>
                <w:kern w:val="0"/>
                <w:sz w:val="24"/>
              </w:rPr>
              <w:t>目</w:t>
            </w:r>
          </w:p>
        </w:tc>
        <w:tc>
          <w:tcPr>
            <w:tcW w:w="4803" w:type="dxa"/>
            <w:gridSpan w:val="3"/>
            <w:tcBorders>
              <w:top w:val="single" w:color="auto" w:sz="4" w:space="0"/>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政府性基金预算支出</w:t>
            </w:r>
          </w:p>
        </w:tc>
      </w:tr>
      <w:tr>
        <w:tblPrEx>
          <w:tblLayout w:type="fixed"/>
          <w:tblCellMar>
            <w:top w:w="0" w:type="dxa"/>
            <w:left w:w="108" w:type="dxa"/>
            <w:bottom w:w="0" w:type="dxa"/>
            <w:right w:w="108" w:type="dxa"/>
          </w:tblCellMar>
        </w:tblPrEx>
        <w:trPr>
          <w:trHeight w:val="360" w:hRule="atLeast"/>
        </w:trPr>
        <w:tc>
          <w:tcPr>
            <w:tcW w:w="1491" w:type="dxa"/>
            <w:gridSpan w:val="3"/>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652"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功能分类科目名称</w:t>
            </w:r>
          </w:p>
        </w:tc>
        <w:tc>
          <w:tcPr>
            <w:tcW w:w="166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合</w:t>
            </w:r>
            <w:r>
              <w:rPr>
                <w:rFonts w:ascii="仿宋_GB2312" w:hAnsi="宋体" w:eastAsia="仿宋_GB2312" w:cs="宋体"/>
                <w:b/>
                <w:bCs/>
                <w:color w:val="000000"/>
                <w:kern w:val="0"/>
                <w:sz w:val="24"/>
              </w:rPr>
              <w:t xml:space="preserve"> </w:t>
            </w:r>
            <w:r>
              <w:rPr>
                <w:rFonts w:hint="eastAsia" w:ascii="仿宋_GB2312" w:hAnsi="宋体" w:eastAsia="仿宋_GB2312" w:cs="宋体"/>
                <w:b/>
                <w:bCs/>
                <w:color w:val="000000"/>
                <w:kern w:val="0"/>
                <w:sz w:val="24"/>
              </w:rPr>
              <w:t>计</w:t>
            </w:r>
          </w:p>
        </w:tc>
        <w:tc>
          <w:tcPr>
            <w:tcW w:w="1701"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基本支出</w:t>
            </w:r>
          </w:p>
        </w:tc>
        <w:tc>
          <w:tcPr>
            <w:tcW w:w="1433"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项目支出</w:t>
            </w:r>
          </w:p>
        </w:tc>
      </w:tr>
      <w:tr>
        <w:tblPrEx>
          <w:tblLayout w:type="fixed"/>
          <w:tblCellMar>
            <w:top w:w="0" w:type="dxa"/>
            <w:left w:w="108" w:type="dxa"/>
            <w:bottom w:w="0" w:type="dxa"/>
            <w:right w:w="108" w:type="dxa"/>
          </w:tblCellMar>
        </w:tblPrEx>
        <w:trPr>
          <w:trHeight w:val="315" w:hRule="atLeast"/>
        </w:trPr>
        <w:tc>
          <w:tcPr>
            <w:tcW w:w="443"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类</w:t>
            </w: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款</w:t>
            </w:r>
          </w:p>
        </w:tc>
        <w:tc>
          <w:tcPr>
            <w:tcW w:w="59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w:t>
            </w:r>
          </w:p>
        </w:tc>
        <w:tc>
          <w:tcPr>
            <w:tcW w:w="2652"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66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433"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r>
      <w:tr>
        <w:tblPrEx>
          <w:tblLayout w:type="fixed"/>
          <w:tblCellMar>
            <w:top w:w="0" w:type="dxa"/>
            <w:left w:w="108" w:type="dxa"/>
            <w:bottom w:w="0" w:type="dxa"/>
            <w:right w:w="108" w:type="dxa"/>
          </w:tblCellMar>
        </w:tblPrEx>
        <w:trPr>
          <w:trHeight w:val="510" w:hRule="atLeast"/>
        </w:trPr>
        <w:tc>
          <w:tcPr>
            <w:tcW w:w="443"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59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65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433"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43"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59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65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433"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43"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59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65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433"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43"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59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65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433"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43"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59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65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433"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43"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59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65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433"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43"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59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65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433"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43"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59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65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433"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43"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59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65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433"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43"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59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65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433"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43"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left"/>
              <w:rPr>
                <w:rFonts w:ascii="宋体" w:cs="宋体"/>
                <w:color w:val="000000"/>
                <w:kern w:val="0"/>
                <w:sz w:val="24"/>
              </w:rPr>
            </w:pPr>
            <w:r>
              <w:rPr>
                <w:rFonts w:hint="eastAsia" w:ascii="宋体" w:hAnsi="宋体" w:cs="宋体"/>
                <w:color w:val="000000"/>
                <w:kern w:val="0"/>
                <w:sz w:val="24"/>
              </w:rPr>
              <w:t>　</w:t>
            </w:r>
          </w:p>
        </w:tc>
        <w:tc>
          <w:tcPr>
            <w:tcW w:w="591"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652"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433"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443"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left"/>
              <w:rPr>
                <w:rFonts w:ascii="宋体" w:cs="宋体"/>
                <w:color w:val="000000"/>
                <w:kern w:val="0"/>
                <w:sz w:val="24"/>
              </w:rPr>
            </w:pPr>
            <w:r>
              <w:rPr>
                <w:rFonts w:hint="eastAsia" w:ascii="宋体" w:hAnsi="宋体" w:cs="宋体"/>
                <w:color w:val="000000"/>
                <w:kern w:val="0"/>
                <w:sz w:val="24"/>
              </w:rPr>
              <w:t>　</w:t>
            </w:r>
          </w:p>
        </w:tc>
        <w:tc>
          <w:tcPr>
            <w:tcW w:w="591"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652"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433"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443"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left"/>
              <w:rPr>
                <w:rFonts w:ascii="宋体" w:cs="宋体"/>
                <w:color w:val="000000"/>
                <w:kern w:val="0"/>
                <w:sz w:val="24"/>
              </w:rPr>
            </w:pPr>
            <w:r>
              <w:rPr>
                <w:rFonts w:hint="eastAsia" w:ascii="宋体" w:hAnsi="宋体" w:cs="宋体"/>
                <w:color w:val="000000"/>
                <w:kern w:val="0"/>
                <w:sz w:val="24"/>
              </w:rPr>
              <w:t>　</w:t>
            </w:r>
          </w:p>
        </w:tc>
        <w:tc>
          <w:tcPr>
            <w:tcW w:w="591"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652"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433"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443"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left"/>
              <w:rPr>
                <w:rFonts w:ascii="宋体" w:cs="宋体"/>
                <w:color w:val="000000"/>
                <w:kern w:val="0"/>
                <w:sz w:val="24"/>
              </w:rPr>
            </w:pPr>
            <w:r>
              <w:rPr>
                <w:rFonts w:hint="eastAsia" w:ascii="宋体" w:hAnsi="宋体" w:cs="宋体"/>
                <w:color w:val="000000"/>
                <w:kern w:val="0"/>
                <w:sz w:val="24"/>
              </w:rPr>
              <w:t>　</w:t>
            </w:r>
          </w:p>
        </w:tc>
        <w:tc>
          <w:tcPr>
            <w:tcW w:w="591"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652"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433"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443"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left"/>
              <w:rPr>
                <w:rFonts w:ascii="宋体" w:cs="宋体"/>
                <w:color w:val="000000"/>
                <w:kern w:val="0"/>
                <w:sz w:val="24"/>
              </w:rPr>
            </w:pPr>
            <w:r>
              <w:rPr>
                <w:rFonts w:hint="eastAsia" w:ascii="宋体" w:hAnsi="宋体" w:cs="宋体"/>
                <w:color w:val="000000"/>
                <w:kern w:val="0"/>
                <w:sz w:val="24"/>
              </w:rPr>
              <w:t>　</w:t>
            </w:r>
          </w:p>
        </w:tc>
        <w:tc>
          <w:tcPr>
            <w:tcW w:w="591"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652"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433"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443"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left"/>
              <w:rPr>
                <w:rFonts w:ascii="宋体" w:cs="宋体"/>
                <w:color w:val="000000"/>
                <w:kern w:val="0"/>
                <w:sz w:val="24"/>
              </w:rPr>
            </w:pPr>
            <w:r>
              <w:rPr>
                <w:rFonts w:hint="eastAsia" w:ascii="宋体" w:hAnsi="宋体" w:cs="宋体"/>
                <w:color w:val="000000"/>
                <w:kern w:val="0"/>
                <w:sz w:val="24"/>
              </w:rPr>
              <w:t>　</w:t>
            </w:r>
          </w:p>
        </w:tc>
        <w:tc>
          <w:tcPr>
            <w:tcW w:w="591"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652"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433"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443"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left"/>
              <w:rPr>
                <w:rFonts w:ascii="宋体" w:cs="宋体"/>
                <w:color w:val="000000"/>
                <w:kern w:val="0"/>
                <w:sz w:val="24"/>
              </w:rPr>
            </w:pPr>
            <w:r>
              <w:rPr>
                <w:rFonts w:hint="eastAsia" w:ascii="宋体" w:hAnsi="宋体" w:cs="宋体"/>
                <w:color w:val="000000"/>
                <w:kern w:val="0"/>
                <w:sz w:val="24"/>
              </w:rPr>
              <w:t>　</w:t>
            </w:r>
          </w:p>
        </w:tc>
        <w:tc>
          <w:tcPr>
            <w:tcW w:w="591"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652"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433"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443"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left"/>
              <w:rPr>
                <w:rFonts w:ascii="宋体" w:cs="宋体"/>
                <w:color w:val="000000"/>
                <w:kern w:val="0"/>
                <w:sz w:val="24"/>
              </w:rPr>
            </w:pPr>
            <w:r>
              <w:rPr>
                <w:rFonts w:hint="eastAsia" w:ascii="宋体" w:hAnsi="宋体" w:cs="宋体"/>
                <w:color w:val="000000"/>
                <w:kern w:val="0"/>
                <w:sz w:val="24"/>
              </w:rPr>
              <w:t>　</w:t>
            </w:r>
          </w:p>
        </w:tc>
        <w:tc>
          <w:tcPr>
            <w:tcW w:w="591"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65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r>
              <w:rPr>
                <w:rFonts w:hint="eastAsia" w:ascii="仿宋_GB2312" w:hAnsi="宋体" w:eastAsia="仿宋_GB2312" w:cs="宋体"/>
                <w:b/>
                <w:bCs/>
                <w:color w:val="000000"/>
                <w:kern w:val="0"/>
                <w:sz w:val="24"/>
              </w:rPr>
              <w:t>合</w:t>
            </w:r>
            <w:r>
              <w:rPr>
                <w:rFonts w:ascii="仿宋_GB2312" w:hAnsi="宋体" w:eastAsia="仿宋_GB2312" w:cs="宋体"/>
                <w:b/>
                <w:bCs/>
                <w:color w:val="000000"/>
                <w:kern w:val="0"/>
                <w:sz w:val="24"/>
              </w:rPr>
              <w:t xml:space="preserve">  </w:t>
            </w:r>
            <w:r>
              <w:rPr>
                <w:rFonts w:hint="eastAsia" w:ascii="仿宋_GB2312" w:hAnsi="宋体" w:eastAsia="仿宋_GB2312" w:cs="宋体"/>
                <w:b/>
                <w:bCs/>
                <w:color w:val="000000"/>
                <w:kern w:val="0"/>
                <w:sz w:val="24"/>
              </w:rPr>
              <w:t>计</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433"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bl>
    <w:p>
      <w:pPr>
        <w:widowControl/>
        <w:spacing w:line="280" w:lineRule="exact"/>
        <w:outlineLvl w:val="1"/>
        <w:rPr>
          <w:rFonts w:ascii="仿宋_GB2312" w:hAnsi="宋体" w:eastAsia="仿宋_GB2312"/>
          <w:b/>
          <w:kern w:val="0"/>
          <w:sz w:val="28"/>
          <w:szCs w:val="32"/>
        </w:rPr>
      </w:pPr>
    </w:p>
    <w:p>
      <w:pPr>
        <w:widowControl/>
        <w:spacing w:line="280" w:lineRule="exact"/>
        <w:outlineLvl w:val="1"/>
        <w:rPr>
          <w:rFonts w:ascii="仿宋_GB2312" w:hAnsi="宋体" w:eastAsia="仿宋_GB2312"/>
          <w:b/>
          <w:kern w:val="0"/>
          <w:sz w:val="24"/>
        </w:rPr>
      </w:pPr>
      <w:r>
        <w:rPr>
          <w:rFonts w:hint="eastAsia" w:ascii="仿宋_GB2312" w:hAnsi="宋体" w:eastAsia="仿宋_GB2312"/>
          <w:b/>
          <w:kern w:val="0"/>
          <w:sz w:val="24"/>
        </w:rPr>
        <w:t>备注：克州党委政策研究室无政府性基金预算拨款情况说明支出，本表为空表。</w:t>
      </w:r>
    </w:p>
    <w:p>
      <w:pPr>
        <w:widowControl/>
        <w:spacing w:line="280" w:lineRule="exact"/>
        <w:jc w:val="left"/>
        <w:outlineLvl w:val="1"/>
        <w:rPr>
          <w:rFonts w:ascii="仿宋_GB2312" w:hAnsi="宋体" w:eastAsia="仿宋_GB2312"/>
          <w:kern w:val="0"/>
          <w:sz w:val="32"/>
          <w:szCs w:val="32"/>
        </w:rPr>
        <w:sectPr>
          <w:footerReference r:id="rId3" w:type="default"/>
          <w:footerReference r:id="rId4" w:type="even"/>
          <w:pgSz w:w="11906" w:h="16838"/>
          <w:pgMar w:top="2098" w:right="1418" w:bottom="1928" w:left="1588" w:header="851" w:footer="992" w:gutter="0"/>
          <w:pgNumType w:fmt="numberInDash"/>
          <w:cols w:space="720" w:num="1"/>
          <w:docGrid w:linePitch="312" w:charSpace="0"/>
        </w:sectPr>
      </w:pPr>
    </w:p>
    <w:p>
      <w:pPr>
        <w:spacing w:line="560" w:lineRule="exact"/>
        <w:jc w:val="center"/>
        <w:rPr>
          <w:rFonts w:ascii="黑体" w:hAnsi="黑体" w:eastAsia="黑体"/>
          <w:kern w:val="0"/>
          <w:sz w:val="32"/>
          <w:szCs w:val="32"/>
        </w:rPr>
      </w:pPr>
      <w:r>
        <w:rPr>
          <w:rFonts w:hint="eastAsia" w:ascii="黑体" w:hAnsi="黑体" w:eastAsia="黑体"/>
          <w:kern w:val="0"/>
          <w:sz w:val="32"/>
          <w:szCs w:val="32"/>
        </w:rPr>
        <w:t>第三部分</w:t>
      </w:r>
      <w:r>
        <w:rPr>
          <w:rFonts w:ascii="黑体" w:hAnsi="黑体" w:eastAsia="黑体"/>
          <w:kern w:val="0"/>
          <w:sz w:val="32"/>
          <w:szCs w:val="32"/>
        </w:rPr>
        <w:t xml:space="preserve">  2021</w:t>
      </w:r>
      <w:r>
        <w:rPr>
          <w:rFonts w:hint="eastAsia" w:ascii="黑体" w:hAnsi="黑体" w:eastAsia="黑体"/>
          <w:kern w:val="0"/>
          <w:sz w:val="32"/>
          <w:szCs w:val="32"/>
        </w:rPr>
        <w:t>年克州党委政策研究室预算情况说明</w:t>
      </w:r>
    </w:p>
    <w:p>
      <w:pPr>
        <w:spacing w:line="560" w:lineRule="exact"/>
        <w:ind w:firstLine="640" w:firstLineChars="200"/>
        <w:rPr>
          <w:rFonts w:ascii="黑体" w:hAnsi="黑体" w:eastAsia="黑体" w:cs="宋体"/>
          <w:bCs/>
          <w:kern w:val="0"/>
          <w:sz w:val="32"/>
          <w:szCs w:val="32"/>
        </w:rPr>
      </w:pPr>
    </w:p>
    <w:p>
      <w:pPr>
        <w:spacing w:line="560" w:lineRule="exact"/>
        <w:ind w:firstLine="640" w:firstLineChars="200"/>
        <w:rPr>
          <w:rFonts w:ascii="黑体" w:hAnsi="宋体" w:eastAsia="黑体" w:cs="宋体"/>
          <w:kern w:val="0"/>
          <w:sz w:val="32"/>
          <w:szCs w:val="32"/>
        </w:rPr>
      </w:pPr>
      <w:r>
        <w:rPr>
          <w:rFonts w:hint="eastAsia" w:ascii="黑体" w:hAnsi="黑体" w:eastAsia="黑体" w:cs="宋体"/>
          <w:bCs/>
          <w:kern w:val="0"/>
          <w:sz w:val="32"/>
          <w:szCs w:val="32"/>
        </w:rPr>
        <w:t>一、</w:t>
      </w:r>
      <w:r>
        <w:rPr>
          <w:rFonts w:hint="eastAsia" w:ascii="黑体" w:hAnsi="宋体" w:eastAsia="黑体" w:cs="宋体"/>
          <w:kern w:val="0"/>
          <w:sz w:val="32"/>
          <w:szCs w:val="32"/>
        </w:rPr>
        <w:t>关于克州党委政策研究室</w:t>
      </w:r>
      <w:r>
        <w:rPr>
          <w:rFonts w:ascii="黑体" w:hAnsi="宋体" w:eastAsia="黑体" w:cs="宋体"/>
          <w:kern w:val="0"/>
          <w:sz w:val="32"/>
          <w:szCs w:val="32"/>
        </w:rPr>
        <w:t>2021</w:t>
      </w:r>
      <w:r>
        <w:rPr>
          <w:rFonts w:hint="eastAsia" w:ascii="黑体" w:hAnsi="宋体" w:eastAsia="黑体" w:cs="宋体"/>
          <w:kern w:val="0"/>
          <w:sz w:val="32"/>
          <w:szCs w:val="32"/>
        </w:rPr>
        <w:t>年收支预算情况的总体说明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按照全口径预算的原则，克州党委政策研究室</w:t>
      </w:r>
      <w:r>
        <w:rPr>
          <w:rFonts w:ascii="仿宋_GB2312" w:hAnsi="宋体" w:eastAsia="仿宋_GB2312" w:cs="宋体"/>
          <w:kern w:val="0"/>
          <w:sz w:val="32"/>
          <w:szCs w:val="32"/>
        </w:rPr>
        <w:t>2021</w:t>
      </w:r>
      <w:r>
        <w:rPr>
          <w:rFonts w:hint="eastAsia" w:ascii="仿宋_GB2312" w:hAnsi="宋体" w:eastAsia="仿宋_GB2312" w:cs="宋体"/>
          <w:kern w:val="0"/>
          <w:sz w:val="32"/>
          <w:szCs w:val="32"/>
        </w:rPr>
        <w:t>年所有收入和支出均纳入部门（单位）预算管理。收支总预算</w:t>
      </w:r>
      <w:r>
        <w:rPr>
          <w:rFonts w:ascii="仿宋_GB2312" w:hAnsi="宋体" w:eastAsia="仿宋_GB2312" w:cs="宋体"/>
          <w:kern w:val="0"/>
          <w:sz w:val="32"/>
          <w:szCs w:val="32"/>
        </w:rPr>
        <w:t>107.81</w:t>
      </w:r>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w:t>
      </w:r>
      <w:r>
        <w:rPr>
          <w:rFonts w:ascii="仿宋_GB2312" w:hAnsi="宋体" w:eastAsia="仿宋_GB2312" w:cs="宋体"/>
          <w:kern w:val="0"/>
          <w:sz w:val="32"/>
          <w:szCs w:val="32"/>
        </w:rPr>
        <w:t>107.81</w:t>
      </w:r>
      <w:r>
        <w:rPr>
          <w:rFonts w:hint="eastAsia" w:ascii="仿宋_GB2312" w:hAnsi="宋体" w:eastAsia="仿宋_GB2312" w:cs="宋体"/>
          <w:kern w:val="0"/>
          <w:sz w:val="32"/>
          <w:szCs w:val="32"/>
        </w:rPr>
        <w:t>万元、</w:t>
      </w:r>
      <w:r>
        <w:rPr>
          <w:rFonts w:ascii="仿宋_GB2312" w:hAnsi="宋体" w:eastAsia="仿宋_GB2312" w:cs="宋体"/>
          <w:kern w:val="0"/>
          <w:sz w:val="32"/>
          <w:szCs w:val="32"/>
        </w:rPr>
        <w:t xml:space="preserve"> </w:t>
      </w:r>
      <w:r>
        <w:rPr>
          <w:rFonts w:hint="eastAsia" w:ascii="仿宋_GB2312" w:hAnsi="宋体" w:eastAsia="仿宋_GB2312" w:cs="宋体"/>
          <w:kern w:val="0"/>
          <w:sz w:val="32"/>
          <w:szCs w:val="32"/>
        </w:rPr>
        <w:t>政府性基金预算</w:t>
      </w:r>
      <w:r>
        <w:rPr>
          <w:rFonts w:hint="eastAsia" w:ascii="仿宋_GB2312" w:hAnsi="宋体" w:eastAsia="仿宋_GB2312" w:cs="宋体"/>
          <w:kern w:val="0"/>
          <w:sz w:val="32"/>
          <w:szCs w:val="32"/>
          <w:lang w:val="en-US" w:eastAsia="zh-CN"/>
        </w:rPr>
        <w:t>0万元</w:t>
      </w:r>
      <w:r>
        <w:rPr>
          <w:rFonts w:hint="eastAsia" w:ascii="仿宋_GB2312" w:hAnsi="宋体" w:eastAsia="仿宋_GB2312" w:cs="宋体"/>
          <w:kern w:val="0"/>
          <w:sz w:val="32"/>
          <w:szCs w:val="32"/>
        </w:rPr>
        <w:t>、国有资</w:t>
      </w:r>
      <w:r>
        <w:rPr>
          <w:rFonts w:hint="eastAsia" w:ascii="仿宋_GB2312" w:hAnsi="宋体" w:eastAsia="仿宋_GB2312" w:cs="宋体"/>
          <w:kern w:val="0"/>
          <w:sz w:val="32"/>
          <w:szCs w:val="32"/>
          <w:lang w:eastAsia="zh-CN"/>
        </w:rPr>
        <w:t>本</w:t>
      </w:r>
      <w:r>
        <w:rPr>
          <w:rFonts w:hint="eastAsia" w:ascii="仿宋_GB2312" w:hAnsi="宋体" w:eastAsia="仿宋_GB2312" w:cs="宋体"/>
          <w:kern w:val="0"/>
          <w:sz w:val="32"/>
          <w:szCs w:val="32"/>
        </w:rPr>
        <w:t>经营预算</w:t>
      </w:r>
      <w:r>
        <w:rPr>
          <w:rFonts w:hint="eastAsia" w:ascii="仿宋_GB2312" w:hAnsi="宋体" w:eastAsia="仿宋_GB2312" w:cs="宋体"/>
          <w:kern w:val="0"/>
          <w:sz w:val="32"/>
          <w:szCs w:val="32"/>
          <w:lang w:val="en-US" w:eastAsia="zh-CN"/>
        </w:rPr>
        <w:t>0万元</w:t>
      </w:r>
      <w:r>
        <w:rPr>
          <w:rFonts w:hint="eastAsia" w:ascii="仿宋_GB2312" w:hAnsi="宋体" w:eastAsia="仿宋_GB2312" w:cs="宋体"/>
          <w:kern w:val="0"/>
          <w:sz w:val="32"/>
          <w:szCs w:val="32"/>
        </w:rPr>
        <w:t>。</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支出预算包括：一般公共服务支出</w:t>
      </w:r>
      <w:r>
        <w:rPr>
          <w:rFonts w:ascii="仿宋_GB2312" w:hAnsi="宋体" w:eastAsia="仿宋_GB2312" w:cs="宋体"/>
          <w:kern w:val="0"/>
          <w:sz w:val="32"/>
          <w:szCs w:val="32"/>
        </w:rPr>
        <w:t>107.81</w:t>
      </w:r>
      <w:r>
        <w:rPr>
          <w:rFonts w:hint="eastAsia" w:ascii="仿宋_GB2312" w:hAnsi="宋体" w:eastAsia="仿宋_GB2312" w:cs="宋体"/>
          <w:kern w:val="0"/>
          <w:sz w:val="32"/>
          <w:szCs w:val="32"/>
        </w:rPr>
        <w:t>万元。</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二、关于克州党委政策研究室</w:t>
      </w:r>
      <w:r>
        <w:rPr>
          <w:rFonts w:ascii="黑体" w:hAnsi="宋体" w:eastAsia="黑体" w:cs="宋体"/>
          <w:kern w:val="0"/>
          <w:sz w:val="32"/>
          <w:szCs w:val="32"/>
        </w:rPr>
        <w:t>2021</w:t>
      </w:r>
      <w:r>
        <w:rPr>
          <w:rFonts w:hint="eastAsia" w:ascii="黑体" w:hAnsi="宋体" w:eastAsia="黑体" w:cs="宋体"/>
          <w:kern w:val="0"/>
          <w:sz w:val="32"/>
          <w:szCs w:val="32"/>
        </w:rPr>
        <w:t>年收入预算情况说明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克州党委政策研究室收入预算</w:t>
      </w:r>
      <w:r>
        <w:rPr>
          <w:rFonts w:ascii="仿宋_GB2312" w:hAnsi="宋体" w:eastAsia="仿宋_GB2312" w:cs="宋体"/>
          <w:kern w:val="0"/>
          <w:sz w:val="32"/>
          <w:szCs w:val="32"/>
        </w:rPr>
        <w:t>107.81</w:t>
      </w:r>
      <w:r>
        <w:rPr>
          <w:rFonts w:hint="eastAsia" w:ascii="仿宋_GB2312" w:hAnsi="宋体" w:eastAsia="仿宋_GB2312" w:cs="宋体"/>
          <w:kern w:val="0"/>
          <w:sz w:val="32"/>
          <w:szCs w:val="32"/>
        </w:rPr>
        <w:t>万元，其中：</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一般公共预算</w:t>
      </w:r>
      <w:r>
        <w:rPr>
          <w:rFonts w:ascii="仿宋_GB2312" w:hAnsi="宋体" w:eastAsia="仿宋_GB2312" w:cs="宋体"/>
          <w:kern w:val="0"/>
          <w:sz w:val="32"/>
          <w:szCs w:val="32"/>
        </w:rPr>
        <w:t>107.81</w:t>
      </w:r>
      <w:r>
        <w:rPr>
          <w:rFonts w:hint="eastAsia" w:ascii="仿宋_GB2312" w:hAnsi="宋体" w:eastAsia="仿宋_GB2312" w:cs="宋体"/>
          <w:kern w:val="0"/>
          <w:sz w:val="32"/>
          <w:szCs w:val="32"/>
        </w:rPr>
        <w:t>万元，占</w:t>
      </w:r>
      <w:r>
        <w:rPr>
          <w:rFonts w:ascii="仿宋_GB2312" w:hAnsi="宋体" w:eastAsia="仿宋_GB2312" w:cs="宋体"/>
          <w:kern w:val="0"/>
          <w:sz w:val="32"/>
          <w:szCs w:val="32"/>
        </w:rPr>
        <w:t>100%</w:t>
      </w:r>
      <w:r>
        <w:rPr>
          <w:rFonts w:hint="eastAsia" w:ascii="仿宋_GB2312" w:hAnsi="宋体" w:eastAsia="仿宋_GB2312" w:cs="宋体"/>
          <w:kern w:val="0"/>
          <w:sz w:val="32"/>
          <w:szCs w:val="32"/>
        </w:rPr>
        <w:t>，比上年</w:t>
      </w:r>
      <w:r>
        <w:rPr>
          <w:rFonts w:hint="eastAsia" w:ascii="仿宋_GB2312" w:hAnsi="宋体" w:eastAsia="仿宋_GB2312" w:cs="宋体"/>
          <w:kern w:val="0"/>
          <w:sz w:val="32"/>
          <w:szCs w:val="32"/>
          <w:lang w:eastAsia="zh-CN"/>
        </w:rPr>
        <w:t>预算</w:t>
      </w:r>
      <w:r>
        <w:rPr>
          <w:rFonts w:hint="eastAsia" w:ascii="仿宋_GB2312" w:hAnsi="宋体" w:eastAsia="仿宋_GB2312" w:cs="宋体"/>
          <w:kern w:val="0"/>
          <w:sz w:val="32"/>
          <w:szCs w:val="32"/>
        </w:rPr>
        <w:t>增加</w:t>
      </w:r>
      <w:r>
        <w:rPr>
          <w:rFonts w:ascii="仿宋_GB2312" w:hAnsi="宋体" w:eastAsia="仿宋_GB2312" w:cs="宋体"/>
          <w:kern w:val="0"/>
          <w:sz w:val="32"/>
          <w:szCs w:val="32"/>
        </w:rPr>
        <w:t>1.98</w:t>
      </w:r>
      <w:r>
        <w:rPr>
          <w:rFonts w:hint="eastAsia" w:ascii="仿宋_GB2312" w:hAnsi="宋体" w:eastAsia="仿宋_GB2312" w:cs="宋体"/>
          <w:kern w:val="0"/>
          <w:sz w:val="32"/>
          <w:szCs w:val="32"/>
        </w:rPr>
        <w:t>万元，主要原因是人员正常晋升，随之工资增加；</w:t>
      </w:r>
    </w:p>
    <w:p>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政府性基金预算未安排。</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国有资本经营预算未安排。</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三、关于克州党委政策研究室</w:t>
      </w:r>
      <w:r>
        <w:rPr>
          <w:rFonts w:ascii="黑体" w:hAnsi="宋体" w:eastAsia="黑体" w:cs="宋体"/>
          <w:kern w:val="0"/>
          <w:sz w:val="32"/>
          <w:szCs w:val="32"/>
        </w:rPr>
        <w:t>2021</w:t>
      </w:r>
      <w:r>
        <w:rPr>
          <w:rFonts w:hint="eastAsia" w:ascii="黑体" w:hAnsi="宋体" w:eastAsia="黑体" w:cs="宋体"/>
          <w:kern w:val="0"/>
          <w:sz w:val="32"/>
          <w:szCs w:val="32"/>
        </w:rPr>
        <w:t>年支出预算情况说明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克州党委政策研究室</w:t>
      </w:r>
      <w:r>
        <w:rPr>
          <w:rFonts w:ascii="仿宋_GB2312" w:hAnsi="宋体" w:eastAsia="仿宋_GB2312" w:cs="宋体"/>
          <w:kern w:val="0"/>
          <w:sz w:val="32"/>
          <w:szCs w:val="32"/>
        </w:rPr>
        <w:t>2021</w:t>
      </w:r>
      <w:r>
        <w:rPr>
          <w:rFonts w:hint="eastAsia" w:ascii="仿宋_GB2312" w:hAnsi="宋体" w:eastAsia="仿宋_GB2312" w:cs="宋体"/>
          <w:kern w:val="0"/>
          <w:sz w:val="32"/>
          <w:szCs w:val="32"/>
        </w:rPr>
        <w:t>年支出预算</w:t>
      </w:r>
      <w:r>
        <w:rPr>
          <w:rFonts w:ascii="仿宋_GB2312" w:hAnsi="宋体" w:eastAsia="仿宋_GB2312" w:cs="宋体"/>
          <w:kern w:val="0"/>
          <w:sz w:val="32"/>
          <w:szCs w:val="32"/>
        </w:rPr>
        <w:t>107.81</w:t>
      </w:r>
      <w:r>
        <w:rPr>
          <w:rFonts w:hint="eastAsia" w:ascii="仿宋_GB2312" w:hAnsi="宋体" w:eastAsia="仿宋_GB2312" w:cs="宋体"/>
          <w:kern w:val="0"/>
          <w:sz w:val="32"/>
          <w:szCs w:val="32"/>
        </w:rPr>
        <w:t>万元，其中：</w:t>
      </w:r>
    </w:p>
    <w:p>
      <w:pPr>
        <w:spacing w:line="560" w:lineRule="exact"/>
        <w:ind w:firstLine="640" w:firstLineChars="200"/>
        <w:rPr>
          <w:rFonts w:ascii="仿宋_GB2312" w:hAnsi="宋体" w:eastAsia="仿宋_GB2312" w:cs="宋体"/>
          <w:b/>
          <w:kern w:val="0"/>
          <w:sz w:val="32"/>
          <w:szCs w:val="32"/>
        </w:rPr>
      </w:pPr>
      <w:r>
        <w:rPr>
          <w:rFonts w:hint="eastAsia" w:ascii="仿宋_GB2312" w:hAnsi="宋体" w:eastAsia="仿宋_GB2312" w:cs="宋体"/>
          <w:kern w:val="0"/>
          <w:sz w:val="32"/>
          <w:szCs w:val="32"/>
        </w:rPr>
        <w:t>基本支出</w:t>
      </w:r>
      <w:r>
        <w:rPr>
          <w:rFonts w:ascii="仿宋_GB2312" w:hAnsi="宋体" w:eastAsia="仿宋_GB2312" w:cs="宋体"/>
          <w:kern w:val="0"/>
          <w:sz w:val="32"/>
          <w:szCs w:val="32"/>
        </w:rPr>
        <w:t>95.81</w:t>
      </w:r>
      <w:r>
        <w:rPr>
          <w:rFonts w:hint="eastAsia" w:ascii="仿宋_GB2312" w:hAnsi="宋体" w:eastAsia="仿宋_GB2312" w:cs="宋体"/>
          <w:kern w:val="0"/>
          <w:sz w:val="32"/>
          <w:szCs w:val="32"/>
        </w:rPr>
        <w:t>万元，占</w:t>
      </w:r>
      <w:r>
        <w:rPr>
          <w:rFonts w:ascii="仿宋_GB2312" w:hAnsi="宋体" w:eastAsia="仿宋_GB2312" w:cs="宋体"/>
          <w:kern w:val="0"/>
          <w:sz w:val="32"/>
          <w:szCs w:val="32"/>
        </w:rPr>
        <w:t>88.87%</w:t>
      </w:r>
      <w:r>
        <w:rPr>
          <w:rFonts w:hint="eastAsia" w:ascii="仿宋_GB2312" w:hAnsi="宋体" w:eastAsia="仿宋_GB2312" w:cs="宋体"/>
          <w:kern w:val="0"/>
          <w:sz w:val="32"/>
          <w:szCs w:val="32"/>
        </w:rPr>
        <w:t>，比上年预算增加</w:t>
      </w:r>
      <w:r>
        <w:rPr>
          <w:rFonts w:ascii="仿宋_GB2312" w:hAnsi="宋体" w:eastAsia="仿宋_GB2312" w:cs="宋体"/>
          <w:kern w:val="0"/>
          <w:sz w:val="32"/>
          <w:szCs w:val="32"/>
        </w:rPr>
        <w:t>1.98</w:t>
      </w:r>
      <w:r>
        <w:rPr>
          <w:rFonts w:hint="eastAsia" w:ascii="仿宋_GB2312" w:hAnsi="宋体" w:eastAsia="仿宋_GB2312" w:cs="宋体"/>
          <w:kern w:val="0"/>
          <w:sz w:val="32"/>
          <w:szCs w:val="32"/>
        </w:rPr>
        <w:t>万元，主要原因是人员正常晋升，随之工资增加。</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项目支出</w:t>
      </w:r>
      <w:r>
        <w:rPr>
          <w:rFonts w:ascii="仿宋_GB2312" w:hAnsi="宋体" w:eastAsia="仿宋_GB2312" w:cs="宋体"/>
          <w:kern w:val="0"/>
          <w:sz w:val="32"/>
          <w:szCs w:val="32"/>
        </w:rPr>
        <w:t>12</w:t>
      </w:r>
      <w:r>
        <w:rPr>
          <w:rFonts w:hint="eastAsia" w:ascii="仿宋_GB2312" w:hAnsi="宋体" w:eastAsia="仿宋_GB2312" w:cs="宋体"/>
          <w:kern w:val="0"/>
          <w:sz w:val="32"/>
          <w:szCs w:val="32"/>
        </w:rPr>
        <w:t>万元，占</w:t>
      </w:r>
      <w:r>
        <w:rPr>
          <w:rFonts w:ascii="仿宋_GB2312" w:hAnsi="宋体" w:eastAsia="仿宋_GB2312" w:cs="宋体"/>
          <w:kern w:val="0"/>
          <w:sz w:val="32"/>
          <w:szCs w:val="32"/>
        </w:rPr>
        <w:t>11.13%</w:t>
      </w:r>
      <w:r>
        <w:rPr>
          <w:rFonts w:hint="eastAsia" w:ascii="仿宋_GB2312" w:hAnsi="宋体" w:eastAsia="仿宋_GB2312" w:cs="宋体"/>
          <w:kern w:val="0"/>
          <w:sz w:val="32"/>
          <w:szCs w:val="32"/>
        </w:rPr>
        <w:t>，比上年预算增加</w:t>
      </w:r>
      <w:r>
        <w:rPr>
          <w:rFonts w:ascii="仿宋_GB2312" w:hAnsi="宋体" w:eastAsia="仿宋_GB2312" w:cs="宋体"/>
          <w:kern w:val="0"/>
          <w:sz w:val="32"/>
          <w:szCs w:val="32"/>
        </w:rPr>
        <w:t>0</w:t>
      </w:r>
      <w:r>
        <w:rPr>
          <w:rFonts w:hint="eastAsia" w:ascii="仿宋_GB2312" w:hAnsi="宋体" w:eastAsia="仿宋_GB2312" w:cs="宋体"/>
          <w:kern w:val="0"/>
          <w:sz w:val="32"/>
          <w:szCs w:val="32"/>
        </w:rPr>
        <w:t>万元，主要原因是预算与上年持平，无变化。</w:t>
      </w:r>
    </w:p>
    <w:p>
      <w:pPr>
        <w:spacing w:line="560" w:lineRule="exact"/>
        <w:ind w:firstLine="640" w:firstLineChars="200"/>
        <w:rPr>
          <w:rFonts w:ascii="黑体" w:hAnsi="黑体" w:eastAsia="黑体" w:cs="宋体"/>
          <w:bCs/>
          <w:kern w:val="0"/>
          <w:sz w:val="32"/>
          <w:szCs w:val="32"/>
        </w:rPr>
      </w:pPr>
      <w:r>
        <w:rPr>
          <w:rFonts w:hint="eastAsia" w:ascii="黑体" w:hAnsi="黑体" w:eastAsia="黑体" w:cs="宋体"/>
          <w:bCs/>
          <w:kern w:val="0"/>
          <w:sz w:val="32"/>
          <w:szCs w:val="32"/>
        </w:rPr>
        <w:t>四、关于克州党委政策研究室</w:t>
      </w:r>
      <w:r>
        <w:rPr>
          <w:rFonts w:ascii="黑体" w:hAnsi="黑体" w:eastAsia="黑体" w:cs="宋体"/>
          <w:bCs/>
          <w:kern w:val="0"/>
          <w:sz w:val="32"/>
          <w:szCs w:val="32"/>
        </w:rPr>
        <w:t>2021</w:t>
      </w:r>
      <w:r>
        <w:rPr>
          <w:rFonts w:hint="eastAsia" w:ascii="黑体" w:hAnsi="黑体" w:eastAsia="黑体" w:cs="宋体"/>
          <w:bCs/>
          <w:kern w:val="0"/>
          <w:sz w:val="32"/>
          <w:szCs w:val="32"/>
        </w:rPr>
        <w:t>年财政拨款收支预算情况的总体说明</w:t>
      </w:r>
    </w:p>
    <w:p>
      <w:pPr>
        <w:spacing w:line="560" w:lineRule="exact"/>
        <w:ind w:firstLine="640" w:firstLineChars="200"/>
        <w:rPr>
          <w:rFonts w:ascii="仿宋_GB2312" w:hAnsi="宋体" w:eastAsia="仿宋_GB2312" w:cs="宋体"/>
          <w:kern w:val="0"/>
          <w:sz w:val="32"/>
          <w:szCs w:val="32"/>
        </w:rPr>
      </w:pPr>
      <w:r>
        <w:rPr>
          <w:rFonts w:ascii="仿宋_GB2312" w:hAnsi="宋体" w:eastAsia="仿宋_GB2312" w:cs="宋体"/>
          <w:kern w:val="0"/>
          <w:sz w:val="32"/>
          <w:szCs w:val="32"/>
        </w:rPr>
        <w:t>2021</w:t>
      </w:r>
      <w:r>
        <w:rPr>
          <w:rFonts w:hint="eastAsia" w:ascii="仿宋_GB2312" w:hAnsi="宋体" w:eastAsia="仿宋_GB2312" w:cs="宋体"/>
          <w:kern w:val="0"/>
          <w:sz w:val="32"/>
          <w:szCs w:val="32"/>
        </w:rPr>
        <w:t>年财政拨款收支总预算</w:t>
      </w:r>
      <w:r>
        <w:rPr>
          <w:rFonts w:ascii="仿宋_GB2312" w:hAnsi="宋体" w:eastAsia="仿宋_GB2312" w:cs="宋体"/>
          <w:kern w:val="0"/>
          <w:sz w:val="32"/>
          <w:szCs w:val="32"/>
        </w:rPr>
        <w:t>107.81</w:t>
      </w:r>
      <w:r>
        <w:rPr>
          <w:rFonts w:hint="eastAsia" w:ascii="仿宋_GB2312" w:hAnsi="宋体" w:eastAsia="仿宋_GB2312" w:cs="宋体"/>
          <w:kern w:val="0"/>
          <w:sz w:val="32"/>
          <w:szCs w:val="32"/>
        </w:rPr>
        <w:t>万元。</w:t>
      </w:r>
    </w:p>
    <w:p>
      <w:pPr>
        <w:spacing w:line="560" w:lineRule="exact"/>
        <w:ind w:firstLine="616" w:firstLineChars="200"/>
        <w:rPr>
          <w:rFonts w:ascii="仿宋_GB2312" w:hAnsi="宋体" w:eastAsia="仿宋_GB2312" w:cs="宋体"/>
          <w:spacing w:val="-6"/>
          <w:kern w:val="0"/>
          <w:sz w:val="32"/>
          <w:szCs w:val="32"/>
        </w:rPr>
      </w:pPr>
      <w:r>
        <w:rPr>
          <w:rFonts w:hint="eastAsia" w:ascii="仿宋_GB2312" w:hAnsi="宋体" w:eastAsia="仿宋_GB2312" w:cs="宋体"/>
          <w:spacing w:val="-6"/>
          <w:kern w:val="0"/>
          <w:sz w:val="32"/>
          <w:szCs w:val="32"/>
        </w:rPr>
        <w:t>收入全部为一般公共预算拨款，无政府性基金预算拨款和国有资本经营预算。</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收入预算包括：一般公共预算拨款</w:t>
      </w:r>
      <w:r>
        <w:rPr>
          <w:rFonts w:ascii="仿宋_GB2312" w:hAnsi="宋体" w:eastAsia="仿宋_GB2312" w:cs="宋体"/>
          <w:kern w:val="0"/>
          <w:sz w:val="32"/>
          <w:szCs w:val="32"/>
        </w:rPr>
        <w:t>107.81</w:t>
      </w:r>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b/>
          <w:kern w:val="0"/>
          <w:sz w:val="32"/>
          <w:szCs w:val="32"/>
        </w:rPr>
      </w:pPr>
      <w:r>
        <w:rPr>
          <w:rFonts w:hint="eastAsia" w:ascii="仿宋_GB2312" w:hAnsi="宋体" w:eastAsia="仿宋_GB2312" w:cs="宋体"/>
          <w:kern w:val="0"/>
          <w:sz w:val="32"/>
          <w:szCs w:val="32"/>
        </w:rPr>
        <w:t>一般公共预算支出包括：一般公共服务支出</w:t>
      </w:r>
      <w:r>
        <w:rPr>
          <w:rFonts w:ascii="仿宋_GB2312" w:hAnsi="宋体" w:eastAsia="仿宋_GB2312" w:cs="宋体"/>
          <w:kern w:val="0"/>
          <w:sz w:val="32"/>
          <w:szCs w:val="32"/>
        </w:rPr>
        <w:t>107.81</w:t>
      </w:r>
      <w:r>
        <w:rPr>
          <w:rFonts w:hint="eastAsia" w:ascii="仿宋_GB2312" w:hAnsi="宋体" w:eastAsia="仿宋_GB2312" w:cs="宋体"/>
          <w:kern w:val="0"/>
          <w:sz w:val="32"/>
          <w:szCs w:val="32"/>
        </w:rPr>
        <w:t>万元，主要用于人员经费</w:t>
      </w:r>
      <w:r>
        <w:rPr>
          <w:rFonts w:ascii="仿宋_GB2312" w:hAnsi="宋体" w:eastAsia="仿宋_GB2312" w:cs="宋体"/>
          <w:kern w:val="0"/>
          <w:sz w:val="32"/>
          <w:szCs w:val="32"/>
        </w:rPr>
        <w:t>91.15</w:t>
      </w:r>
      <w:r>
        <w:rPr>
          <w:rFonts w:hint="eastAsia" w:ascii="仿宋_GB2312" w:hAnsi="宋体" w:eastAsia="仿宋_GB2312" w:cs="宋体"/>
          <w:kern w:val="0"/>
          <w:sz w:val="32"/>
          <w:szCs w:val="32"/>
        </w:rPr>
        <w:t>万元、公用经费</w:t>
      </w:r>
      <w:r>
        <w:rPr>
          <w:rFonts w:ascii="仿宋_GB2312" w:hAnsi="宋体" w:eastAsia="仿宋_GB2312" w:cs="宋体"/>
          <w:kern w:val="0"/>
          <w:sz w:val="32"/>
          <w:szCs w:val="32"/>
        </w:rPr>
        <w:t>4.66</w:t>
      </w:r>
      <w:r>
        <w:rPr>
          <w:rFonts w:hint="eastAsia" w:ascii="仿宋_GB2312" w:hAnsi="宋体" w:eastAsia="仿宋_GB2312" w:cs="宋体"/>
          <w:kern w:val="0"/>
          <w:sz w:val="32"/>
          <w:szCs w:val="32"/>
        </w:rPr>
        <w:t>万元、项目经费</w:t>
      </w:r>
      <w:r>
        <w:rPr>
          <w:rFonts w:ascii="仿宋_GB2312" w:hAnsi="宋体" w:eastAsia="仿宋_GB2312" w:cs="宋体"/>
          <w:kern w:val="0"/>
          <w:sz w:val="32"/>
          <w:szCs w:val="32"/>
        </w:rPr>
        <w:t>12</w:t>
      </w:r>
      <w:r>
        <w:rPr>
          <w:rFonts w:hint="eastAsia" w:ascii="仿宋_GB2312" w:hAnsi="宋体" w:eastAsia="仿宋_GB2312" w:cs="宋体"/>
          <w:kern w:val="0"/>
          <w:sz w:val="32"/>
          <w:szCs w:val="32"/>
        </w:rPr>
        <w:t>万元。</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五、关于克州党委政策研究室</w:t>
      </w:r>
      <w:r>
        <w:rPr>
          <w:rFonts w:ascii="黑体" w:hAnsi="宋体" w:eastAsia="黑体" w:cs="宋体"/>
          <w:kern w:val="0"/>
          <w:sz w:val="32"/>
          <w:szCs w:val="32"/>
        </w:rPr>
        <w:t>2021</w:t>
      </w:r>
      <w:r>
        <w:rPr>
          <w:rFonts w:hint="eastAsia" w:ascii="黑体" w:hAnsi="宋体" w:eastAsia="黑体" w:cs="宋体"/>
          <w:kern w:val="0"/>
          <w:sz w:val="32"/>
          <w:szCs w:val="32"/>
        </w:rPr>
        <w:t>年一般公共预算当年拨款情况说明</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（一）一般公共预算当年拨款规模变化情况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克州党委政策研究室</w:t>
      </w:r>
      <w:r>
        <w:rPr>
          <w:rFonts w:ascii="仿宋_GB2312" w:hAnsi="宋体" w:eastAsia="仿宋_GB2312" w:cs="宋体"/>
          <w:kern w:val="0"/>
          <w:sz w:val="32"/>
          <w:szCs w:val="32"/>
        </w:rPr>
        <w:t>2021</w:t>
      </w:r>
      <w:r>
        <w:rPr>
          <w:rFonts w:hint="eastAsia" w:ascii="仿宋_GB2312" w:hAnsi="宋体" w:eastAsia="仿宋_GB2312" w:cs="宋体"/>
          <w:kern w:val="0"/>
          <w:sz w:val="32"/>
          <w:szCs w:val="32"/>
        </w:rPr>
        <w:t>年一般公共预算拨款合计</w:t>
      </w:r>
      <w:r>
        <w:rPr>
          <w:rFonts w:ascii="仿宋_GB2312" w:hAnsi="宋体" w:eastAsia="仿宋_GB2312" w:cs="宋体"/>
          <w:kern w:val="0"/>
          <w:sz w:val="32"/>
          <w:szCs w:val="32"/>
        </w:rPr>
        <w:t>107.81</w:t>
      </w:r>
      <w:r>
        <w:rPr>
          <w:rFonts w:hint="eastAsia" w:ascii="仿宋_GB2312" w:hAnsi="宋体" w:eastAsia="仿宋_GB2312" w:cs="宋体"/>
          <w:kern w:val="0"/>
          <w:sz w:val="32"/>
          <w:szCs w:val="32"/>
        </w:rPr>
        <w:t>万元，其中：基本支出</w:t>
      </w:r>
      <w:r>
        <w:rPr>
          <w:rFonts w:ascii="仿宋_GB2312" w:hAnsi="宋体" w:eastAsia="仿宋_GB2312" w:cs="宋体"/>
          <w:kern w:val="0"/>
          <w:sz w:val="32"/>
          <w:szCs w:val="32"/>
        </w:rPr>
        <w:t>95.81</w:t>
      </w:r>
      <w:r>
        <w:rPr>
          <w:rFonts w:hint="eastAsia" w:ascii="仿宋_GB2312" w:hAnsi="宋体" w:eastAsia="仿宋_GB2312" w:cs="宋体"/>
          <w:kern w:val="0"/>
          <w:sz w:val="32"/>
          <w:szCs w:val="32"/>
        </w:rPr>
        <w:t>万元，比上年预算增加</w:t>
      </w:r>
      <w:r>
        <w:rPr>
          <w:rFonts w:ascii="仿宋_GB2312" w:hAnsi="宋体" w:eastAsia="仿宋_GB2312" w:cs="宋体"/>
          <w:kern w:val="0"/>
          <w:sz w:val="32"/>
          <w:szCs w:val="32"/>
        </w:rPr>
        <w:t>1.98</w:t>
      </w:r>
      <w:r>
        <w:rPr>
          <w:rFonts w:hint="eastAsia" w:ascii="仿宋_GB2312" w:hAnsi="宋体" w:eastAsia="仿宋_GB2312" w:cs="宋体"/>
          <w:kern w:val="0"/>
          <w:sz w:val="32"/>
          <w:szCs w:val="32"/>
        </w:rPr>
        <w:t>万元，增长</w:t>
      </w:r>
      <w:r>
        <w:rPr>
          <w:rFonts w:ascii="仿宋_GB2312" w:hAnsi="宋体" w:eastAsia="仿宋_GB2312" w:cs="宋体"/>
          <w:kern w:val="0"/>
          <w:sz w:val="32"/>
          <w:szCs w:val="32"/>
        </w:rPr>
        <w:t>2.11%</w:t>
      </w:r>
      <w:r>
        <w:rPr>
          <w:rFonts w:hint="eastAsia" w:ascii="仿宋_GB2312" w:hAnsi="宋体" w:eastAsia="仿宋_GB2312" w:cs="宋体"/>
          <w:kern w:val="0"/>
          <w:sz w:val="32"/>
          <w:szCs w:val="32"/>
        </w:rPr>
        <w:t>。主要原因是：人员正常晋升，随之工资增加。项目支出</w:t>
      </w:r>
      <w:r>
        <w:rPr>
          <w:rFonts w:ascii="仿宋_GB2312" w:hAnsi="宋体" w:eastAsia="仿宋_GB2312" w:cs="宋体"/>
          <w:kern w:val="0"/>
          <w:sz w:val="32"/>
          <w:szCs w:val="32"/>
        </w:rPr>
        <w:t>12</w:t>
      </w:r>
      <w:r>
        <w:rPr>
          <w:rFonts w:hint="eastAsia" w:ascii="仿宋_GB2312" w:hAnsi="宋体" w:eastAsia="仿宋_GB2312" w:cs="宋体"/>
          <w:kern w:val="0"/>
          <w:sz w:val="32"/>
          <w:szCs w:val="32"/>
        </w:rPr>
        <w:t>万元，比上年预算增加</w:t>
      </w:r>
      <w:r>
        <w:rPr>
          <w:rFonts w:ascii="仿宋_GB2312" w:hAnsi="宋体" w:eastAsia="仿宋_GB2312" w:cs="宋体"/>
          <w:kern w:val="0"/>
          <w:sz w:val="32"/>
          <w:szCs w:val="32"/>
        </w:rPr>
        <w:t>0</w:t>
      </w:r>
      <w:r>
        <w:rPr>
          <w:rFonts w:hint="eastAsia" w:ascii="仿宋_GB2312" w:hAnsi="宋体" w:eastAsia="仿宋_GB2312" w:cs="宋体"/>
          <w:kern w:val="0"/>
          <w:sz w:val="32"/>
          <w:szCs w:val="32"/>
        </w:rPr>
        <w:t>万元，增长</w:t>
      </w:r>
      <w:r>
        <w:rPr>
          <w:rFonts w:ascii="仿宋_GB2312" w:hAnsi="宋体" w:eastAsia="仿宋_GB2312" w:cs="宋体"/>
          <w:kern w:val="0"/>
          <w:sz w:val="32"/>
          <w:szCs w:val="32"/>
        </w:rPr>
        <w:t>0%</w:t>
      </w:r>
      <w:r>
        <w:rPr>
          <w:rFonts w:hint="eastAsia" w:ascii="仿宋_GB2312" w:hAnsi="宋体" w:eastAsia="仿宋_GB2312" w:cs="宋体"/>
          <w:kern w:val="0"/>
          <w:sz w:val="32"/>
          <w:szCs w:val="32"/>
        </w:rPr>
        <w:t>。主要原因是：预算与上年持平，无变化。</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（二）一般公共预算当年拨款结构情况</w:t>
      </w:r>
    </w:p>
    <w:p>
      <w:pPr>
        <w:spacing w:line="560" w:lineRule="exact"/>
        <w:ind w:firstLine="640" w:firstLineChars="200"/>
        <w:rPr>
          <w:rFonts w:ascii="仿宋_GB2312" w:hAnsi="宋体" w:eastAsia="仿宋_GB2312" w:cs="宋体"/>
          <w:kern w:val="0"/>
          <w:sz w:val="32"/>
          <w:szCs w:val="32"/>
        </w:rPr>
      </w:pPr>
      <w:r>
        <w:rPr>
          <w:rFonts w:ascii="仿宋_GB2312" w:eastAsia="仿宋_GB2312"/>
          <w:sz w:val="32"/>
          <w:szCs w:val="32"/>
        </w:rPr>
        <w:t>1.</w:t>
      </w:r>
      <w:r>
        <w:rPr>
          <w:rFonts w:hint="eastAsia" w:ascii="仿宋_GB2312" w:eastAsia="仿宋_GB2312"/>
          <w:sz w:val="32"/>
          <w:szCs w:val="32"/>
        </w:rPr>
        <w:t>一般公共服务（类：</w:t>
      </w:r>
      <w:r>
        <w:rPr>
          <w:rFonts w:ascii="仿宋_GB2312" w:eastAsia="仿宋_GB2312"/>
          <w:sz w:val="32"/>
          <w:szCs w:val="32"/>
        </w:rPr>
        <w:t>201</w:t>
      </w:r>
      <w:r>
        <w:rPr>
          <w:rFonts w:hint="eastAsia" w:ascii="仿宋_GB2312" w:eastAsia="仿宋_GB2312"/>
          <w:sz w:val="32"/>
          <w:szCs w:val="32"/>
        </w:rPr>
        <w:t>）</w:t>
      </w:r>
      <w:r>
        <w:rPr>
          <w:rFonts w:ascii="楷体_GB2312" w:eastAsia="楷体_GB2312"/>
          <w:b/>
          <w:sz w:val="32"/>
          <w:szCs w:val="32"/>
        </w:rPr>
        <w:t>107.81</w:t>
      </w:r>
      <w:r>
        <w:rPr>
          <w:rFonts w:hint="eastAsia" w:ascii="仿宋_GB2312" w:hAnsi="宋体" w:eastAsia="仿宋_GB2312" w:cs="宋体"/>
          <w:kern w:val="0"/>
          <w:sz w:val="32"/>
          <w:szCs w:val="32"/>
        </w:rPr>
        <w:t>万元，占</w:t>
      </w:r>
      <w:r>
        <w:rPr>
          <w:rFonts w:ascii="仿宋_GB2312" w:hAnsi="宋体" w:eastAsia="仿宋_GB2312" w:cs="宋体"/>
          <w:kern w:val="0"/>
          <w:sz w:val="32"/>
          <w:szCs w:val="32"/>
        </w:rPr>
        <w:t>100%</w:t>
      </w:r>
      <w:r>
        <w:rPr>
          <w:rFonts w:hint="eastAsia" w:ascii="仿宋_GB2312" w:hAnsi="宋体" w:eastAsia="仿宋_GB2312" w:cs="宋体"/>
          <w:kern w:val="0"/>
          <w:sz w:val="32"/>
          <w:szCs w:val="32"/>
        </w:rPr>
        <w:t>。</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（三）一般公共预算当年拨款具体使用情况</w:t>
      </w:r>
    </w:p>
    <w:p>
      <w:pPr>
        <w:spacing w:line="560" w:lineRule="exact"/>
        <w:ind w:firstLine="640" w:firstLineChars="200"/>
        <w:rPr>
          <w:rFonts w:ascii="仿宋_GB2312" w:hAnsi="宋体" w:eastAsia="仿宋_GB2312" w:cs="宋体"/>
          <w:kern w:val="0"/>
          <w:sz w:val="32"/>
          <w:szCs w:val="32"/>
        </w:rPr>
      </w:pPr>
      <w:r>
        <w:rPr>
          <w:rFonts w:ascii="仿宋_GB2312" w:hAnsi="宋体" w:eastAsia="仿宋_GB2312" w:cs="宋体"/>
          <w:kern w:val="0"/>
          <w:sz w:val="32"/>
          <w:szCs w:val="32"/>
        </w:rPr>
        <w:t>1.</w:t>
      </w:r>
      <w:r>
        <w:rPr>
          <w:rFonts w:hint="eastAsia" w:ascii="仿宋_GB2312" w:hAnsi="宋体" w:eastAsia="仿宋_GB2312" w:cs="宋体"/>
          <w:kern w:val="0"/>
          <w:sz w:val="32"/>
          <w:szCs w:val="32"/>
        </w:rPr>
        <w:t>一般公共服务（类</w:t>
      </w:r>
      <w:r>
        <w:rPr>
          <w:rFonts w:ascii="仿宋_GB2312" w:hAnsi="宋体" w:eastAsia="仿宋_GB2312" w:cs="宋体"/>
          <w:kern w:val="0"/>
          <w:sz w:val="32"/>
          <w:szCs w:val="32"/>
        </w:rPr>
        <w:t>:201</w:t>
      </w:r>
      <w:r>
        <w:rPr>
          <w:rFonts w:hint="eastAsia" w:ascii="仿宋_GB2312" w:hAnsi="宋体" w:eastAsia="仿宋_GB2312" w:cs="宋体"/>
          <w:kern w:val="0"/>
          <w:sz w:val="32"/>
          <w:szCs w:val="32"/>
        </w:rPr>
        <w:t>）党委办公厅（室）事务支出（款</w:t>
      </w:r>
      <w:r>
        <w:rPr>
          <w:rFonts w:ascii="仿宋_GB2312" w:hAnsi="宋体" w:eastAsia="仿宋_GB2312" w:cs="宋体"/>
          <w:kern w:val="0"/>
          <w:sz w:val="32"/>
          <w:szCs w:val="32"/>
        </w:rPr>
        <w:t>:31</w:t>
      </w:r>
      <w:r>
        <w:rPr>
          <w:rFonts w:hint="eastAsia" w:ascii="仿宋_GB2312" w:hAnsi="宋体" w:eastAsia="仿宋_GB2312" w:cs="宋体"/>
          <w:kern w:val="0"/>
          <w:sz w:val="32"/>
          <w:szCs w:val="32"/>
        </w:rPr>
        <w:t>）行政运行（项</w:t>
      </w:r>
      <w:r>
        <w:rPr>
          <w:rFonts w:ascii="仿宋_GB2312" w:hAnsi="宋体" w:eastAsia="仿宋_GB2312" w:cs="宋体"/>
          <w:kern w:val="0"/>
          <w:sz w:val="32"/>
          <w:szCs w:val="32"/>
        </w:rPr>
        <w:t>:01</w:t>
      </w:r>
      <w:r>
        <w:rPr>
          <w:rFonts w:hint="eastAsia" w:ascii="仿宋_GB2312" w:hAnsi="宋体" w:eastAsia="仿宋_GB2312" w:cs="宋体"/>
          <w:kern w:val="0"/>
          <w:sz w:val="32"/>
          <w:szCs w:val="32"/>
        </w:rPr>
        <w:t>）</w:t>
      </w:r>
      <w:r>
        <w:rPr>
          <w:rFonts w:ascii="仿宋_GB2312" w:hAnsi="宋体" w:eastAsia="仿宋_GB2312" w:cs="宋体"/>
          <w:kern w:val="0"/>
          <w:sz w:val="32"/>
          <w:szCs w:val="32"/>
        </w:rPr>
        <w:t>:2021</w:t>
      </w:r>
      <w:r>
        <w:rPr>
          <w:rFonts w:hint="eastAsia" w:ascii="仿宋_GB2312" w:hAnsi="宋体" w:eastAsia="仿宋_GB2312" w:cs="宋体"/>
          <w:kern w:val="0"/>
          <w:sz w:val="32"/>
          <w:szCs w:val="32"/>
        </w:rPr>
        <w:t>年预算数为</w:t>
      </w:r>
      <w:r>
        <w:rPr>
          <w:rFonts w:ascii="仿宋_GB2312" w:hAnsi="宋体" w:eastAsia="仿宋_GB2312" w:cs="宋体"/>
          <w:kern w:val="0"/>
          <w:sz w:val="32"/>
          <w:szCs w:val="32"/>
        </w:rPr>
        <w:t>107.81</w:t>
      </w:r>
      <w:r>
        <w:rPr>
          <w:rFonts w:hint="eastAsia" w:ascii="仿宋_GB2312" w:hAnsi="宋体" w:eastAsia="仿宋_GB2312" w:cs="宋体"/>
          <w:kern w:val="0"/>
          <w:sz w:val="32"/>
          <w:szCs w:val="32"/>
        </w:rPr>
        <w:t>万元，比上年预算增加</w:t>
      </w:r>
      <w:r>
        <w:rPr>
          <w:rFonts w:ascii="仿宋_GB2312" w:hAnsi="宋体" w:eastAsia="仿宋_GB2312" w:cs="宋体"/>
          <w:kern w:val="0"/>
          <w:sz w:val="32"/>
          <w:szCs w:val="32"/>
        </w:rPr>
        <w:t>1.98</w:t>
      </w:r>
      <w:r>
        <w:rPr>
          <w:rFonts w:hint="eastAsia" w:ascii="仿宋_GB2312" w:hAnsi="宋体" w:eastAsia="仿宋_GB2312" w:cs="宋体"/>
          <w:kern w:val="0"/>
          <w:sz w:val="32"/>
          <w:szCs w:val="32"/>
        </w:rPr>
        <w:t>万元，增长</w:t>
      </w:r>
      <w:r>
        <w:rPr>
          <w:rFonts w:ascii="仿宋_GB2312" w:hAnsi="宋体" w:eastAsia="仿宋_GB2312" w:cs="宋体"/>
          <w:kern w:val="0"/>
          <w:sz w:val="32"/>
          <w:szCs w:val="32"/>
        </w:rPr>
        <w:t>1.87%</w:t>
      </w:r>
      <w:r>
        <w:rPr>
          <w:rFonts w:hint="eastAsia" w:ascii="仿宋_GB2312" w:hAnsi="宋体" w:eastAsia="仿宋_GB2312" w:cs="宋体"/>
          <w:kern w:val="0"/>
          <w:sz w:val="32"/>
          <w:szCs w:val="32"/>
        </w:rPr>
        <w:t>，主要原因是：人员正常晋升，随之工资增加。</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六、关于克州党委政策研究室</w:t>
      </w:r>
      <w:r>
        <w:rPr>
          <w:rFonts w:ascii="黑体" w:hAnsi="宋体" w:eastAsia="黑体" w:cs="宋体"/>
          <w:kern w:val="0"/>
          <w:sz w:val="32"/>
          <w:szCs w:val="32"/>
        </w:rPr>
        <w:t>2021</w:t>
      </w:r>
      <w:r>
        <w:rPr>
          <w:rFonts w:hint="eastAsia" w:ascii="黑体" w:hAnsi="宋体" w:eastAsia="黑体" w:cs="宋体"/>
          <w:kern w:val="0"/>
          <w:sz w:val="32"/>
          <w:szCs w:val="32"/>
        </w:rPr>
        <w:t>年一般公共预算基本支出情况说明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克州党委政策研究室</w:t>
      </w:r>
      <w:r>
        <w:rPr>
          <w:rFonts w:ascii="仿宋_GB2312" w:hAnsi="宋体" w:eastAsia="仿宋_GB2312" w:cs="宋体"/>
          <w:kern w:val="0"/>
          <w:sz w:val="32"/>
          <w:szCs w:val="32"/>
        </w:rPr>
        <w:t>2021</w:t>
      </w:r>
      <w:r>
        <w:rPr>
          <w:rFonts w:hint="eastAsia" w:ascii="仿宋_GB2312" w:hAnsi="宋体" w:eastAsia="仿宋_GB2312" w:cs="宋体"/>
          <w:kern w:val="0"/>
          <w:sz w:val="32"/>
          <w:szCs w:val="32"/>
        </w:rPr>
        <w:t>年一般公共预算基本支出</w:t>
      </w:r>
      <w:r>
        <w:rPr>
          <w:rFonts w:ascii="仿宋_GB2312" w:hAnsi="宋体" w:eastAsia="仿宋_GB2312" w:cs="宋体"/>
          <w:kern w:val="0"/>
          <w:sz w:val="32"/>
          <w:szCs w:val="32"/>
        </w:rPr>
        <w:t>95.81</w:t>
      </w:r>
      <w:r>
        <w:rPr>
          <w:rFonts w:hint="eastAsia" w:ascii="仿宋_GB2312" w:hAnsi="宋体" w:eastAsia="仿宋_GB2312" w:cs="宋体"/>
          <w:kern w:val="0"/>
          <w:sz w:val="32"/>
          <w:szCs w:val="32"/>
        </w:rPr>
        <w:t>万元，</w:t>
      </w:r>
      <w:r>
        <w:rPr>
          <w:rFonts w:ascii="仿宋_GB2312" w:hAnsi="宋体" w:eastAsia="仿宋_GB2312" w:cs="宋体"/>
          <w:kern w:val="0"/>
          <w:sz w:val="32"/>
          <w:szCs w:val="32"/>
        </w:rPr>
        <w:t xml:space="preserve"> </w:t>
      </w:r>
      <w:r>
        <w:rPr>
          <w:rFonts w:hint="eastAsia" w:ascii="仿宋_GB2312" w:hAnsi="宋体" w:eastAsia="仿宋_GB2312" w:cs="宋体"/>
          <w:kern w:val="0"/>
          <w:sz w:val="32"/>
          <w:szCs w:val="32"/>
        </w:rPr>
        <w:t>其中：</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人员经费</w:t>
      </w:r>
      <w:r>
        <w:rPr>
          <w:rFonts w:ascii="仿宋_GB2312" w:hAnsi="宋体" w:eastAsia="仿宋_GB2312" w:cs="宋体"/>
          <w:kern w:val="0"/>
          <w:sz w:val="32"/>
          <w:szCs w:val="32"/>
        </w:rPr>
        <w:t>91.15</w:t>
      </w:r>
      <w:r>
        <w:rPr>
          <w:rFonts w:hint="eastAsia" w:ascii="仿宋_GB2312" w:hAnsi="宋体" w:eastAsia="仿宋_GB2312" w:cs="宋体"/>
          <w:kern w:val="0"/>
          <w:sz w:val="32"/>
          <w:szCs w:val="32"/>
        </w:rPr>
        <w:t>万元，主要包括：基本工资</w:t>
      </w:r>
      <w:r>
        <w:rPr>
          <w:rFonts w:ascii="仿宋_GB2312" w:hAnsi="宋体" w:eastAsia="仿宋_GB2312" w:cs="宋体"/>
          <w:kern w:val="0"/>
          <w:sz w:val="32"/>
          <w:szCs w:val="32"/>
        </w:rPr>
        <w:t>28.53</w:t>
      </w:r>
      <w:r>
        <w:rPr>
          <w:rFonts w:hint="eastAsia" w:ascii="仿宋_GB2312" w:hAnsi="宋体" w:eastAsia="仿宋_GB2312" w:cs="宋体"/>
          <w:kern w:val="0"/>
          <w:sz w:val="32"/>
          <w:szCs w:val="32"/>
        </w:rPr>
        <w:t>万元、津贴补贴</w:t>
      </w:r>
      <w:r>
        <w:rPr>
          <w:rFonts w:ascii="仿宋_GB2312" w:hAnsi="宋体" w:eastAsia="仿宋_GB2312" w:cs="宋体"/>
          <w:kern w:val="0"/>
          <w:sz w:val="32"/>
          <w:szCs w:val="32"/>
        </w:rPr>
        <w:t>38.61</w:t>
      </w:r>
      <w:r>
        <w:rPr>
          <w:rFonts w:hint="eastAsia" w:ascii="仿宋_GB2312" w:hAnsi="宋体" w:eastAsia="仿宋_GB2312" w:cs="宋体"/>
          <w:kern w:val="0"/>
          <w:sz w:val="32"/>
          <w:szCs w:val="32"/>
        </w:rPr>
        <w:t>万元、奖金</w:t>
      </w:r>
      <w:r>
        <w:rPr>
          <w:rFonts w:ascii="仿宋_GB2312" w:hAnsi="宋体" w:eastAsia="仿宋_GB2312" w:cs="宋体"/>
          <w:kern w:val="0"/>
          <w:sz w:val="32"/>
          <w:szCs w:val="32"/>
        </w:rPr>
        <w:t>2.38</w:t>
      </w:r>
      <w:r>
        <w:rPr>
          <w:rFonts w:hint="eastAsia" w:ascii="仿宋_GB2312" w:hAnsi="宋体" w:eastAsia="仿宋_GB2312" w:cs="宋体"/>
          <w:kern w:val="0"/>
          <w:sz w:val="32"/>
          <w:szCs w:val="32"/>
        </w:rPr>
        <w:t>万元、机关事业单位基本养老保险缴费</w:t>
      </w:r>
      <w:r>
        <w:rPr>
          <w:rFonts w:ascii="仿宋_GB2312" w:hAnsi="宋体" w:eastAsia="仿宋_GB2312" w:cs="宋体"/>
          <w:kern w:val="0"/>
          <w:sz w:val="32"/>
          <w:szCs w:val="32"/>
        </w:rPr>
        <w:t>9.78</w:t>
      </w:r>
      <w:r>
        <w:rPr>
          <w:rFonts w:hint="eastAsia" w:ascii="仿宋_GB2312" w:hAnsi="宋体" w:eastAsia="仿宋_GB2312" w:cs="宋体"/>
          <w:kern w:val="0"/>
          <w:sz w:val="32"/>
          <w:szCs w:val="32"/>
        </w:rPr>
        <w:t>万元、其他社会保障缴费</w:t>
      </w:r>
      <w:r>
        <w:rPr>
          <w:rFonts w:ascii="仿宋_GB2312" w:hAnsi="宋体" w:eastAsia="仿宋_GB2312" w:cs="宋体"/>
          <w:kern w:val="0"/>
          <w:sz w:val="32"/>
          <w:szCs w:val="32"/>
        </w:rPr>
        <w:t>4.75</w:t>
      </w:r>
      <w:r>
        <w:rPr>
          <w:rFonts w:hint="eastAsia" w:ascii="仿宋_GB2312" w:hAnsi="宋体" w:eastAsia="仿宋_GB2312" w:cs="宋体"/>
          <w:kern w:val="0"/>
          <w:sz w:val="32"/>
          <w:szCs w:val="32"/>
        </w:rPr>
        <w:t>万元、住房公积金</w:t>
      </w:r>
      <w:r>
        <w:rPr>
          <w:rFonts w:ascii="仿宋_GB2312" w:hAnsi="宋体" w:eastAsia="仿宋_GB2312" w:cs="宋体"/>
          <w:kern w:val="0"/>
          <w:sz w:val="32"/>
          <w:szCs w:val="32"/>
        </w:rPr>
        <w:t>7.07</w:t>
      </w:r>
      <w:r>
        <w:rPr>
          <w:rFonts w:hint="eastAsia" w:ascii="仿宋_GB2312" w:hAnsi="宋体" w:eastAsia="仿宋_GB2312" w:cs="宋体"/>
          <w:kern w:val="0"/>
          <w:sz w:val="32"/>
          <w:szCs w:val="32"/>
        </w:rPr>
        <w:t>万元、奖励金</w:t>
      </w:r>
      <w:r>
        <w:rPr>
          <w:rFonts w:ascii="仿宋_GB2312" w:hAnsi="宋体" w:eastAsia="仿宋_GB2312" w:cs="宋体"/>
          <w:kern w:val="0"/>
          <w:sz w:val="32"/>
          <w:szCs w:val="32"/>
        </w:rPr>
        <w:t>0.03</w:t>
      </w:r>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公用经费</w:t>
      </w:r>
      <w:r>
        <w:rPr>
          <w:rFonts w:ascii="仿宋_GB2312" w:hAnsi="宋体" w:eastAsia="仿宋_GB2312" w:cs="宋体"/>
          <w:kern w:val="0"/>
          <w:sz w:val="32"/>
          <w:szCs w:val="32"/>
        </w:rPr>
        <w:t>4.66</w:t>
      </w:r>
      <w:r>
        <w:rPr>
          <w:rFonts w:hint="eastAsia" w:ascii="仿宋_GB2312" w:hAnsi="宋体" w:eastAsia="仿宋_GB2312" w:cs="宋体"/>
          <w:kern w:val="0"/>
          <w:sz w:val="32"/>
          <w:szCs w:val="32"/>
        </w:rPr>
        <w:t>万元，主要包括：办公费</w:t>
      </w:r>
      <w:r>
        <w:rPr>
          <w:rFonts w:ascii="仿宋_GB2312" w:hAnsi="宋体" w:eastAsia="仿宋_GB2312" w:cs="宋体"/>
          <w:kern w:val="0"/>
          <w:sz w:val="32"/>
          <w:szCs w:val="32"/>
        </w:rPr>
        <w:t>0.1</w:t>
      </w:r>
      <w:r>
        <w:rPr>
          <w:rFonts w:hint="eastAsia" w:ascii="仿宋_GB2312" w:hAnsi="宋体" w:eastAsia="仿宋_GB2312" w:cs="宋体"/>
          <w:kern w:val="0"/>
          <w:sz w:val="32"/>
          <w:szCs w:val="32"/>
        </w:rPr>
        <w:t>万元、印刷费</w:t>
      </w:r>
      <w:r>
        <w:rPr>
          <w:rFonts w:ascii="仿宋_GB2312" w:hAnsi="宋体" w:eastAsia="仿宋_GB2312" w:cs="宋体"/>
          <w:kern w:val="0"/>
          <w:sz w:val="32"/>
          <w:szCs w:val="32"/>
        </w:rPr>
        <w:t>0.1</w:t>
      </w:r>
      <w:r>
        <w:rPr>
          <w:rFonts w:hint="eastAsia" w:ascii="仿宋_GB2312" w:hAnsi="宋体" w:eastAsia="仿宋_GB2312" w:cs="宋体"/>
          <w:kern w:val="0"/>
          <w:sz w:val="32"/>
          <w:szCs w:val="32"/>
        </w:rPr>
        <w:t>万元、水费</w:t>
      </w:r>
      <w:r>
        <w:rPr>
          <w:rFonts w:ascii="仿宋_GB2312" w:hAnsi="宋体" w:eastAsia="仿宋_GB2312" w:cs="宋体"/>
          <w:kern w:val="0"/>
          <w:sz w:val="32"/>
          <w:szCs w:val="32"/>
        </w:rPr>
        <w:t>0.03</w:t>
      </w:r>
      <w:r>
        <w:rPr>
          <w:rFonts w:hint="eastAsia" w:ascii="仿宋_GB2312" w:hAnsi="宋体" w:eastAsia="仿宋_GB2312" w:cs="宋体"/>
          <w:kern w:val="0"/>
          <w:sz w:val="32"/>
          <w:szCs w:val="32"/>
        </w:rPr>
        <w:t>万元、电费</w:t>
      </w:r>
      <w:r>
        <w:rPr>
          <w:rFonts w:ascii="仿宋_GB2312" w:hAnsi="宋体" w:eastAsia="仿宋_GB2312" w:cs="宋体"/>
          <w:kern w:val="0"/>
          <w:sz w:val="32"/>
          <w:szCs w:val="32"/>
        </w:rPr>
        <w:t>0.4</w:t>
      </w:r>
      <w:r>
        <w:rPr>
          <w:rFonts w:hint="eastAsia" w:ascii="仿宋_GB2312" w:hAnsi="宋体" w:eastAsia="仿宋_GB2312" w:cs="宋体"/>
          <w:kern w:val="0"/>
          <w:sz w:val="32"/>
          <w:szCs w:val="32"/>
        </w:rPr>
        <w:t>万元、邮电费</w:t>
      </w:r>
      <w:r>
        <w:rPr>
          <w:rFonts w:ascii="仿宋_GB2312" w:hAnsi="宋体" w:eastAsia="仿宋_GB2312" w:cs="宋体"/>
          <w:kern w:val="0"/>
          <w:sz w:val="32"/>
          <w:szCs w:val="32"/>
        </w:rPr>
        <w:t>0.3</w:t>
      </w:r>
      <w:r>
        <w:rPr>
          <w:rFonts w:hint="eastAsia" w:ascii="仿宋_GB2312" w:hAnsi="宋体" w:eastAsia="仿宋_GB2312" w:cs="宋体"/>
          <w:kern w:val="0"/>
          <w:sz w:val="32"/>
          <w:szCs w:val="32"/>
        </w:rPr>
        <w:t>万元、差旅费</w:t>
      </w:r>
      <w:r>
        <w:rPr>
          <w:rFonts w:ascii="仿宋_GB2312" w:hAnsi="宋体" w:eastAsia="仿宋_GB2312" w:cs="宋体"/>
          <w:kern w:val="0"/>
          <w:sz w:val="32"/>
          <w:szCs w:val="32"/>
        </w:rPr>
        <w:t>0.47</w:t>
      </w:r>
      <w:r>
        <w:rPr>
          <w:rFonts w:hint="eastAsia" w:ascii="仿宋_GB2312" w:hAnsi="宋体" w:eastAsia="仿宋_GB2312" w:cs="宋体"/>
          <w:kern w:val="0"/>
          <w:sz w:val="32"/>
          <w:szCs w:val="32"/>
        </w:rPr>
        <w:t>万元、维修（护）费</w:t>
      </w:r>
      <w:r>
        <w:rPr>
          <w:rFonts w:ascii="仿宋_GB2312" w:hAnsi="宋体" w:eastAsia="仿宋_GB2312" w:cs="宋体"/>
          <w:kern w:val="0"/>
          <w:sz w:val="32"/>
          <w:szCs w:val="32"/>
        </w:rPr>
        <w:t>0.1</w:t>
      </w:r>
      <w:r>
        <w:rPr>
          <w:rFonts w:hint="eastAsia" w:ascii="仿宋_GB2312" w:hAnsi="宋体" w:eastAsia="仿宋_GB2312" w:cs="宋体"/>
          <w:kern w:val="0"/>
          <w:sz w:val="32"/>
          <w:szCs w:val="32"/>
        </w:rPr>
        <w:t>万元、公务接待费</w:t>
      </w:r>
      <w:r>
        <w:rPr>
          <w:rFonts w:ascii="仿宋_GB2312" w:hAnsi="宋体" w:eastAsia="仿宋_GB2312" w:cs="宋体"/>
          <w:kern w:val="0"/>
          <w:sz w:val="32"/>
          <w:szCs w:val="32"/>
        </w:rPr>
        <w:t>0.6</w:t>
      </w:r>
      <w:r>
        <w:rPr>
          <w:rFonts w:hint="eastAsia" w:ascii="仿宋_GB2312" w:hAnsi="宋体" w:eastAsia="仿宋_GB2312" w:cs="宋体"/>
          <w:kern w:val="0"/>
          <w:sz w:val="32"/>
          <w:szCs w:val="32"/>
        </w:rPr>
        <w:t>万元、工会经费</w:t>
      </w:r>
      <w:r>
        <w:rPr>
          <w:rFonts w:ascii="仿宋_GB2312" w:hAnsi="宋体" w:eastAsia="仿宋_GB2312" w:cs="宋体"/>
          <w:kern w:val="0"/>
          <w:sz w:val="32"/>
          <w:szCs w:val="32"/>
        </w:rPr>
        <w:t>0.41</w:t>
      </w:r>
      <w:r>
        <w:rPr>
          <w:rFonts w:hint="eastAsia" w:ascii="仿宋_GB2312" w:hAnsi="宋体" w:eastAsia="仿宋_GB2312" w:cs="宋体"/>
          <w:kern w:val="0"/>
          <w:sz w:val="32"/>
          <w:szCs w:val="32"/>
        </w:rPr>
        <w:t>万元、福利费</w:t>
      </w:r>
      <w:r>
        <w:rPr>
          <w:rFonts w:ascii="仿宋_GB2312" w:hAnsi="宋体" w:eastAsia="仿宋_GB2312" w:cs="宋体"/>
          <w:kern w:val="0"/>
          <w:sz w:val="32"/>
          <w:szCs w:val="32"/>
        </w:rPr>
        <w:t>0.75</w:t>
      </w:r>
      <w:r>
        <w:rPr>
          <w:rFonts w:hint="eastAsia" w:ascii="仿宋_GB2312" w:hAnsi="宋体" w:eastAsia="仿宋_GB2312" w:cs="宋体"/>
          <w:kern w:val="0"/>
          <w:sz w:val="32"/>
          <w:szCs w:val="32"/>
        </w:rPr>
        <w:t>万元、公务用车运行维护费</w:t>
      </w:r>
      <w:r>
        <w:rPr>
          <w:rFonts w:ascii="仿宋_GB2312" w:hAnsi="宋体" w:eastAsia="仿宋_GB2312" w:cs="宋体"/>
          <w:kern w:val="0"/>
          <w:sz w:val="32"/>
          <w:szCs w:val="32"/>
        </w:rPr>
        <w:t>1</w:t>
      </w:r>
      <w:r>
        <w:rPr>
          <w:rFonts w:hint="eastAsia" w:ascii="仿宋_GB2312" w:hAnsi="宋体" w:eastAsia="仿宋_GB2312" w:cs="宋体"/>
          <w:kern w:val="0"/>
          <w:sz w:val="32"/>
          <w:szCs w:val="32"/>
        </w:rPr>
        <w:t>万元、办公用品及设备购置</w:t>
      </w:r>
      <w:r>
        <w:rPr>
          <w:rFonts w:ascii="仿宋_GB2312" w:hAnsi="宋体" w:eastAsia="仿宋_GB2312" w:cs="宋体"/>
          <w:kern w:val="0"/>
          <w:sz w:val="32"/>
          <w:szCs w:val="32"/>
        </w:rPr>
        <w:t>0.4</w:t>
      </w:r>
      <w:r>
        <w:rPr>
          <w:rFonts w:hint="eastAsia" w:ascii="仿宋_GB2312" w:hAnsi="宋体" w:eastAsia="仿宋_GB2312" w:cs="宋体"/>
          <w:kern w:val="0"/>
          <w:sz w:val="32"/>
          <w:szCs w:val="32"/>
        </w:rPr>
        <w:t>万元。</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七、关于克州党委政策研究室</w:t>
      </w:r>
      <w:r>
        <w:rPr>
          <w:rFonts w:ascii="黑体" w:hAnsi="宋体" w:eastAsia="黑体" w:cs="宋体"/>
          <w:kern w:val="0"/>
          <w:sz w:val="32"/>
          <w:szCs w:val="32"/>
        </w:rPr>
        <w:t>2021</w:t>
      </w:r>
      <w:r>
        <w:rPr>
          <w:rFonts w:hint="eastAsia" w:ascii="黑体" w:hAnsi="宋体" w:eastAsia="黑体" w:cs="宋体"/>
          <w:kern w:val="0"/>
          <w:sz w:val="32"/>
          <w:szCs w:val="32"/>
        </w:rPr>
        <w:t>年一般公共预算项目支出情况说明</w:t>
      </w:r>
    </w:p>
    <w:p>
      <w:pPr>
        <w:spacing w:line="560" w:lineRule="exact"/>
        <w:ind w:firstLine="643" w:firstLineChars="200"/>
        <w:rPr>
          <w:rFonts w:ascii="仿宋_GB2312" w:hAnsi="黑体" w:eastAsia="仿宋_GB2312"/>
          <w:b/>
          <w:sz w:val="32"/>
          <w:szCs w:val="32"/>
        </w:rPr>
      </w:pPr>
      <w:r>
        <w:rPr>
          <w:rFonts w:hint="eastAsia" w:ascii="仿宋_GB2312" w:hAnsi="黑体" w:eastAsia="仿宋_GB2312"/>
          <w:b/>
          <w:sz w:val="32"/>
          <w:szCs w:val="32"/>
        </w:rPr>
        <w:t>情况一：（项目支出、专项业务费按下列内容说明）</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1.</w:t>
      </w:r>
      <w:r>
        <w:rPr>
          <w:rFonts w:hint="eastAsia" w:ascii="仿宋_GB2312" w:hAnsi="黑体" w:eastAsia="仿宋_GB2312"/>
          <w:sz w:val="32"/>
          <w:szCs w:val="32"/>
        </w:rPr>
        <w:t>项目名称：</w:t>
      </w:r>
      <w:r>
        <w:rPr>
          <w:rFonts w:hint="eastAsia" w:ascii="仿宋_GB2312" w:hAnsi="宋体" w:eastAsia="仿宋_GB2312" w:cs="宋体"/>
          <w:kern w:val="0"/>
          <w:sz w:val="32"/>
          <w:szCs w:val="32"/>
        </w:rPr>
        <w:t>调研工作经费</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设立的政策依据：</w:t>
      </w:r>
      <w:r>
        <w:rPr>
          <w:rFonts w:hint="eastAsia" w:ascii="仿宋_GB2312" w:hAnsi="宋体" w:eastAsia="仿宋_GB2312" w:cs="宋体"/>
          <w:kern w:val="0"/>
          <w:sz w:val="32"/>
          <w:szCs w:val="32"/>
        </w:rPr>
        <w:t>根据文件要求，州领导批示后执行</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预算安排规模：</w:t>
      </w:r>
      <w:r>
        <w:rPr>
          <w:rFonts w:ascii="仿宋_GB2312" w:hAnsi="宋体" w:eastAsia="仿宋_GB2312" w:cs="宋体"/>
          <w:kern w:val="0"/>
          <w:sz w:val="32"/>
          <w:szCs w:val="32"/>
        </w:rPr>
        <w:t>12</w:t>
      </w:r>
      <w:r>
        <w:rPr>
          <w:rFonts w:hint="eastAsia" w:ascii="仿宋_GB2312" w:hAnsi="宋体" w:eastAsia="仿宋_GB2312" w:cs="宋体"/>
          <w:kern w:val="0"/>
          <w:sz w:val="32"/>
          <w:szCs w:val="32"/>
        </w:rPr>
        <w:t>万元</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项目承担单位：</w:t>
      </w:r>
      <w:r>
        <w:rPr>
          <w:rFonts w:hint="eastAsia" w:ascii="仿宋_GB2312" w:hAnsi="宋体" w:eastAsia="仿宋_GB2312" w:cs="宋体"/>
          <w:kern w:val="0"/>
          <w:sz w:val="32"/>
          <w:szCs w:val="32"/>
        </w:rPr>
        <w:t>克州党委政策研究室</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资金分配情况：</w:t>
      </w:r>
      <w:r>
        <w:rPr>
          <w:rFonts w:hint="eastAsia" w:ascii="仿宋_GB2312" w:hAnsi="宋体" w:eastAsia="仿宋_GB2312" w:cs="宋体"/>
          <w:kern w:val="0"/>
          <w:sz w:val="32"/>
          <w:szCs w:val="32"/>
        </w:rPr>
        <w:t>调研工作经费</w:t>
      </w:r>
    </w:p>
    <w:p>
      <w:pPr>
        <w:spacing w:line="560" w:lineRule="exact"/>
        <w:ind w:firstLine="640" w:firstLineChars="200"/>
        <w:rPr>
          <w:rFonts w:ascii="仿宋_GB2312" w:hAnsi="宋体" w:eastAsia="仿宋_GB2312" w:cs="宋体"/>
          <w:kern w:val="0"/>
          <w:sz w:val="32"/>
          <w:szCs w:val="32"/>
        </w:rPr>
      </w:pPr>
      <w:r>
        <w:rPr>
          <w:rFonts w:hint="eastAsia" w:ascii="仿宋_GB2312" w:hAnsi="黑体" w:eastAsia="仿宋_GB2312"/>
          <w:sz w:val="32"/>
          <w:szCs w:val="32"/>
        </w:rPr>
        <w:t>资金执行时间：</w:t>
      </w:r>
      <w:r>
        <w:rPr>
          <w:rFonts w:hint="eastAsia" w:ascii="仿宋_GB2312" w:hAnsi="宋体" w:eastAsia="仿宋_GB2312" w:cs="宋体"/>
          <w:kern w:val="0"/>
          <w:sz w:val="32"/>
          <w:szCs w:val="32"/>
        </w:rPr>
        <w:t>全年</w:t>
      </w:r>
    </w:p>
    <w:p>
      <w:pPr>
        <w:spacing w:line="560" w:lineRule="exact"/>
        <w:ind w:firstLine="643" w:firstLineChars="200"/>
        <w:rPr>
          <w:rFonts w:ascii="仿宋_GB2312" w:hAnsi="黑体" w:eastAsia="仿宋_GB2312"/>
          <w:b/>
          <w:sz w:val="32"/>
          <w:szCs w:val="32"/>
        </w:rPr>
      </w:pPr>
      <w:r>
        <w:rPr>
          <w:rFonts w:hint="eastAsia" w:ascii="仿宋_GB2312" w:hAnsi="黑体" w:eastAsia="仿宋_GB2312"/>
          <w:b/>
          <w:sz w:val="32"/>
          <w:szCs w:val="32"/>
        </w:rPr>
        <w:t>情况二：（</w:t>
      </w:r>
      <w:r>
        <w:rPr>
          <w:rFonts w:hint="eastAsia" w:ascii="仿宋_GB2312" w:hAnsi="宋体" w:eastAsia="仿宋_GB2312"/>
          <w:b/>
          <w:sz w:val="32"/>
          <w:szCs w:val="22"/>
        </w:rPr>
        <w:t>属于</w:t>
      </w:r>
      <w:r>
        <w:rPr>
          <w:rFonts w:hint="eastAsia" w:ascii="仿宋_GB2312" w:hAnsi="宋体" w:eastAsia="仿宋_GB2312"/>
          <w:b/>
          <w:spacing w:val="-8"/>
          <w:sz w:val="32"/>
          <w:szCs w:val="22"/>
        </w:rPr>
        <w:t>对个人补贴的项目支出</w:t>
      </w:r>
      <w:r>
        <w:rPr>
          <w:rFonts w:hint="eastAsia" w:ascii="仿宋_GB2312" w:hAnsi="黑体" w:eastAsia="仿宋_GB2312"/>
          <w:b/>
          <w:sz w:val="32"/>
          <w:szCs w:val="32"/>
        </w:rPr>
        <w:t>按下列内容说明）</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项目名称：</w:t>
      </w:r>
      <w:r>
        <w:rPr>
          <w:rFonts w:hint="eastAsia" w:ascii="仿宋_GB2312" w:hAnsi="宋体" w:eastAsia="仿宋_GB2312" w:cs="宋体"/>
          <w:kern w:val="0"/>
          <w:sz w:val="32"/>
          <w:szCs w:val="32"/>
        </w:rPr>
        <w:t>无</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设立的政策依据：</w:t>
      </w:r>
      <w:r>
        <w:rPr>
          <w:rFonts w:hint="eastAsia" w:ascii="仿宋_GB2312" w:hAnsi="宋体" w:eastAsia="仿宋_GB2312" w:cs="宋体"/>
          <w:kern w:val="0"/>
          <w:sz w:val="32"/>
          <w:szCs w:val="32"/>
        </w:rPr>
        <w:t>无</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预算安排规模：</w:t>
      </w:r>
      <w:r>
        <w:rPr>
          <w:rFonts w:hint="eastAsia" w:ascii="仿宋_GB2312" w:hAnsi="宋体" w:eastAsia="仿宋_GB2312" w:cs="宋体"/>
          <w:kern w:val="0"/>
          <w:sz w:val="32"/>
          <w:szCs w:val="32"/>
        </w:rPr>
        <w:t>无</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项目承担单位：</w:t>
      </w:r>
      <w:r>
        <w:rPr>
          <w:rFonts w:hint="eastAsia" w:ascii="仿宋_GB2312" w:hAnsi="宋体" w:eastAsia="仿宋_GB2312" w:cs="宋体"/>
          <w:kern w:val="0"/>
          <w:sz w:val="32"/>
          <w:szCs w:val="32"/>
        </w:rPr>
        <w:t>无</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资金分配情况：</w:t>
      </w:r>
      <w:r>
        <w:rPr>
          <w:rFonts w:hint="eastAsia" w:ascii="仿宋_GB2312" w:hAnsi="宋体" w:eastAsia="仿宋_GB2312" w:cs="宋体"/>
          <w:kern w:val="0"/>
          <w:sz w:val="32"/>
          <w:szCs w:val="32"/>
        </w:rPr>
        <w:t>无</w:t>
      </w:r>
    </w:p>
    <w:p>
      <w:pPr>
        <w:spacing w:line="560" w:lineRule="exact"/>
        <w:ind w:firstLine="640" w:firstLineChars="200"/>
        <w:rPr>
          <w:rFonts w:ascii="仿宋_GB2312" w:hAnsi="宋体" w:eastAsia="仿宋_GB2312" w:cs="宋体"/>
          <w:kern w:val="0"/>
          <w:sz w:val="32"/>
          <w:szCs w:val="32"/>
        </w:rPr>
      </w:pPr>
      <w:r>
        <w:rPr>
          <w:rFonts w:hint="eastAsia" w:ascii="仿宋_GB2312" w:hAnsi="黑体" w:eastAsia="仿宋_GB2312"/>
          <w:sz w:val="32"/>
          <w:szCs w:val="32"/>
        </w:rPr>
        <w:t>资金执行时间：</w:t>
      </w:r>
      <w:r>
        <w:rPr>
          <w:rFonts w:hint="eastAsia" w:ascii="仿宋_GB2312" w:hAnsi="宋体" w:eastAsia="仿宋_GB2312" w:cs="宋体"/>
          <w:kern w:val="0"/>
          <w:sz w:val="32"/>
          <w:szCs w:val="32"/>
        </w:rPr>
        <w:t>无</w:t>
      </w:r>
    </w:p>
    <w:p>
      <w:pPr>
        <w:spacing w:line="560" w:lineRule="exact"/>
        <w:ind w:firstLine="640" w:firstLineChars="200"/>
        <w:rPr>
          <w:rFonts w:ascii="仿宋_GB2312" w:hAnsi="宋体" w:eastAsia="仿宋_GB2312"/>
          <w:sz w:val="32"/>
          <w:szCs w:val="22"/>
        </w:rPr>
      </w:pPr>
      <w:r>
        <w:rPr>
          <w:rFonts w:hint="eastAsia" w:ascii="仿宋_GB2312" w:hAnsi="宋体" w:eastAsia="仿宋_GB2312"/>
          <w:sz w:val="32"/>
          <w:szCs w:val="22"/>
        </w:rPr>
        <w:t>资金来源</w:t>
      </w:r>
      <w:r>
        <w:rPr>
          <w:rFonts w:hint="eastAsia" w:ascii="仿宋_GB2312" w:hAnsi="黑体" w:eastAsia="仿宋_GB2312"/>
          <w:sz w:val="32"/>
          <w:szCs w:val="32"/>
        </w:rPr>
        <w:t>：</w:t>
      </w:r>
      <w:r>
        <w:rPr>
          <w:rFonts w:hint="eastAsia" w:ascii="仿宋_GB2312" w:hAnsi="宋体" w:eastAsia="仿宋_GB2312" w:cs="宋体"/>
          <w:kern w:val="0"/>
          <w:sz w:val="32"/>
          <w:szCs w:val="32"/>
        </w:rPr>
        <w:t>无</w:t>
      </w:r>
    </w:p>
    <w:p>
      <w:pPr>
        <w:spacing w:line="560" w:lineRule="exact"/>
        <w:ind w:firstLine="640" w:firstLineChars="200"/>
        <w:rPr>
          <w:rFonts w:ascii="仿宋_GB2312" w:hAnsi="宋体" w:eastAsia="仿宋_GB2312"/>
          <w:sz w:val="32"/>
          <w:szCs w:val="22"/>
        </w:rPr>
      </w:pPr>
      <w:r>
        <w:rPr>
          <w:rFonts w:hint="eastAsia" w:ascii="仿宋_GB2312" w:hAnsi="宋体" w:eastAsia="仿宋_GB2312"/>
          <w:sz w:val="32"/>
          <w:szCs w:val="22"/>
        </w:rPr>
        <w:t>补贴人数</w:t>
      </w:r>
      <w:r>
        <w:rPr>
          <w:rFonts w:hint="eastAsia" w:ascii="仿宋_GB2312" w:hAnsi="黑体" w:eastAsia="仿宋_GB2312"/>
          <w:sz w:val="32"/>
          <w:szCs w:val="32"/>
        </w:rPr>
        <w:t>：</w:t>
      </w:r>
      <w:r>
        <w:rPr>
          <w:rFonts w:hint="eastAsia" w:ascii="仿宋_GB2312" w:hAnsi="宋体" w:eastAsia="仿宋_GB2312" w:cs="宋体"/>
          <w:kern w:val="0"/>
          <w:sz w:val="32"/>
          <w:szCs w:val="32"/>
        </w:rPr>
        <w:t>无</w:t>
      </w:r>
    </w:p>
    <w:p>
      <w:pPr>
        <w:spacing w:line="560" w:lineRule="exact"/>
        <w:ind w:firstLine="640" w:firstLineChars="200"/>
        <w:rPr>
          <w:rFonts w:ascii="仿宋_GB2312" w:hAnsi="宋体" w:eastAsia="仿宋_GB2312"/>
          <w:sz w:val="32"/>
          <w:szCs w:val="22"/>
        </w:rPr>
      </w:pPr>
      <w:r>
        <w:rPr>
          <w:rFonts w:hint="eastAsia" w:ascii="仿宋_GB2312" w:hAnsi="宋体" w:eastAsia="仿宋_GB2312"/>
          <w:sz w:val="32"/>
          <w:szCs w:val="22"/>
        </w:rPr>
        <w:t>补贴标准</w:t>
      </w:r>
      <w:r>
        <w:rPr>
          <w:rFonts w:hint="eastAsia" w:ascii="仿宋_GB2312" w:hAnsi="黑体" w:eastAsia="仿宋_GB2312"/>
          <w:sz w:val="32"/>
          <w:szCs w:val="32"/>
        </w:rPr>
        <w:t>：</w:t>
      </w:r>
      <w:r>
        <w:rPr>
          <w:rFonts w:hint="eastAsia" w:ascii="仿宋_GB2312" w:hAnsi="宋体" w:eastAsia="仿宋_GB2312" w:cs="宋体"/>
          <w:kern w:val="0"/>
          <w:sz w:val="32"/>
          <w:szCs w:val="32"/>
        </w:rPr>
        <w:t>无</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sz w:val="32"/>
          <w:szCs w:val="22"/>
        </w:rPr>
        <w:t>补贴范围</w:t>
      </w:r>
      <w:r>
        <w:rPr>
          <w:rFonts w:hint="eastAsia" w:ascii="仿宋_GB2312" w:hAnsi="黑体" w:eastAsia="仿宋_GB2312"/>
          <w:sz w:val="32"/>
          <w:szCs w:val="32"/>
        </w:rPr>
        <w:t>：</w:t>
      </w:r>
      <w:r>
        <w:rPr>
          <w:rFonts w:hint="eastAsia" w:ascii="仿宋_GB2312" w:hAnsi="宋体" w:eastAsia="仿宋_GB2312" w:cs="宋体"/>
          <w:kern w:val="0"/>
          <w:sz w:val="32"/>
          <w:szCs w:val="32"/>
        </w:rPr>
        <w:t>无</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sz w:val="32"/>
          <w:szCs w:val="22"/>
        </w:rPr>
        <w:t>补贴方式</w:t>
      </w:r>
      <w:r>
        <w:rPr>
          <w:rFonts w:hint="eastAsia" w:ascii="仿宋_GB2312" w:hAnsi="黑体" w:eastAsia="仿宋_GB2312"/>
          <w:sz w:val="32"/>
          <w:szCs w:val="32"/>
        </w:rPr>
        <w:t>：</w:t>
      </w:r>
      <w:r>
        <w:rPr>
          <w:rFonts w:hint="eastAsia" w:ascii="仿宋_GB2312" w:hAnsi="宋体" w:eastAsia="仿宋_GB2312" w:cs="宋体"/>
          <w:kern w:val="0"/>
          <w:sz w:val="32"/>
          <w:szCs w:val="32"/>
        </w:rPr>
        <w:t>无</w:t>
      </w:r>
    </w:p>
    <w:p>
      <w:pPr>
        <w:spacing w:line="560" w:lineRule="exact"/>
        <w:ind w:firstLine="640" w:firstLineChars="200"/>
        <w:rPr>
          <w:rFonts w:ascii="仿宋_GB2312" w:hAnsi="宋体" w:eastAsia="仿宋_GB2312"/>
          <w:sz w:val="32"/>
          <w:szCs w:val="22"/>
        </w:rPr>
      </w:pPr>
      <w:r>
        <w:rPr>
          <w:rFonts w:hint="eastAsia" w:ascii="仿宋_GB2312" w:hAnsi="宋体" w:eastAsia="仿宋_GB2312" w:cs="宋体"/>
          <w:kern w:val="0"/>
          <w:sz w:val="32"/>
          <w:szCs w:val="32"/>
        </w:rPr>
        <w:t>发放程序：无</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sz w:val="32"/>
          <w:szCs w:val="22"/>
        </w:rPr>
        <w:t>受益人群和社会效益</w:t>
      </w:r>
      <w:r>
        <w:rPr>
          <w:rFonts w:hint="eastAsia" w:ascii="仿宋_GB2312" w:hAnsi="黑体" w:eastAsia="仿宋_GB2312"/>
          <w:sz w:val="32"/>
          <w:szCs w:val="32"/>
        </w:rPr>
        <w:t>：</w:t>
      </w:r>
      <w:r>
        <w:rPr>
          <w:rFonts w:hint="eastAsia" w:ascii="仿宋_GB2312" w:hAnsi="宋体" w:eastAsia="仿宋_GB2312" w:cs="宋体"/>
          <w:kern w:val="0"/>
          <w:sz w:val="32"/>
          <w:szCs w:val="32"/>
        </w:rPr>
        <w:t>无</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八、关于克州党委政策研究室</w:t>
      </w:r>
      <w:r>
        <w:rPr>
          <w:rFonts w:ascii="黑体" w:hAnsi="宋体" w:eastAsia="黑体" w:cs="宋体"/>
          <w:kern w:val="0"/>
          <w:sz w:val="32"/>
          <w:szCs w:val="32"/>
        </w:rPr>
        <w:t>2021</w:t>
      </w:r>
      <w:r>
        <w:rPr>
          <w:rFonts w:hint="eastAsia" w:ascii="黑体" w:hAnsi="宋体" w:eastAsia="黑体" w:cs="宋体"/>
          <w:kern w:val="0"/>
          <w:sz w:val="32"/>
          <w:szCs w:val="32"/>
        </w:rPr>
        <w:t>年一般公共预算“三公”经费预算情况说明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克州党委政策研究室</w:t>
      </w:r>
      <w:r>
        <w:rPr>
          <w:rFonts w:ascii="仿宋_GB2312" w:hAnsi="宋体" w:eastAsia="仿宋_GB2312" w:cs="宋体"/>
          <w:kern w:val="0"/>
          <w:sz w:val="32"/>
          <w:szCs w:val="32"/>
        </w:rPr>
        <w:t>2021</w:t>
      </w:r>
      <w:r>
        <w:rPr>
          <w:rFonts w:hint="eastAsia" w:ascii="仿宋_GB2312" w:hAnsi="宋体" w:eastAsia="仿宋_GB2312" w:cs="宋体"/>
          <w:kern w:val="0"/>
          <w:sz w:val="32"/>
          <w:szCs w:val="32"/>
        </w:rPr>
        <w:t>年一般公共预算“三公”经费数为</w:t>
      </w:r>
      <w:r>
        <w:rPr>
          <w:rFonts w:ascii="仿宋_GB2312" w:hAnsi="宋体" w:eastAsia="仿宋_GB2312" w:cs="宋体"/>
          <w:kern w:val="0"/>
          <w:sz w:val="32"/>
          <w:szCs w:val="32"/>
        </w:rPr>
        <w:t>3.45</w:t>
      </w:r>
      <w:r>
        <w:rPr>
          <w:rFonts w:hint="eastAsia" w:ascii="仿宋_GB2312" w:hAnsi="宋体" w:eastAsia="仿宋_GB2312" w:cs="宋体"/>
          <w:kern w:val="0"/>
          <w:sz w:val="32"/>
          <w:szCs w:val="32"/>
        </w:rPr>
        <w:t>万元，其中：因公出国（境）费</w:t>
      </w:r>
      <w:r>
        <w:rPr>
          <w:rFonts w:ascii="仿宋_GB2312" w:hAnsi="宋体" w:eastAsia="仿宋_GB2312" w:cs="宋体"/>
          <w:kern w:val="0"/>
          <w:sz w:val="32"/>
          <w:szCs w:val="32"/>
        </w:rPr>
        <w:t>0</w:t>
      </w:r>
      <w:r>
        <w:rPr>
          <w:rFonts w:hint="eastAsia" w:ascii="仿宋_GB2312" w:hAnsi="宋体" w:eastAsia="仿宋_GB2312" w:cs="宋体"/>
          <w:kern w:val="0"/>
          <w:sz w:val="32"/>
          <w:szCs w:val="32"/>
        </w:rPr>
        <w:t>万元，公务用车购置</w:t>
      </w:r>
      <w:r>
        <w:rPr>
          <w:rFonts w:ascii="仿宋_GB2312" w:hAnsi="宋体" w:eastAsia="仿宋_GB2312" w:cs="宋体"/>
          <w:kern w:val="0"/>
          <w:sz w:val="32"/>
          <w:szCs w:val="32"/>
        </w:rPr>
        <w:t>0</w:t>
      </w:r>
      <w:r>
        <w:rPr>
          <w:rFonts w:hint="eastAsia" w:ascii="仿宋_GB2312" w:hAnsi="宋体" w:eastAsia="仿宋_GB2312" w:cs="宋体"/>
          <w:kern w:val="0"/>
          <w:sz w:val="32"/>
          <w:szCs w:val="32"/>
        </w:rPr>
        <w:t>万元，公务用车运行费</w:t>
      </w:r>
      <w:r>
        <w:rPr>
          <w:rFonts w:ascii="仿宋_GB2312" w:hAnsi="宋体" w:eastAsia="仿宋_GB2312" w:cs="宋体"/>
          <w:kern w:val="0"/>
          <w:sz w:val="32"/>
          <w:szCs w:val="32"/>
        </w:rPr>
        <w:t>2.85</w:t>
      </w:r>
      <w:r>
        <w:rPr>
          <w:rFonts w:hint="eastAsia" w:ascii="仿宋_GB2312" w:hAnsi="宋体" w:eastAsia="仿宋_GB2312" w:cs="宋体"/>
          <w:kern w:val="0"/>
          <w:sz w:val="32"/>
          <w:szCs w:val="32"/>
        </w:rPr>
        <w:t>万元，公务接待费</w:t>
      </w:r>
      <w:r>
        <w:rPr>
          <w:rFonts w:ascii="仿宋_GB2312" w:hAnsi="宋体" w:eastAsia="仿宋_GB2312" w:cs="宋体"/>
          <w:kern w:val="0"/>
          <w:sz w:val="32"/>
          <w:szCs w:val="32"/>
        </w:rPr>
        <w:t>0.6</w:t>
      </w:r>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kern w:val="0"/>
          <w:sz w:val="32"/>
          <w:szCs w:val="32"/>
        </w:rPr>
      </w:pPr>
      <w:r>
        <w:rPr>
          <w:rFonts w:ascii="仿宋_GB2312" w:hAnsi="宋体" w:eastAsia="仿宋_GB2312" w:cs="宋体"/>
          <w:kern w:val="0"/>
          <w:sz w:val="32"/>
          <w:szCs w:val="32"/>
        </w:rPr>
        <w:t>2021</w:t>
      </w:r>
      <w:r>
        <w:rPr>
          <w:rFonts w:hint="eastAsia" w:ascii="仿宋_GB2312" w:hAnsi="宋体" w:eastAsia="仿宋_GB2312" w:cs="宋体"/>
          <w:kern w:val="0"/>
          <w:sz w:val="32"/>
          <w:szCs w:val="32"/>
        </w:rPr>
        <w:t>年一般公共预算“三公”经费比上年预算增加</w:t>
      </w:r>
      <w:r>
        <w:rPr>
          <w:rFonts w:ascii="仿宋_GB2312" w:hAnsi="宋体" w:eastAsia="仿宋_GB2312" w:cs="宋体"/>
          <w:kern w:val="0"/>
          <w:sz w:val="32"/>
          <w:szCs w:val="32"/>
        </w:rPr>
        <w:t>0</w:t>
      </w:r>
      <w:r>
        <w:rPr>
          <w:rFonts w:hint="eastAsia" w:ascii="仿宋_GB2312" w:hAnsi="宋体" w:eastAsia="仿宋_GB2312" w:cs="宋体"/>
          <w:kern w:val="0"/>
          <w:sz w:val="32"/>
          <w:szCs w:val="32"/>
        </w:rPr>
        <w:t>万元，其中：因公出国（境）费增加</w:t>
      </w:r>
      <w:r>
        <w:rPr>
          <w:rFonts w:ascii="仿宋_GB2312" w:hAnsi="宋体" w:eastAsia="仿宋_GB2312" w:cs="宋体"/>
          <w:kern w:val="0"/>
          <w:sz w:val="32"/>
          <w:szCs w:val="32"/>
        </w:rPr>
        <w:t>0</w:t>
      </w:r>
      <w:r>
        <w:rPr>
          <w:rFonts w:hint="eastAsia" w:ascii="仿宋_GB2312" w:hAnsi="宋体" w:eastAsia="仿宋_GB2312" w:cs="宋体"/>
          <w:kern w:val="0"/>
          <w:sz w:val="32"/>
          <w:szCs w:val="32"/>
        </w:rPr>
        <w:t>万元，主要原因是今年未做预算安排；公务用车购置费为</w:t>
      </w:r>
      <w:r>
        <w:rPr>
          <w:rFonts w:ascii="仿宋_GB2312" w:hAnsi="宋体" w:eastAsia="仿宋_GB2312" w:cs="宋体"/>
          <w:kern w:val="0"/>
          <w:sz w:val="32"/>
          <w:szCs w:val="32"/>
        </w:rPr>
        <w:t>0</w:t>
      </w:r>
      <w:r>
        <w:rPr>
          <w:rFonts w:hint="eastAsia" w:ascii="仿宋_GB2312" w:hAnsi="宋体" w:eastAsia="仿宋_GB2312" w:cs="宋体"/>
          <w:kern w:val="0"/>
          <w:sz w:val="32"/>
          <w:szCs w:val="32"/>
        </w:rPr>
        <w:t>，未安排预算；公务用车运行费增加</w:t>
      </w:r>
      <w:r>
        <w:rPr>
          <w:rFonts w:ascii="仿宋_GB2312" w:hAnsi="宋体" w:eastAsia="仿宋_GB2312" w:cs="宋体"/>
          <w:kern w:val="0"/>
          <w:sz w:val="32"/>
          <w:szCs w:val="32"/>
        </w:rPr>
        <w:t>0</w:t>
      </w:r>
      <w:r>
        <w:rPr>
          <w:rFonts w:hint="eastAsia" w:ascii="仿宋_GB2312" w:hAnsi="宋体" w:eastAsia="仿宋_GB2312" w:cs="宋体"/>
          <w:kern w:val="0"/>
          <w:sz w:val="32"/>
          <w:szCs w:val="32"/>
        </w:rPr>
        <w:t>万元，主要原因是今年与上年预算相持平，无变化；公务接待费增加</w:t>
      </w:r>
      <w:r>
        <w:rPr>
          <w:rFonts w:ascii="仿宋_GB2312" w:hAnsi="宋体" w:eastAsia="仿宋_GB2312" w:cs="宋体"/>
          <w:kern w:val="0"/>
          <w:sz w:val="32"/>
          <w:szCs w:val="32"/>
        </w:rPr>
        <w:t>0</w:t>
      </w:r>
      <w:r>
        <w:rPr>
          <w:rFonts w:hint="eastAsia" w:ascii="仿宋_GB2312" w:hAnsi="宋体" w:eastAsia="仿宋_GB2312" w:cs="宋体"/>
          <w:kern w:val="0"/>
          <w:sz w:val="32"/>
          <w:szCs w:val="32"/>
        </w:rPr>
        <w:t>万元，主要原因是今年与上年预算相持平，无变化。</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九、关于克州党委政策研究室</w:t>
      </w:r>
      <w:r>
        <w:rPr>
          <w:rFonts w:ascii="黑体" w:hAnsi="宋体" w:eastAsia="黑体" w:cs="宋体"/>
          <w:kern w:val="0"/>
          <w:sz w:val="32"/>
          <w:szCs w:val="32"/>
        </w:rPr>
        <w:t>2021</w:t>
      </w:r>
      <w:r>
        <w:rPr>
          <w:rFonts w:hint="eastAsia" w:ascii="黑体" w:hAnsi="宋体" w:eastAsia="黑体" w:cs="宋体"/>
          <w:kern w:val="0"/>
          <w:sz w:val="32"/>
          <w:szCs w:val="32"/>
        </w:rPr>
        <w:t>年政府性基金预算拨款情况说明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克州党委政策研究室</w:t>
      </w:r>
      <w:r>
        <w:rPr>
          <w:rFonts w:ascii="仿宋_GB2312" w:hAnsi="宋体" w:eastAsia="仿宋_GB2312" w:cs="宋体"/>
          <w:kern w:val="0"/>
          <w:sz w:val="32"/>
          <w:szCs w:val="32"/>
        </w:rPr>
        <w:t>2021</w:t>
      </w:r>
      <w:r>
        <w:rPr>
          <w:rFonts w:hint="eastAsia" w:ascii="仿宋_GB2312" w:hAnsi="宋体" w:eastAsia="仿宋_GB2312" w:cs="宋体"/>
          <w:kern w:val="0"/>
          <w:sz w:val="32"/>
          <w:szCs w:val="32"/>
        </w:rPr>
        <w:t>年没有使用政府性基金预算拨款安排的支出，政府性基金预算支出情况表为空表。</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十、其他重要事项的情况说明</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（一）机关运行经费情况</w:t>
      </w:r>
    </w:p>
    <w:p>
      <w:pPr>
        <w:spacing w:line="560" w:lineRule="exact"/>
        <w:ind w:firstLine="640" w:firstLineChars="200"/>
        <w:rPr>
          <w:rFonts w:ascii="仿宋_GB2312" w:hAnsi="宋体" w:eastAsia="仿宋_GB2312" w:cs="宋体"/>
          <w:kern w:val="0"/>
          <w:sz w:val="32"/>
          <w:szCs w:val="32"/>
        </w:rPr>
      </w:pPr>
      <w:r>
        <w:rPr>
          <w:rFonts w:ascii="仿宋_GB2312" w:hAnsi="宋体" w:eastAsia="仿宋_GB2312" w:cs="宋体"/>
          <w:kern w:val="0"/>
          <w:sz w:val="32"/>
          <w:szCs w:val="32"/>
        </w:rPr>
        <w:t>2021</w:t>
      </w:r>
      <w:r>
        <w:rPr>
          <w:rFonts w:hint="eastAsia" w:ascii="仿宋_GB2312" w:hAnsi="宋体" w:eastAsia="仿宋_GB2312" w:cs="宋体"/>
          <w:kern w:val="0"/>
          <w:sz w:val="32"/>
          <w:szCs w:val="32"/>
        </w:rPr>
        <w:t>年，克州党委政策研究室本级及下属</w:t>
      </w:r>
      <w:r>
        <w:rPr>
          <w:rFonts w:ascii="仿宋_GB2312" w:hAnsi="宋体" w:eastAsia="仿宋_GB2312" w:cs="宋体"/>
          <w:kern w:val="0"/>
          <w:sz w:val="32"/>
          <w:szCs w:val="32"/>
        </w:rPr>
        <w:t>0</w:t>
      </w:r>
      <w:r>
        <w:rPr>
          <w:rFonts w:hint="eastAsia" w:ascii="仿宋_GB2312" w:hAnsi="宋体" w:eastAsia="仿宋_GB2312" w:cs="宋体"/>
          <w:kern w:val="0"/>
          <w:sz w:val="32"/>
          <w:szCs w:val="32"/>
        </w:rPr>
        <w:t>家行政单位和</w:t>
      </w:r>
      <w:r>
        <w:rPr>
          <w:rFonts w:ascii="仿宋_GB2312" w:hAnsi="宋体" w:eastAsia="仿宋_GB2312" w:cs="宋体"/>
          <w:kern w:val="0"/>
          <w:sz w:val="32"/>
          <w:szCs w:val="32"/>
        </w:rPr>
        <w:t>0</w:t>
      </w:r>
      <w:r>
        <w:rPr>
          <w:rFonts w:hint="eastAsia" w:ascii="仿宋_GB2312" w:hAnsi="宋体" w:eastAsia="仿宋_GB2312" w:cs="宋体"/>
          <w:kern w:val="0"/>
          <w:sz w:val="32"/>
          <w:szCs w:val="32"/>
        </w:rPr>
        <w:t>家事业单位的机关运行经费财政拨款预算</w:t>
      </w:r>
      <w:r>
        <w:rPr>
          <w:rFonts w:ascii="仿宋_GB2312" w:hAnsi="宋体" w:eastAsia="仿宋_GB2312" w:cs="宋体"/>
          <w:kern w:val="0"/>
          <w:sz w:val="32"/>
          <w:szCs w:val="32"/>
        </w:rPr>
        <w:t>4.66</w:t>
      </w:r>
      <w:r>
        <w:rPr>
          <w:rFonts w:hint="eastAsia" w:ascii="仿宋_GB2312" w:hAnsi="宋体" w:eastAsia="仿宋_GB2312" w:cs="宋体"/>
          <w:kern w:val="0"/>
          <w:sz w:val="32"/>
          <w:szCs w:val="32"/>
        </w:rPr>
        <w:t>万元，比上年预算增加</w:t>
      </w:r>
      <w:r>
        <w:rPr>
          <w:rFonts w:ascii="仿宋_GB2312" w:hAnsi="宋体" w:eastAsia="仿宋_GB2312" w:cs="宋体"/>
          <w:kern w:val="0"/>
          <w:sz w:val="32"/>
          <w:szCs w:val="32"/>
        </w:rPr>
        <w:t>0.03</w:t>
      </w:r>
      <w:r>
        <w:rPr>
          <w:rFonts w:hint="eastAsia" w:ascii="仿宋_GB2312" w:hAnsi="宋体" w:eastAsia="仿宋_GB2312" w:cs="宋体"/>
          <w:kern w:val="0"/>
          <w:sz w:val="32"/>
          <w:szCs w:val="32"/>
        </w:rPr>
        <w:t>万元，增长</w:t>
      </w:r>
      <w:r>
        <w:rPr>
          <w:rFonts w:ascii="仿宋_GB2312" w:hAnsi="宋体" w:eastAsia="仿宋_GB2312" w:cs="宋体"/>
          <w:kern w:val="0"/>
          <w:sz w:val="32"/>
          <w:szCs w:val="32"/>
        </w:rPr>
        <w:t>0.65%</w:t>
      </w:r>
      <w:r>
        <w:rPr>
          <w:rFonts w:hint="eastAsia" w:ascii="仿宋_GB2312" w:hAnsi="宋体" w:eastAsia="仿宋_GB2312" w:cs="宋体"/>
          <w:kern w:val="0"/>
          <w:sz w:val="32"/>
          <w:szCs w:val="32"/>
        </w:rPr>
        <w:t>。主要原因是人员工资增加，故工会福利费增加。</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（二）政府采购情况</w:t>
      </w:r>
    </w:p>
    <w:p>
      <w:pPr>
        <w:spacing w:line="560" w:lineRule="exact"/>
        <w:ind w:firstLine="640" w:firstLineChars="200"/>
        <w:rPr>
          <w:rFonts w:ascii="仿宋_GB2312" w:hAnsi="宋体" w:eastAsia="仿宋_GB2312" w:cs="宋体"/>
          <w:kern w:val="0"/>
          <w:sz w:val="32"/>
          <w:szCs w:val="32"/>
        </w:rPr>
      </w:pPr>
      <w:r>
        <w:rPr>
          <w:rFonts w:ascii="仿宋_GB2312" w:hAnsi="宋体" w:eastAsia="仿宋_GB2312" w:cs="宋体"/>
          <w:kern w:val="0"/>
          <w:sz w:val="32"/>
          <w:szCs w:val="32"/>
        </w:rPr>
        <w:t>2021</w:t>
      </w:r>
      <w:r>
        <w:rPr>
          <w:rFonts w:hint="eastAsia" w:ascii="仿宋_GB2312" w:hAnsi="宋体" w:eastAsia="仿宋_GB2312" w:cs="宋体"/>
          <w:kern w:val="0"/>
          <w:sz w:val="32"/>
          <w:szCs w:val="32"/>
        </w:rPr>
        <w:t>年，克州党委政策研究室政府采购预算</w:t>
      </w:r>
      <w:r>
        <w:rPr>
          <w:rFonts w:ascii="仿宋_GB2312" w:hAnsi="宋体" w:eastAsia="仿宋_GB2312" w:cs="宋体"/>
          <w:kern w:val="0"/>
          <w:sz w:val="32"/>
          <w:szCs w:val="32"/>
        </w:rPr>
        <w:t>8.71</w:t>
      </w:r>
      <w:r>
        <w:rPr>
          <w:rFonts w:hint="eastAsia" w:ascii="仿宋_GB2312" w:hAnsi="宋体" w:eastAsia="仿宋_GB2312" w:cs="宋体"/>
          <w:kern w:val="0"/>
          <w:sz w:val="32"/>
          <w:szCs w:val="32"/>
        </w:rPr>
        <w:t>万元，其中：政府采购货物预算</w:t>
      </w:r>
      <w:r>
        <w:rPr>
          <w:rFonts w:ascii="仿宋_GB2312" w:hAnsi="宋体" w:eastAsia="仿宋_GB2312" w:cs="宋体"/>
          <w:color w:val="000000"/>
          <w:kern w:val="0"/>
          <w:sz w:val="32"/>
          <w:szCs w:val="32"/>
        </w:rPr>
        <w:t>5.86</w:t>
      </w:r>
      <w:r>
        <w:rPr>
          <w:rFonts w:hint="eastAsia" w:ascii="仿宋_GB2312" w:hAnsi="宋体" w:eastAsia="仿宋_GB2312" w:cs="宋体"/>
          <w:kern w:val="0"/>
          <w:sz w:val="32"/>
          <w:szCs w:val="32"/>
        </w:rPr>
        <w:t>万元，政府采购工程预算</w:t>
      </w:r>
      <w:r>
        <w:rPr>
          <w:rFonts w:ascii="仿宋_GB2312" w:hAnsi="宋体" w:eastAsia="仿宋_GB2312" w:cs="宋体"/>
          <w:kern w:val="0"/>
          <w:sz w:val="32"/>
          <w:szCs w:val="32"/>
        </w:rPr>
        <w:t>0</w:t>
      </w:r>
      <w:r>
        <w:rPr>
          <w:rFonts w:hint="eastAsia" w:ascii="仿宋_GB2312" w:hAnsi="宋体" w:eastAsia="仿宋_GB2312" w:cs="宋体"/>
          <w:kern w:val="0"/>
          <w:sz w:val="32"/>
          <w:szCs w:val="32"/>
        </w:rPr>
        <w:t>万元，政府采购服务预算</w:t>
      </w:r>
      <w:r>
        <w:rPr>
          <w:rFonts w:ascii="仿宋_GB2312" w:hAnsi="宋体" w:eastAsia="仿宋_GB2312" w:cs="宋体"/>
          <w:kern w:val="0"/>
          <w:sz w:val="32"/>
          <w:szCs w:val="32"/>
        </w:rPr>
        <w:t>2.85</w:t>
      </w:r>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kern w:val="0"/>
          <w:sz w:val="32"/>
          <w:szCs w:val="32"/>
        </w:rPr>
      </w:pPr>
      <w:r>
        <w:rPr>
          <w:rFonts w:ascii="仿宋_GB2312" w:hAnsi="仿宋_GB2312" w:eastAsia="仿宋_GB2312"/>
          <w:sz w:val="32"/>
        </w:rPr>
        <w:t>2021</w:t>
      </w:r>
      <w:r>
        <w:rPr>
          <w:rFonts w:hint="eastAsia" w:ascii="仿宋_GB2312" w:hAnsi="仿宋_GB2312" w:eastAsia="仿宋_GB2312"/>
          <w:sz w:val="32"/>
        </w:rPr>
        <w:t>年度本部门（单位）面向中小企业预留政府采购项目预算金额</w:t>
      </w:r>
      <w:r>
        <w:rPr>
          <w:rFonts w:ascii="仿宋_GB2312" w:hAnsi="仿宋_GB2312" w:eastAsia="仿宋_GB2312"/>
          <w:sz w:val="32"/>
        </w:rPr>
        <w:t>0</w:t>
      </w:r>
      <w:r>
        <w:rPr>
          <w:rFonts w:hint="eastAsia" w:ascii="仿宋_GB2312" w:hAnsi="仿宋_GB2312" w:eastAsia="仿宋_GB2312"/>
          <w:sz w:val="32"/>
        </w:rPr>
        <w:t>万元，其中：面向小微企业预留政府采购项目预算金额</w:t>
      </w:r>
      <w:r>
        <w:rPr>
          <w:rFonts w:ascii="仿宋_GB2312" w:hAnsi="仿宋_GB2312" w:eastAsia="仿宋_GB2312"/>
          <w:sz w:val="32"/>
        </w:rPr>
        <w:t>0</w:t>
      </w:r>
      <w:r>
        <w:rPr>
          <w:rFonts w:hint="eastAsia" w:ascii="仿宋_GB2312" w:hAnsi="仿宋_GB2312" w:eastAsia="仿宋_GB2312"/>
          <w:sz w:val="32"/>
        </w:rPr>
        <w:t>万元。</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（三）国有资产占用使用情况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截至</w:t>
      </w:r>
      <w:r>
        <w:rPr>
          <w:rFonts w:ascii="仿宋_GB2312" w:hAnsi="宋体" w:eastAsia="仿宋_GB2312" w:cs="宋体"/>
          <w:kern w:val="0"/>
          <w:sz w:val="32"/>
          <w:szCs w:val="32"/>
        </w:rPr>
        <w:t>2020</w:t>
      </w:r>
      <w:r>
        <w:rPr>
          <w:rFonts w:hint="eastAsia" w:ascii="仿宋_GB2312" w:hAnsi="宋体" w:eastAsia="仿宋_GB2312" w:cs="宋体"/>
          <w:kern w:val="0"/>
          <w:sz w:val="32"/>
          <w:szCs w:val="32"/>
        </w:rPr>
        <w:t>年底，克州党委政策研究室及下属各预算单位占用使用国有资产总体情况为</w:t>
      </w:r>
    </w:p>
    <w:p>
      <w:pPr>
        <w:spacing w:line="560" w:lineRule="exact"/>
        <w:ind w:firstLine="640" w:firstLineChars="200"/>
        <w:rPr>
          <w:rFonts w:ascii="仿宋_GB2312" w:hAnsi="宋体" w:eastAsia="仿宋_GB2312" w:cs="宋体"/>
          <w:kern w:val="0"/>
          <w:sz w:val="32"/>
          <w:szCs w:val="32"/>
        </w:rPr>
      </w:pPr>
      <w:r>
        <w:rPr>
          <w:rFonts w:ascii="仿宋_GB2312" w:hAnsi="宋体" w:eastAsia="仿宋_GB2312" w:cs="宋体"/>
          <w:kern w:val="0"/>
          <w:sz w:val="32"/>
          <w:szCs w:val="32"/>
        </w:rPr>
        <w:t>1.</w:t>
      </w:r>
      <w:r>
        <w:rPr>
          <w:rFonts w:hint="eastAsia" w:ascii="仿宋_GB2312" w:hAnsi="宋体" w:eastAsia="仿宋_GB2312" w:cs="宋体"/>
          <w:kern w:val="0"/>
          <w:sz w:val="32"/>
          <w:szCs w:val="32"/>
        </w:rPr>
        <w:t>房屋</w:t>
      </w:r>
      <w:r>
        <w:rPr>
          <w:rFonts w:ascii="仿宋_GB2312" w:hAnsi="宋体" w:eastAsia="仿宋_GB2312" w:cs="宋体"/>
          <w:kern w:val="0"/>
          <w:sz w:val="32"/>
          <w:szCs w:val="32"/>
        </w:rPr>
        <w:t>0</w:t>
      </w:r>
      <w:r>
        <w:rPr>
          <w:rFonts w:hint="eastAsia" w:ascii="仿宋_GB2312" w:hAnsi="宋体" w:eastAsia="仿宋_GB2312" w:cs="宋体"/>
          <w:kern w:val="0"/>
          <w:sz w:val="32"/>
          <w:szCs w:val="32"/>
        </w:rPr>
        <w:t>平方米，价值</w:t>
      </w:r>
      <w:r>
        <w:rPr>
          <w:rFonts w:ascii="仿宋_GB2312" w:hAnsi="宋体" w:eastAsia="仿宋_GB2312" w:cs="宋体"/>
          <w:kern w:val="0"/>
          <w:sz w:val="32"/>
          <w:szCs w:val="32"/>
        </w:rPr>
        <w:t>0</w:t>
      </w:r>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kern w:val="0"/>
          <w:sz w:val="32"/>
          <w:szCs w:val="32"/>
        </w:rPr>
      </w:pPr>
      <w:r>
        <w:rPr>
          <w:rFonts w:ascii="仿宋_GB2312" w:hAnsi="宋体" w:eastAsia="仿宋_GB2312" w:cs="宋体"/>
          <w:kern w:val="0"/>
          <w:sz w:val="32"/>
          <w:szCs w:val="32"/>
        </w:rPr>
        <w:t>2.</w:t>
      </w:r>
      <w:r>
        <w:rPr>
          <w:rFonts w:hint="eastAsia" w:ascii="仿宋_GB2312" w:hAnsi="宋体" w:eastAsia="仿宋_GB2312" w:cs="宋体"/>
          <w:kern w:val="0"/>
          <w:sz w:val="32"/>
          <w:szCs w:val="32"/>
        </w:rPr>
        <w:t>车辆</w:t>
      </w:r>
      <w:r>
        <w:rPr>
          <w:rFonts w:ascii="仿宋_GB2312" w:hAnsi="宋体" w:eastAsia="仿宋_GB2312" w:cs="宋体"/>
          <w:kern w:val="0"/>
          <w:sz w:val="32"/>
          <w:szCs w:val="32"/>
        </w:rPr>
        <w:t>1</w:t>
      </w:r>
      <w:r>
        <w:rPr>
          <w:rFonts w:hint="eastAsia" w:ascii="仿宋_GB2312" w:hAnsi="宋体" w:eastAsia="仿宋_GB2312" w:cs="宋体"/>
          <w:kern w:val="0"/>
          <w:sz w:val="32"/>
          <w:szCs w:val="32"/>
        </w:rPr>
        <w:t>辆，价值</w:t>
      </w:r>
      <w:r>
        <w:rPr>
          <w:rFonts w:ascii="仿宋_GB2312" w:hAnsi="宋体" w:eastAsia="仿宋_GB2312" w:cs="宋体"/>
          <w:kern w:val="0"/>
          <w:sz w:val="32"/>
          <w:szCs w:val="32"/>
        </w:rPr>
        <w:t>11.92</w:t>
      </w:r>
      <w:r>
        <w:rPr>
          <w:rFonts w:hint="eastAsia" w:ascii="仿宋_GB2312" w:hAnsi="宋体" w:eastAsia="仿宋_GB2312" w:cs="宋体"/>
          <w:kern w:val="0"/>
          <w:sz w:val="32"/>
          <w:szCs w:val="32"/>
        </w:rPr>
        <w:t>万元；其中：一般公务用车</w:t>
      </w:r>
      <w:r>
        <w:rPr>
          <w:rFonts w:ascii="仿宋_GB2312" w:hAnsi="宋体" w:eastAsia="仿宋_GB2312" w:cs="宋体"/>
          <w:kern w:val="0"/>
          <w:sz w:val="32"/>
          <w:szCs w:val="32"/>
        </w:rPr>
        <w:t>1</w:t>
      </w:r>
      <w:r>
        <w:rPr>
          <w:rFonts w:hint="eastAsia" w:ascii="仿宋_GB2312" w:hAnsi="宋体" w:eastAsia="仿宋_GB2312" w:cs="宋体"/>
          <w:kern w:val="0"/>
          <w:sz w:val="32"/>
          <w:szCs w:val="32"/>
        </w:rPr>
        <w:t>辆，价值</w:t>
      </w:r>
      <w:r>
        <w:rPr>
          <w:rFonts w:ascii="仿宋_GB2312" w:hAnsi="宋体" w:eastAsia="仿宋_GB2312" w:cs="宋体"/>
          <w:kern w:val="0"/>
          <w:sz w:val="32"/>
          <w:szCs w:val="32"/>
        </w:rPr>
        <w:t>11.92</w:t>
      </w:r>
      <w:r>
        <w:rPr>
          <w:rFonts w:hint="eastAsia" w:ascii="仿宋_GB2312" w:hAnsi="宋体" w:eastAsia="仿宋_GB2312" w:cs="宋体"/>
          <w:kern w:val="0"/>
          <w:sz w:val="32"/>
          <w:szCs w:val="32"/>
        </w:rPr>
        <w:t>万元；执法执勤用车</w:t>
      </w:r>
      <w:r>
        <w:rPr>
          <w:rFonts w:ascii="仿宋_GB2312" w:hAnsi="宋体" w:eastAsia="仿宋_GB2312" w:cs="宋体"/>
          <w:kern w:val="0"/>
          <w:sz w:val="32"/>
          <w:szCs w:val="32"/>
        </w:rPr>
        <w:t>0</w:t>
      </w:r>
      <w:r>
        <w:rPr>
          <w:rFonts w:hint="eastAsia" w:ascii="仿宋_GB2312" w:hAnsi="宋体" w:eastAsia="仿宋_GB2312" w:cs="宋体"/>
          <w:kern w:val="0"/>
          <w:sz w:val="32"/>
          <w:szCs w:val="32"/>
        </w:rPr>
        <w:t>辆，价值</w:t>
      </w:r>
      <w:r>
        <w:rPr>
          <w:rFonts w:ascii="仿宋_GB2312" w:hAnsi="宋体" w:eastAsia="仿宋_GB2312" w:cs="宋体"/>
          <w:kern w:val="0"/>
          <w:sz w:val="32"/>
          <w:szCs w:val="32"/>
        </w:rPr>
        <w:t>0</w:t>
      </w:r>
      <w:r>
        <w:rPr>
          <w:rFonts w:hint="eastAsia" w:ascii="仿宋_GB2312" w:hAnsi="宋体" w:eastAsia="仿宋_GB2312" w:cs="宋体"/>
          <w:kern w:val="0"/>
          <w:sz w:val="32"/>
          <w:szCs w:val="32"/>
        </w:rPr>
        <w:t>万元；其他车辆</w:t>
      </w:r>
      <w:r>
        <w:rPr>
          <w:rFonts w:ascii="仿宋_GB2312" w:hAnsi="宋体" w:eastAsia="仿宋_GB2312" w:cs="宋体"/>
          <w:kern w:val="0"/>
          <w:sz w:val="32"/>
          <w:szCs w:val="32"/>
        </w:rPr>
        <w:t>0</w:t>
      </w:r>
      <w:r>
        <w:rPr>
          <w:rFonts w:hint="eastAsia" w:ascii="仿宋_GB2312" w:hAnsi="宋体" w:eastAsia="仿宋_GB2312" w:cs="宋体"/>
          <w:kern w:val="0"/>
          <w:sz w:val="32"/>
          <w:szCs w:val="32"/>
        </w:rPr>
        <w:t>辆，价值</w:t>
      </w:r>
      <w:r>
        <w:rPr>
          <w:rFonts w:ascii="仿宋_GB2312" w:hAnsi="宋体" w:eastAsia="仿宋_GB2312" w:cs="宋体"/>
          <w:kern w:val="0"/>
          <w:sz w:val="32"/>
          <w:szCs w:val="32"/>
        </w:rPr>
        <w:t>0</w:t>
      </w:r>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kern w:val="0"/>
          <w:sz w:val="32"/>
          <w:szCs w:val="32"/>
        </w:rPr>
      </w:pPr>
      <w:r>
        <w:rPr>
          <w:rFonts w:ascii="仿宋_GB2312" w:hAnsi="宋体" w:eastAsia="仿宋_GB2312" w:cs="宋体"/>
          <w:kern w:val="0"/>
          <w:sz w:val="32"/>
          <w:szCs w:val="32"/>
        </w:rPr>
        <w:t>3.</w:t>
      </w:r>
      <w:r>
        <w:rPr>
          <w:rFonts w:hint="eastAsia" w:ascii="仿宋_GB2312" w:hAnsi="宋体" w:eastAsia="仿宋_GB2312" w:cs="宋体"/>
          <w:kern w:val="0"/>
          <w:sz w:val="32"/>
          <w:szCs w:val="32"/>
        </w:rPr>
        <w:t>办公家具价值</w:t>
      </w:r>
      <w:r>
        <w:rPr>
          <w:rFonts w:ascii="仿宋_GB2312" w:hAnsi="宋体" w:eastAsia="仿宋_GB2312" w:cs="宋体"/>
          <w:kern w:val="0"/>
          <w:sz w:val="32"/>
          <w:szCs w:val="32"/>
        </w:rPr>
        <w:t>4.81</w:t>
      </w:r>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kern w:val="0"/>
          <w:sz w:val="32"/>
          <w:szCs w:val="32"/>
        </w:rPr>
      </w:pPr>
      <w:r>
        <w:rPr>
          <w:rFonts w:ascii="仿宋_GB2312" w:hAnsi="宋体" w:eastAsia="仿宋_GB2312" w:cs="宋体"/>
          <w:kern w:val="0"/>
          <w:sz w:val="32"/>
          <w:szCs w:val="32"/>
        </w:rPr>
        <w:t>4.</w:t>
      </w:r>
      <w:r>
        <w:rPr>
          <w:rFonts w:hint="eastAsia" w:ascii="仿宋_GB2312" w:hAnsi="宋体" w:eastAsia="仿宋_GB2312" w:cs="宋体"/>
          <w:kern w:val="0"/>
          <w:sz w:val="32"/>
          <w:szCs w:val="32"/>
        </w:rPr>
        <w:t>其他资产价值</w:t>
      </w:r>
      <w:r>
        <w:rPr>
          <w:rFonts w:ascii="仿宋_GB2312" w:hAnsi="宋体" w:eastAsia="仿宋_GB2312" w:cs="宋体"/>
          <w:kern w:val="0"/>
          <w:sz w:val="32"/>
          <w:szCs w:val="32"/>
        </w:rPr>
        <w:t>27.18</w:t>
      </w:r>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单位价值</w:t>
      </w:r>
      <w:r>
        <w:rPr>
          <w:rFonts w:ascii="仿宋_GB2312" w:hAnsi="宋体" w:eastAsia="仿宋_GB2312" w:cs="宋体"/>
          <w:kern w:val="0"/>
          <w:sz w:val="32"/>
          <w:szCs w:val="32"/>
        </w:rPr>
        <w:t>50</w:t>
      </w:r>
      <w:r>
        <w:rPr>
          <w:rFonts w:hint="eastAsia" w:ascii="仿宋_GB2312" w:hAnsi="宋体" w:eastAsia="仿宋_GB2312" w:cs="宋体"/>
          <w:kern w:val="0"/>
          <w:sz w:val="32"/>
          <w:szCs w:val="32"/>
        </w:rPr>
        <w:t>万元以上大型设备</w:t>
      </w:r>
      <w:r>
        <w:rPr>
          <w:rFonts w:ascii="仿宋_GB2312" w:hAnsi="宋体" w:eastAsia="仿宋_GB2312" w:cs="宋体"/>
          <w:kern w:val="0"/>
          <w:sz w:val="32"/>
          <w:szCs w:val="32"/>
        </w:rPr>
        <w:t>0</w:t>
      </w:r>
      <w:r>
        <w:rPr>
          <w:rFonts w:hint="eastAsia" w:ascii="仿宋_GB2312" w:hAnsi="宋体" w:eastAsia="仿宋_GB2312" w:cs="宋体"/>
          <w:kern w:val="0"/>
          <w:sz w:val="32"/>
          <w:szCs w:val="32"/>
        </w:rPr>
        <w:t>台（套），单位价值</w:t>
      </w:r>
      <w:r>
        <w:rPr>
          <w:rFonts w:ascii="仿宋_GB2312" w:hAnsi="宋体" w:eastAsia="仿宋_GB2312" w:cs="宋体"/>
          <w:kern w:val="0"/>
          <w:sz w:val="32"/>
          <w:szCs w:val="32"/>
        </w:rPr>
        <w:t>100</w:t>
      </w:r>
      <w:r>
        <w:rPr>
          <w:rFonts w:hint="eastAsia" w:ascii="仿宋_GB2312" w:hAnsi="宋体" w:eastAsia="仿宋_GB2312" w:cs="宋体"/>
          <w:kern w:val="0"/>
          <w:sz w:val="32"/>
          <w:szCs w:val="32"/>
        </w:rPr>
        <w:t>万元以上大型设备</w:t>
      </w:r>
      <w:r>
        <w:rPr>
          <w:rFonts w:ascii="仿宋_GB2312" w:hAnsi="宋体" w:eastAsia="仿宋_GB2312" w:cs="宋体"/>
          <w:kern w:val="0"/>
          <w:sz w:val="32"/>
          <w:szCs w:val="32"/>
        </w:rPr>
        <w:t>0</w:t>
      </w:r>
      <w:r>
        <w:rPr>
          <w:rFonts w:hint="eastAsia" w:ascii="仿宋_GB2312" w:hAnsi="宋体" w:eastAsia="仿宋_GB2312" w:cs="宋体"/>
          <w:kern w:val="0"/>
          <w:sz w:val="32"/>
          <w:szCs w:val="32"/>
        </w:rPr>
        <w:t>台（套）。</w:t>
      </w:r>
    </w:p>
    <w:p>
      <w:pPr>
        <w:spacing w:line="560" w:lineRule="exact"/>
        <w:ind w:firstLine="640" w:firstLineChars="200"/>
        <w:rPr>
          <w:rFonts w:ascii="仿宋_GB2312" w:hAnsi="宋体" w:eastAsia="仿宋_GB2312" w:cs="宋体"/>
          <w:kern w:val="0"/>
          <w:sz w:val="32"/>
          <w:szCs w:val="32"/>
        </w:rPr>
      </w:pPr>
      <w:r>
        <w:rPr>
          <w:rFonts w:ascii="仿宋_GB2312" w:hAnsi="宋体" w:eastAsia="仿宋_GB2312" w:cs="宋体"/>
          <w:kern w:val="0"/>
          <w:sz w:val="32"/>
          <w:szCs w:val="32"/>
        </w:rPr>
        <w:t>2021</w:t>
      </w:r>
      <w:r>
        <w:rPr>
          <w:rFonts w:hint="eastAsia" w:ascii="仿宋_GB2312" w:hAnsi="宋体" w:eastAsia="仿宋_GB2312" w:cs="宋体"/>
          <w:kern w:val="0"/>
          <w:sz w:val="32"/>
          <w:szCs w:val="32"/>
        </w:rPr>
        <w:t>年部门（单位）预算未安排购置车辆经费，安排购置</w:t>
      </w:r>
      <w:r>
        <w:rPr>
          <w:rFonts w:ascii="仿宋_GB2312" w:hAnsi="宋体" w:eastAsia="仿宋_GB2312" w:cs="宋体"/>
          <w:kern w:val="0"/>
          <w:sz w:val="32"/>
          <w:szCs w:val="32"/>
        </w:rPr>
        <w:t>50</w:t>
      </w:r>
      <w:r>
        <w:rPr>
          <w:rFonts w:hint="eastAsia" w:ascii="仿宋_GB2312" w:hAnsi="宋体" w:eastAsia="仿宋_GB2312" w:cs="宋体"/>
          <w:kern w:val="0"/>
          <w:sz w:val="32"/>
          <w:szCs w:val="32"/>
        </w:rPr>
        <w:t>万元以上大型设备</w:t>
      </w:r>
      <w:r>
        <w:rPr>
          <w:rFonts w:ascii="仿宋_GB2312" w:hAnsi="宋体" w:eastAsia="仿宋_GB2312" w:cs="宋体"/>
          <w:kern w:val="0"/>
          <w:sz w:val="32"/>
          <w:szCs w:val="32"/>
        </w:rPr>
        <w:t>0</w:t>
      </w:r>
      <w:r>
        <w:rPr>
          <w:rFonts w:hint="eastAsia" w:ascii="仿宋_GB2312" w:hAnsi="宋体" w:eastAsia="仿宋_GB2312" w:cs="宋体"/>
          <w:kern w:val="0"/>
          <w:sz w:val="32"/>
          <w:szCs w:val="32"/>
        </w:rPr>
        <w:t>台（套），单位价值</w:t>
      </w:r>
      <w:r>
        <w:rPr>
          <w:rFonts w:ascii="仿宋_GB2312" w:hAnsi="宋体" w:eastAsia="仿宋_GB2312" w:cs="宋体"/>
          <w:kern w:val="0"/>
          <w:sz w:val="32"/>
          <w:szCs w:val="32"/>
        </w:rPr>
        <w:t>100</w:t>
      </w:r>
      <w:r>
        <w:rPr>
          <w:rFonts w:hint="eastAsia" w:ascii="仿宋_GB2312" w:hAnsi="宋体" w:eastAsia="仿宋_GB2312" w:cs="宋体"/>
          <w:kern w:val="0"/>
          <w:sz w:val="32"/>
          <w:szCs w:val="32"/>
        </w:rPr>
        <w:t>万元以上大型设备</w:t>
      </w:r>
      <w:r>
        <w:rPr>
          <w:rFonts w:ascii="仿宋_GB2312" w:hAnsi="宋体" w:eastAsia="仿宋_GB2312" w:cs="宋体"/>
          <w:kern w:val="0"/>
          <w:sz w:val="32"/>
          <w:szCs w:val="32"/>
        </w:rPr>
        <w:t>0</w:t>
      </w:r>
      <w:r>
        <w:rPr>
          <w:rFonts w:hint="eastAsia" w:ascii="仿宋_GB2312" w:hAnsi="宋体" w:eastAsia="仿宋_GB2312" w:cs="宋体"/>
          <w:kern w:val="0"/>
          <w:sz w:val="32"/>
          <w:szCs w:val="32"/>
        </w:rPr>
        <w:t>台（套）。</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（四）预算绩效情况</w:t>
      </w:r>
    </w:p>
    <w:p>
      <w:pPr>
        <w:spacing w:line="560" w:lineRule="exact"/>
        <w:ind w:firstLine="640" w:firstLineChars="200"/>
        <w:rPr>
          <w:rFonts w:ascii="仿宋_GB2312" w:hAnsi="宋体" w:eastAsia="仿宋_GB2312" w:cs="宋体"/>
          <w:kern w:val="0"/>
          <w:sz w:val="32"/>
          <w:szCs w:val="32"/>
        </w:rPr>
      </w:pPr>
      <w:r>
        <w:rPr>
          <w:rFonts w:ascii="仿宋_GB2312" w:hAnsi="宋体" w:eastAsia="仿宋_GB2312" w:cs="宋体"/>
          <w:kern w:val="0"/>
          <w:sz w:val="32"/>
          <w:szCs w:val="32"/>
        </w:rPr>
        <w:t>2021</w:t>
      </w:r>
      <w:r>
        <w:rPr>
          <w:rFonts w:hint="eastAsia" w:ascii="仿宋_GB2312" w:hAnsi="宋体" w:eastAsia="仿宋_GB2312" w:cs="宋体"/>
          <w:kern w:val="0"/>
          <w:sz w:val="32"/>
          <w:szCs w:val="32"/>
        </w:rPr>
        <w:t>年度，本年度实行绩效管理的一般公共预算项目</w:t>
      </w:r>
      <w:r>
        <w:rPr>
          <w:rFonts w:ascii="仿宋_GB2312" w:hAnsi="宋体" w:eastAsia="仿宋_GB2312" w:cs="宋体"/>
          <w:kern w:val="0"/>
          <w:sz w:val="32"/>
          <w:szCs w:val="32"/>
        </w:rPr>
        <w:t>1</w:t>
      </w:r>
      <w:r>
        <w:rPr>
          <w:rFonts w:hint="eastAsia" w:ascii="仿宋_GB2312" w:hAnsi="宋体" w:eastAsia="仿宋_GB2312" w:cs="宋体"/>
          <w:kern w:val="0"/>
          <w:sz w:val="32"/>
          <w:szCs w:val="32"/>
        </w:rPr>
        <w:t>个，涉及预算金额</w:t>
      </w:r>
      <w:r>
        <w:rPr>
          <w:rFonts w:ascii="仿宋_GB2312" w:hAnsi="宋体" w:eastAsia="仿宋_GB2312" w:cs="宋体"/>
          <w:kern w:val="0"/>
          <w:sz w:val="32"/>
          <w:szCs w:val="32"/>
        </w:rPr>
        <w:t>12</w:t>
      </w:r>
      <w:r>
        <w:rPr>
          <w:rFonts w:hint="eastAsia" w:ascii="仿宋_GB2312" w:hAnsi="宋体" w:eastAsia="仿宋_GB2312" w:cs="宋体"/>
          <w:kern w:val="0"/>
          <w:sz w:val="32"/>
          <w:szCs w:val="32"/>
        </w:rPr>
        <w:t>万元。具体情况见下表（按项目分别填报）：</w:t>
      </w:r>
    </w:p>
    <w:p>
      <w:pPr>
        <w:spacing w:line="560" w:lineRule="exact"/>
        <w:ind w:firstLine="640" w:firstLineChars="200"/>
        <w:rPr>
          <w:rFonts w:ascii="仿宋_GB2312" w:hAnsi="宋体" w:eastAsia="仿宋_GB2312" w:cs="宋体"/>
          <w:kern w:val="0"/>
          <w:sz w:val="32"/>
          <w:szCs w:val="32"/>
        </w:rPr>
      </w:pPr>
    </w:p>
    <w:p>
      <w:pPr>
        <w:spacing w:line="560" w:lineRule="exact"/>
        <w:ind w:firstLine="640" w:firstLineChars="200"/>
        <w:rPr>
          <w:rFonts w:ascii="仿宋_GB2312" w:hAnsi="宋体" w:eastAsia="仿宋_GB2312" w:cs="宋体"/>
          <w:kern w:val="0"/>
          <w:sz w:val="32"/>
          <w:szCs w:val="32"/>
        </w:rPr>
      </w:pPr>
    </w:p>
    <w:p>
      <w:pPr>
        <w:spacing w:line="560" w:lineRule="exact"/>
        <w:ind w:firstLine="640" w:firstLineChars="200"/>
        <w:rPr>
          <w:rFonts w:ascii="仿宋_GB2312" w:hAnsi="宋体" w:eastAsia="仿宋_GB2312" w:cs="宋体"/>
          <w:kern w:val="0"/>
          <w:sz w:val="32"/>
          <w:szCs w:val="32"/>
        </w:rPr>
      </w:pPr>
    </w:p>
    <w:p>
      <w:pPr>
        <w:spacing w:line="560" w:lineRule="exact"/>
        <w:ind w:firstLine="640" w:firstLineChars="200"/>
        <w:rPr>
          <w:rFonts w:ascii="仿宋_GB2312" w:hAnsi="宋体" w:eastAsia="仿宋_GB2312" w:cs="宋体"/>
          <w:kern w:val="0"/>
          <w:sz w:val="32"/>
          <w:szCs w:val="32"/>
        </w:rPr>
      </w:pPr>
    </w:p>
    <w:p>
      <w:pPr>
        <w:spacing w:line="560" w:lineRule="exact"/>
        <w:ind w:firstLine="640" w:firstLineChars="200"/>
        <w:rPr>
          <w:rFonts w:ascii="仿宋_GB2312" w:hAnsi="宋体" w:eastAsia="仿宋_GB2312" w:cs="宋体"/>
          <w:kern w:val="0"/>
          <w:sz w:val="32"/>
          <w:szCs w:val="32"/>
        </w:rPr>
      </w:pPr>
    </w:p>
    <w:p>
      <w:pPr>
        <w:spacing w:line="560" w:lineRule="exact"/>
        <w:ind w:firstLine="640" w:firstLineChars="200"/>
        <w:rPr>
          <w:rFonts w:ascii="仿宋_GB2312" w:hAnsi="宋体" w:eastAsia="仿宋_GB2312" w:cs="宋体"/>
          <w:kern w:val="0"/>
          <w:sz w:val="32"/>
          <w:szCs w:val="32"/>
        </w:rPr>
      </w:pPr>
    </w:p>
    <w:p>
      <w:pPr>
        <w:pStyle w:val="2"/>
        <w:ind w:left="31680" w:firstLine="31680"/>
      </w:pPr>
    </w:p>
    <w:p>
      <w:pPr>
        <w:pStyle w:val="2"/>
        <w:ind w:left="31680" w:firstLine="31680"/>
      </w:pPr>
    </w:p>
    <w:p>
      <w:pPr>
        <w:pStyle w:val="2"/>
        <w:ind w:left="31680" w:firstLine="31680"/>
      </w:pPr>
    </w:p>
    <w:p>
      <w:pPr>
        <w:pStyle w:val="2"/>
        <w:ind w:left="31680" w:firstLine="31680"/>
      </w:pPr>
    </w:p>
    <w:p>
      <w:pPr>
        <w:pStyle w:val="2"/>
        <w:ind w:left="31680" w:firstLine="31680"/>
      </w:pPr>
    </w:p>
    <w:p>
      <w:pPr>
        <w:pStyle w:val="2"/>
        <w:ind w:left="31680" w:firstLine="31680"/>
      </w:pPr>
    </w:p>
    <w:p>
      <w:pPr>
        <w:pStyle w:val="2"/>
        <w:ind w:left="31680" w:firstLine="31680"/>
      </w:pPr>
    </w:p>
    <w:p>
      <w:pPr>
        <w:pStyle w:val="2"/>
        <w:ind w:left="31680" w:firstLine="31680"/>
      </w:pPr>
    </w:p>
    <w:p>
      <w:pPr>
        <w:spacing w:line="560" w:lineRule="exact"/>
        <w:rPr>
          <w:rFonts w:ascii="仿宋_GB2312" w:hAnsi="宋体" w:eastAsia="仿宋_GB2312" w:cs="宋体"/>
          <w:kern w:val="0"/>
          <w:sz w:val="32"/>
          <w:szCs w:val="32"/>
        </w:rPr>
      </w:pPr>
      <w:bookmarkStart w:id="0" w:name="_GoBack"/>
      <w:bookmarkEnd w:id="0"/>
    </w:p>
    <w:p>
      <w:pPr>
        <w:spacing w:line="560" w:lineRule="exact"/>
        <w:ind w:firstLine="640" w:firstLineChars="200"/>
        <w:rPr>
          <w:rFonts w:ascii="仿宋_GB2312" w:hAnsi="宋体" w:eastAsia="仿宋_GB2312" w:cs="宋体"/>
          <w:kern w:val="0"/>
          <w:sz w:val="32"/>
          <w:szCs w:val="32"/>
        </w:rPr>
      </w:pPr>
    </w:p>
    <w:tbl>
      <w:tblPr>
        <w:tblStyle w:val="9"/>
        <w:tblW w:w="8815" w:type="dxa"/>
        <w:tblInd w:w="0" w:type="dxa"/>
        <w:tblLayout w:type="fixed"/>
        <w:tblCellMar>
          <w:top w:w="0" w:type="dxa"/>
          <w:left w:w="0" w:type="dxa"/>
          <w:bottom w:w="0" w:type="dxa"/>
          <w:right w:w="0" w:type="dxa"/>
        </w:tblCellMar>
      </w:tblPr>
      <w:tblGrid>
        <w:gridCol w:w="960"/>
        <w:gridCol w:w="1452"/>
        <w:gridCol w:w="1224"/>
        <w:gridCol w:w="1476"/>
        <w:gridCol w:w="1039"/>
        <w:gridCol w:w="1481"/>
        <w:gridCol w:w="1183"/>
      </w:tblGrid>
      <w:tr>
        <w:tblPrEx>
          <w:tblLayout w:type="fixed"/>
          <w:tblCellMar>
            <w:top w:w="0" w:type="dxa"/>
            <w:left w:w="0" w:type="dxa"/>
            <w:bottom w:w="0" w:type="dxa"/>
            <w:right w:w="0" w:type="dxa"/>
          </w:tblCellMar>
        </w:tblPrEx>
        <w:trPr>
          <w:trHeight w:val="480" w:hRule="atLeast"/>
        </w:trPr>
        <w:tc>
          <w:tcPr>
            <w:tcW w:w="8815" w:type="dxa"/>
            <w:gridSpan w:val="7"/>
            <w:tcBorders>
              <w:top w:val="nil"/>
              <w:left w:val="nil"/>
              <w:bottom w:val="nil"/>
              <w:right w:val="nil"/>
            </w:tcBorders>
            <w:noWrap/>
            <w:tcMar>
              <w:top w:w="12" w:type="dxa"/>
              <w:left w:w="12" w:type="dxa"/>
              <w:right w:w="12" w:type="dxa"/>
            </w:tcMar>
            <w:vAlign w:val="bottom"/>
          </w:tcPr>
          <w:p>
            <w:pPr>
              <w:widowControl/>
              <w:spacing w:line="480" w:lineRule="exact"/>
              <w:jc w:val="center"/>
              <w:textAlignment w:val="bottom"/>
              <w:rPr>
                <w:rFonts w:ascii="仿宋_GB2312" w:hAnsi="宋体" w:eastAsia="仿宋_GB2312" w:cs="仿宋_GB2312"/>
                <w:b/>
                <w:color w:val="000000"/>
                <w:sz w:val="32"/>
                <w:szCs w:val="32"/>
              </w:rPr>
            </w:pPr>
            <w:r>
              <w:rPr>
                <w:rFonts w:hint="eastAsia" w:ascii="仿宋_GB2312" w:hAnsi="宋体" w:eastAsia="仿宋_GB2312" w:cs="仿宋_GB2312"/>
                <w:b/>
                <w:color w:val="000000"/>
                <w:kern w:val="0"/>
                <w:sz w:val="32"/>
                <w:szCs w:val="32"/>
              </w:rPr>
              <w:t>项</w:t>
            </w:r>
            <w:r>
              <w:rPr>
                <w:rFonts w:ascii="仿宋_GB2312" w:hAnsi="宋体" w:eastAsia="仿宋_GB2312" w:cs="仿宋_GB2312"/>
                <w:b/>
                <w:color w:val="000000"/>
                <w:kern w:val="0"/>
                <w:sz w:val="32"/>
                <w:szCs w:val="32"/>
              </w:rPr>
              <w:t xml:space="preserve">  </w:t>
            </w:r>
            <w:r>
              <w:rPr>
                <w:rFonts w:hint="eastAsia" w:ascii="仿宋_GB2312" w:hAnsi="宋体" w:eastAsia="仿宋_GB2312" w:cs="仿宋_GB2312"/>
                <w:b/>
                <w:color w:val="000000"/>
                <w:kern w:val="0"/>
                <w:sz w:val="32"/>
                <w:szCs w:val="32"/>
              </w:rPr>
              <w:t>目</w:t>
            </w:r>
            <w:r>
              <w:rPr>
                <w:rFonts w:ascii="仿宋_GB2312" w:hAnsi="宋体" w:eastAsia="仿宋_GB2312" w:cs="仿宋_GB2312"/>
                <w:b/>
                <w:color w:val="000000"/>
                <w:kern w:val="0"/>
                <w:sz w:val="32"/>
                <w:szCs w:val="32"/>
              </w:rPr>
              <w:t xml:space="preserve">  </w:t>
            </w:r>
            <w:r>
              <w:rPr>
                <w:rFonts w:hint="eastAsia" w:ascii="仿宋_GB2312" w:hAnsi="宋体" w:eastAsia="仿宋_GB2312" w:cs="仿宋_GB2312"/>
                <w:b/>
                <w:color w:val="000000"/>
                <w:kern w:val="0"/>
                <w:sz w:val="32"/>
                <w:szCs w:val="32"/>
              </w:rPr>
              <w:t>支</w:t>
            </w:r>
            <w:r>
              <w:rPr>
                <w:rFonts w:ascii="仿宋_GB2312" w:hAnsi="宋体" w:eastAsia="仿宋_GB2312" w:cs="仿宋_GB2312"/>
                <w:b/>
                <w:color w:val="000000"/>
                <w:kern w:val="0"/>
                <w:sz w:val="32"/>
                <w:szCs w:val="32"/>
              </w:rPr>
              <w:t xml:space="preserve">  </w:t>
            </w:r>
            <w:r>
              <w:rPr>
                <w:rFonts w:hint="eastAsia" w:ascii="仿宋_GB2312" w:hAnsi="宋体" w:eastAsia="仿宋_GB2312" w:cs="仿宋_GB2312"/>
                <w:b/>
                <w:color w:val="000000"/>
                <w:kern w:val="0"/>
                <w:sz w:val="32"/>
                <w:szCs w:val="32"/>
              </w:rPr>
              <w:t>出</w:t>
            </w:r>
            <w:r>
              <w:rPr>
                <w:rFonts w:ascii="仿宋_GB2312" w:hAnsi="宋体" w:eastAsia="仿宋_GB2312" w:cs="仿宋_GB2312"/>
                <w:b/>
                <w:color w:val="000000"/>
                <w:kern w:val="0"/>
                <w:sz w:val="32"/>
                <w:szCs w:val="32"/>
              </w:rPr>
              <w:t xml:space="preserve">  </w:t>
            </w:r>
            <w:r>
              <w:rPr>
                <w:rFonts w:hint="eastAsia" w:ascii="仿宋_GB2312" w:hAnsi="宋体" w:eastAsia="仿宋_GB2312" w:cs="仿宋_GB2312"/>
                <w:b/>
                <w:color w:val="000000"/>
                <w:kern w:val="0"/>
                <w:sz w:val="32"/>
                <w:szCs w:val="32"/>
              </w:rPr>
              <w:t>绩</w:t>
            </w:r>
            <w:r>
              <w:rPr>
                <w:rFonts w:ascii="仿宋_GB2312" w:hAnsi="宋体" w:eastAsia="仿宋_GB2312" w:cs="仿宋_GB2312"/>
                <w:b/>
                <w:color w:val="000000"/>
                <w:kern w:val="0"/>
                <w:sz w:val="32"/>
                <w:szCs w:val="32"/>
              </w:rPr>
              <w:t xml:space="preserve">  </w:t>
            </w:r>
            <w:r>
              <w:rPr>
                <w:rFonts w:hint="eastAsia" w:ascii="仿宋_GB2312" w:hAnsi="宋体" w:eastAsia="仿宋_GB2312" w:cs="仿宋_GB2312"/>
                <w:b/>
                <w:color w:val="000000"/>
                <w:kern w:val="0"/>
                <w:sz w:val="32"/>
                <w:szCs w:val="32"/>
              </w:rPr>
              <w:t>效</w:t>
            </w:r>
            <w:r>
              <w:rPr>
                <w:rFonts w:ascii="仿宋_GB2312" w:hAnsi="宋体" w:eastAsia="仿宋_GB2312" w:cs="仿宋_GB2312"/>
                <w:b/>
                <w:color w:val="000000"/>
                <w:kern w:val="0"/>
                <w:sz w:val="32"/>
                <w:szCs w:val="32"/>
              </w:rPr>
              <w:t xml:space="preserve">  </w:t>
            </w:r>
            <w:r>
              <w:rPr>
                <w:rFonts w:hint="eastAsia" w:ascii="仿宋_GB2312" w:hAnsi="宋体" w:eastAsia="仿宋_GB2312" w:cs="仿宋_GB2312"/>
                <w:b/>
                <w:color w:val="000000"/>
                <w:kern w:val="0"/>
                <w:sz w:val="32"/>
                <w:szCs w:val="32"/>
              </w:rPr>
              <w:t>目</w:t>
            </w:r>
            <w:r>
              <w:rPr>
                <w:rFonts w:ascii="仿宋_GB2312" w:hAnsi="宋体" w:eastAsia="仿宋_GB2312" w:cs="仿宋_GB2312"/>
                <w:b/>
                <w:color w:val="000000"/>
                <w:kern w:val="0"/>
                <w:sz w:val="32"/>
                <w:szCs w:val="32"/>
              </w:rPr>
              <w:t xml:space="preserve">  </w:t>
            </w:r>
            <w:r>
              <w:rPr>
                <w:rFonts w:hint="eastAsia" w:ascii="仿宋_GB2312" w:hAnsi="宋体" w:eastAsia="仿宋_GB2312" w:cs="仿宋_GB2312"/>
                <w:b/>
                <w:color w:val="000000"/>
                <w:kern w:val="0"/>
                <w:sz w:val="32"/>
                <w:szCs w:val="32"/>
              </w:rPr>
              <w:t>标</w:t>
            </w:r>
            <w:r>
              <w:rPr>
                <w:rFonts w:ascii="仿宋_GB2312" w:hAnsi="宋体" w:eastAsia="仿宋_GB2312" w:cs="仿宋_GB2312"/>
                <w:b/>
                <w:color w:val="000000"/>
                <w:kern w:val="0"/>
                <w:sz w:val="32"/>
                <w:szCs w:val="32"/>
              </w:rPr>
              <w:t xml:space="preserve">  </w:t>
            </w:r>
            <w:r>
              <w:rPr>
                <w:rFonts w:hint="eastAsia" w:ascii="仿宋_GB2312" w:hAnsi="宋体" w:eastAsia="仿宋_GB2312" w:cs="仿宋_GB2312"/>
                <w:b/>
                <w:color w:val="000000"/>
                <w:kern w:val="0"/>
                <w:sz w:val="32"/>
                <w:szCs w:val="32"/>
              </w:rPr>
              <w:t>表</w:t>
            </w:r>
          </w:p>
        </w:tc>
      </w:tr>
      <w:tr>
        <w:tblPrEx>
          <w:tblLayout w:type="fixed"/>
          <w:tblCellMar>
            <w:top w:w="0" w:type="dxa"/>
            <w:left w:w="0" w:type="dxa"/>
            <w:bottom w:w="0" w:type="dxa"/>
            <w:right w:w="0" w:type="dxa"/>
          </w:tblCellMar>
        </w:tblPrEx>
        <w:trPr>
          <w:trHeight w:val="380" w:hRule="atLeast"/>
        </w:trPr>
        <w:tc>
          <w:tcPr>
            <w:tcW w:w="8815" w:type="dxa"/>
            <w:gridSpan w:val="7"/>
            <w:tcBorders>
              <w:top w:val="nil"/>
              <w:left w:val="nil"/>
              <w:bottom w:val="nil"/>
              <w:right w:val="nil"/>
            </w:tcBorders>
            <w:noWrap/>
            <w:tcMar>
              <w:top w:w="12" w:type="dxa"/>
              <w:left w:w="12" w:type="dxa"/>
              <w:right w:w="12" w:type="dxa"/>
            </w:tcMar>
            <w:vAlign w:val="bottom"/>
          </w:tcPr>
          <w:p>
            <w:pPr>
              <w:widowControl/>
              <w:spacing w:line="480" w:lineRule="exact"/>
              <w:jc w:val="center"/>
              <w:textAlignment w:val="bottom"/>
              <w:rPr>
                <w:rFonts w:ascii="宋体" w:cs="宋体"/>
                <w:color w:val="000000"/>
                <w:sz w:val="22"/>
                <w:szCs w:val="22"/>
              </w:rPr>
            </w:pPr>
            <w:r>
              <w:rPr>
                <w:rFonts w:hint="eastAsia" w:ascii="宋体" w:hAnsi="宋体" w:cs="宋体"/>
                <w:color w:val="000000"/>
                <w:kern w:val="0"/>
                <w:sz w:val="22"/>
                <w:szCs w:val="22"/>
              </w:rPr>
              <w:t>（</w:t>
            </w:r>
            <w:r>
              <w:rPr>
                <w:rFonts w:ascii="宋体" w:hAnsi="宋体" w:cs="宋体"/>
                <w:color w:val="000000"/>
                <w:kern w:val="0"/>
                <w:sz w:val="22"/>
                <w:szCs w:val="22"/>
              </w:rPr>
              <w:t>2021</w:t>
            </w:r>
            <w:r>
              <w:rPr>
                <w:rFonts w:hint="eastAsia" w:ascii="宋体" w:hAnsi="宋体" w:cs="宋体"/>
                <w:color w:val="000000"/>
                <w:kern w:val="0"/>
                <w:sz w:val="22"/>
                <w:szCs w:val="22"/>
              </w:rPr>
              <w:t>年）</w:t>
            </w:r>
          </w:p>
        </w:tc>
      </w:tr>
      <w:tr>
        <w:tblPrEx>
          <w:tblLayout w:type="fixed"/>
          <w:tblCellMar>
            <w:top w:w="0" w:type="dxa"/>
            <w:left w:w="0" w:type="dxa"/>
            <w:bottom w:w="0" w:type="dxa"/>
            <w:right w:w="0" w:type="dxa"/>
          </w:tblCellMar>
        </w:tblPrEx>
        <w:trPr>
          <w:trHeight w:val="50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b/>
                <w:color w:val="000000"/>
                <w:sz w:val="18"/>
                <w:szCs w:val="18"/>
              </w:rPr>
            </w:pPr>
            <w:r>
              <w:rPr>
                <w:rFonts w:hint="eastAsia" w:ascii="宋体" w:hAnsi="宋体" w:cs="宋体"/>
                <w:b/>
                <w:color w:val="000000"/>
                <w:kern w:val="0"/>
                <w:sz w:val="18"/>
                <w:szCs w:val="18"/>
              </w:rPr>
              <w:t>预算单位</w:t>
            </w:r>
          </w:p>
        </w:tc>
        <w:tc>
          <w:tcPr>
            <w:tcW w:w="4152" w:type="dxa"/>
            <w:gridSpan w:val="3"/>
            <w:tcBorders>
              <w:top w:val="single" w:color="000000" w:sz="4" w:space="0"/>
              <w:left w:val="single" w:color="000000" w:sz="4" w:space="0"/>
              <w:bottom w:val="single" w:color="000000" w:sz="4" w:space="0"/>
              <w:right w:val="nil"/>
            </w:tcBorders>
            <w:tcMar>
              <w:top w:w="12" w:type="dxa"/>
              <w:left w:w="12" w:type="dxa"/>
              <w:right w:w="12" w:type="dxa"/>
            </w:tcMar>
            <w:vAlign w:val="center"/>
          </w:tcPr>
          <w:p>
            <w:pPr>
              <w:widowControl/>
              <w:spacing w:line="480" w:lineRule="exact"/>
              <w:jc w:val="center"/>
              <w:textAlignment w:val="center"/>
              <w:rPr>
                <w:rFonts w:ascii="宋体" w:cs="宋体"/>
                <w:color w:val="000000"/>
                <w:sz w:val="18"/>
                <w:szCs w:val="18"/>
              </w:rPr>
            </w:pPr>
            <w:r>
              <w:rPr>
                <w:rFonts w:hint="eastAsia" w:ascii="宋体" w:hAnsi="宋体" w:cs="宋体"/>
                <w:color w:val="000000"/>
                <w:kern w:val="0"/>
                <w:sz w:val="18"/>
                <w:szCs w:val="18"/>
              </w:rPr>
              <w:t>克州党委政策研究室（克州党委全面深化改革委员会办公室）</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b/>
                <w:color w:val="000000"/>
                <w:sz w:val="18"/>
                <w:szCs w:val="18"/>
              </w:rPr>
            </w:pPr>
            <w:r>
              <w:rPr>
                <w:rFonts w:hint="eastAsia" w:ascii="宋体" w:hAnsi="宋体" w:cs="宋体"/>
                <w:b/>
                <w:color w:val="000000"/>
                <w:kern w:val="0"/>
                <w:sz w:val="18"/>
                <w:szCs w:val="18"/>
              </w:rPr>
              <w:t>项目名称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color w:val="000000"/>
                <w:sz w:val="18"/>
                <w:szCs w:val="18"/>
              </w:rPr>
            </w:pPr>
            <w:r>
              <w:rPr>
                <w:rFonts w:hint="eastAsia" w:ascii="宋体" w:hAnsi="宋体" w:cs="宋体"/>
                <w:color w:val="000000"/>
                <w:kern w:val="0"/>
                <w:sz w:val="18"/>
                <w:szCs w:val="18"/>
              </w:rPr>
              <w:t>调研工作经费</w:t>
            </w:r>
          </w:p>
        </w:tc>
      </w:tr>
      <w:tr>
        <w:tblPrEx>
          <w:tblLayout w:type="fixed"/>
          <w:tblCellMar>
            <w:top w:w="0" w:type="dxa"/>
            <w:left w:w="0" w:type="dxa"/>
            <w:bottom w:w="0" w:type="dxa"/>
            <w:right w:w="0" w:type="dxa"/>
          </w:tblCellMar>
        </w:tblPrEx>
        <w:trPr>
          <w:trHeight w:val="54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b/>
                <w:color w:val="000000"/>
                <w:sz w:val="18"/>
                <w:szCs w:val="18"/>
              </w:rPr>
            </w:pPr>
            <w:r>
              <w:rPr>
                <w:rFonts w:hint="eastAsia" w:ascii="宋体" w:hAnsi="宋体" w:cs="宋体"/>
                <w:b/>
                <w:color w:val="000000"/>
                <w:kern w:val="0"/>
                <w:sz w:val="18"/>
                <w:szCs w:val="18"/>
              </w:rPr>
              <w:t>项目资金（万元）</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color w:val="000000"/>
                <w:sz w:val="18"/>
                <w:szCs w:val="18"/>
              </w:rPr>
            </w:pPr>
            <w:r>
              <w:rPr>
                <w:rFonts w:hint="eastAsia" w:ascii="宋体" w:hAnsi="宋体" w:cs="宋体"/>
                <w:color w:val="000000"/>
                <w:kern w:val="0"/>
                <w:sz w:val="18"/>
                <w:szCs w:val="18"/>
              </w:rPr>
              <w:t>年度资金总额：</w:t>
            </w:r>
          </w:p>
        </w:tc>
        <w:tc>
          <w:tcPr>
            <w:tcW w:w="122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r>
              <w:rPr>
                <w:rFonts w:ascii="宋体" w:hAnsi="宋体" w:cs="宋体"/>
                <w:color w:val="000000"/>
                <w:sz w:val="18"/>
                <w:szCs w:val="18"/>
              </w:rPr>
              <w:t>12</w:t>
            </w:r>
          </w:p>
        </w:tc>
        <w:tc>
          <w:tcPr>
            <w:tcW w:w="14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color w:val="000000"/>
                <w:sz w:val="18"/>
                <w:szCs w:val="18"/>
              </w:rPr>
            </w:pPr>
            <w:r>
              <w:rPr>
                <w:rFonts w:hint="eastAsia" w:ascii="宋体" w:hAnsi="宋体" w:cs="宋体"/>
                <w:color w:val="000000"/>
                <w:kern w:val="0"/>
                <w:sz w:val="18"/>
                <w:szCs w:val="18"/>
              </w:rPr>
              <w:t>其中：财政拨款</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r>
              <w:rPr>
                <w:rFonts w:ascii="宋体" w:hAnsi="宋体" w:cs="宋体"/>
                <w:color w:val="000000"/>
                <w:sz w:val="18"/>
                <w:szCs w:val="18"/>
              </w:rPr>
              <w:t>12</w:t>
            </w:r>
          </w:p>
        </w:tc>
        <w:tc>
          <w:tcPr>
            <w:tcW w:w="1481"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color w:val="000000"/>
                <w:sz w:val="18"/>
                <w:szCs w:val="18"/>
              </w:rPr>
            </w:pPr>
            <w:r>
              <w:rPr>
                <w:rFonts w:hint="eastAsia" w:ascii="宋体" w:hAnsi="宋体" w:cs="宋体"/>
                <w:color w:val="000000"/>
                <w:kern w:val="0"/>
                <w:sz w:val="18"/>
                <w:szCs w:val="18"/>
              </w:rPr>
              <w:t>其他资金</w:t>
            </w:r>
          </w:p>
        </w:tc>
        <w:tc>
          <w:tcPr>
            <w:tcW w:w="1183"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r>
              <w:rPr>
                <w:rFonts w:ascii="宋体" w:cs="宋体"/>
                <w:color w:val="000000"/>
                <w:sz w:val="18"/>
                <w:szCs w:val="18"/>
              </w:rPr>
              <w:t>0</w:t>
            </w:r>
          </w:p>
        </w:tc>
      </w:tr>
      <w:tr>
        <w:tblPrEx>
          <w:tblLayout w:type="fixed"/>
          <w:tblCellMar>
            <w:top w:w="0" w:type="dxa"/>
            <w:left w:w="0" w:type="dxa"/>
            <w:bottom w:w="0" w:type="dxa"/>
            <w:right w:w="0" w:type="dxa"/>
          </w:tblCellMar>
        </w:tblPrEx>
        <w:trPr>
          <w:trHeight w:val="2946"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b/>
                <w:color w:val="000000"/>
                <w:sz w:val="18"/>
                <w:szCs w:val="18"/>
              </w:rPr>
            </w:pPr>
            <w:r>
              <w:rPr>
                <w:rFonts w:hint="eastAsia" w:ascii="宋体" w:hAnsi="宋体" w:cs="宋体"/>
                <w:b/>
                <w:color w:val="000000"/>
                <w:kern w:val="0"/>
                <w:sz w:val="18"/>
                <w:szCs w:val="18"/>
              </w:rPr>
              <w:t>项目总体目标</w:t>
            </w:r>
          </w:p>
        </w:tc>
        <w:tc>
          <w:tcPr>
            <w:tcW w:w="7855" w:type="dxa"/>
            <w:gridSpan w:val="6"/>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ind w:firstLine="360" w:firstLineChars="200"/>
              <w:jc w:val="center"/>
              <w:rPr>
                <w:rFonts w:ascii="宋体" w:cs="宋体"/>
                <w:color w:val="000000"/>
                <w:sz w:val="18"/>
                <w:szCs w:val="18"/>
              </w:rPr>
            </w:pPr>
            <w:r>
              <w:rPr>
                <w:rFonts w:hint="eastAsia" w:ascii="宋体" w:hAnsi="宋体" w:cs="宋体"/>
                <w:color w:val="000000"/>
                <w:sz w:val="18"/>
                <w:szCs w:val="18"/>
              </w:rPr>
              <w:t>该项目资金用于政研室（改革办）工作支出。围绕州委中心工作和决策部署，开展调查研究，当好州委、州政府的智囊团和信息库，为州委决策提供好的政策建议和参考依据，探索和研究经济社会发展中的新情况新问题，发挥参谋助手作用。组织开展全面深化改革重大问题的政策研究；统筹协调有关方面提出有关改革工作方案和措施；协调督促落实领导小组决定事项、工作部署和要求；收集汇总改革问题；负责落实领导小组安排的改革部署、会议组织、简报编印、资料管理等工作。</w:t>
            </w:r>
          </w:p>
        </w:tc>
      </w:tr>
      <w:tr>
        <w:tblPrEx>
          <w:tblLayout w:type="fixed"/>
          <w:tblCellMar>
            <w:top w:w="0" w:type="dxa"/>
            <w:left w:w="0" w:type="dxa"/>
            <w:bottom w:w="0" w:type="dxa"/>
            <w:right w:w="0" w:type="dxa"/>
          </w:tblCellMar>
        </w:tblPrEx>
        <w:trPr>
          <w:trHeight w:val="48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b/>
                <w:color w:val="000000"/>
                <w:sz w:val="18"/>
                <w:szCs w:val="18"/>
              </w:rPr>
            </w:pPr>
            <w:r>
              <w:rPr>
                <w:rFonts w:hint="eastAsia" w:ascii="宋体" w:hAnsi="宋体" w:cs="宋体"/>
                <w:b/>
                <w:color w:val="000000"/>
                <w:kern w:val="0"/>
                <w:sz w:val="18"/>
                <w:szCs w:val="18"/>
              </w:rPr>
              <w:t>一级指标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b/>
                <w:color w:val="000000"/>
                <w:sz w:val="18"/>
                <w:szCs w:val="18"/>
              </w:rPr>
            </w:pPr>
            <w:r>
              <w:rPr>
                <w:rFonts w:hint="eastAsia" w:ascii="宋体" w:hAnsi="宋体" w:cs="宋体"/>
                <w:b/>
                <w:color w:val="000000"/>
                <w:kern w:val="0"/>
                <w:sz w:val="18"/>
                <w:szCs w:val="18"/>
              </w:rPr>
              <w:t>二级指标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b/>
                <w:color w:val="000000"/>
                <w:sz w:val="18"/>
                <w:szCs w:val="18"/>
              </w:rPr>
            </w:pPr>
            <w:r>
              <w:rPr>
                <w:rFonts w:hint="eastAsia" w:ascii="宋体" w:hAnsi="宋体" w:cs="宋体"/>
                <w:b/>
                <w:color w:val="000000"/>
                <w:kern w:val="0"/>
                <w:sz w:val="18"/>
                <w:szCs w:val="18"/>
              </w:rPr>
              <w:t>三级指标</w:t>
            </w:r>
          </w:p>
        </w:tc>
        <w:tc>
          <w:tcPr>
            <w:tcW w:w="2664" w:type="dxa"/>
            <w:gridSpan w:val="2"/>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widowControl/>
              <w:spacing w:line="480" w:lineRule="exact"/>
              <w:jc w:val="center"/>
              <w:textAlignment w:val="center"/>
              <w:rPr>
                <w:rFonts w:ascii="宋体" w:cs="宋体"/>
                <w:b/>
                <w:color w:val="000000"/>
                <w:sz w:val="18"/>
                <w:szCs w:val="18"/>
              </w:rPr>
            </w:pPr>
            <w:r>
              <w:rPr>
                <w:rFonts w:hint="eastAsia" w:ascii="宋体" w:hAnsi="宋体" w:cs="宋体"/>
                <w:b/>
                <w:color w:val="000000"/>
                <w:kern w:val="0"/>
                <w:sz w:val="18"/>
                <w:szCs w:val="18"/>
              </w:rPr>
              <w:t>指标值（包含数字及文字描述）</w:t>
            </w:r>
          </w:p>
        </w:tc>
      </w:tr>
      <w:tr>
        <w:tblPrEx>
          <w:tblLayout w:type="fixed"/>
          <w:tblCellMar>
            <w:top w:w="0" w:type="dxa"/>
            <w:left w:w="0" w:type="dxa"/>
            <w:bottom w:w="0" w:type="dxa"/>
            <w:right w:w="0" w:type="dxa"/>
          </w:tblCellMar>
        </w:tblPrEx>
        <w:trPr>
          <w:trHeight w:val="440" w:hRule="atLeast"/>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color w:val="000000"/>
                <w:sz w:val="18"/>
                <w:szCs w:val="18"/>
              </w:rPr>
            </w:pPr>
            <w:r>
              <w:rPr>
                <w:rFonts w:hint="eastAsia" w:ascii="宋体" w:hAnsi="宋体" w:cs="宋体"/>
                <w:color w:val="000000"/>
                <w:kern w:val="0"/>
                <w:sz w:val="18"/>
                <w:szCs w:val="18"/>
              </w:rPr>
              <w:t>产出指标</w:t>
            </w: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color w:val="000000"/>
                <w:sz w:val="18"/>
                <w:szCs w:val="18"/>
              </w:rPr>
            </w:pPr>
            <w:r>
              <w:rPr>
                <w:rFonts w:hint="eastAsia" w:ascii="宋体" w:hAnsi="宋体" w:cs="宋体"/>
                <w:color w:val="000000"/>
                <w:kern w:val="0"/>
                <w:sz w:val="18"/>
                <w:szCs w:val="18"/>
              </w:rPr>
              <w:t>数量指标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left"/>
              <w:textAlignment w:val="center"/>
              <w:rPr>
                <w:rFonts w:ascii="宋体" w:cs="宋体"/>
                <w:color w:val="000000"/>
                <w:sz w:val="18"/>
                <w:szCs w:val="18"/>
              </w:rPr>
            </w:pPr>
            <w:r>
              <w:rPr>
                <w:rFonts w:hint="eastAsia" w:ascii="宋体" w:hAnsi="宋体" w:cs="宋体"/>
                <w:color w:val="000000"/>
                <w:kern w:val="0"/>
                <w:sz w:val="20"/>
                <w:szCs w:val="20"/>
              </w:rPr>
              <w:t>去县市调研工作次数（次）</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cs="宋体"/>
                <w:color w:val="000000"/>
                <w:sz w:val="18"/>
                <w:szCs w:val="18"/>
              </w:rPr>
            </w:pPr>
            <w:r>
              <w:rPr>
                <w:rFonts w:hint="eastAsia" w:ascii="宋体" w:hAnsi="宋体" w:cs="宋体"/>
                <w:color w:val="000000"/>
                <w:kern w:val="0"/>
                <w:sz w:val="20"/>
                <w:szCs w:val="20"/>
              </w:rPr>
              <w:t>≥</w:t>
            </w:r>
            <w:r>
              <w:rPr>
                <w:rFonts w:ascii="宋体" w:hAnsi="宋体" w:cs="宋体"/>
                <w:color w:val="000000"/>
                <w:kern w:val="0"/>
                <w:sz w:val="20"/>
                <w:szCs w:val="20"/>
              </w:rPr>
              <w:t>12</w:t>
            </w: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left"/>
              <w:textAlignment w:val="center"/>
              <w:rPr>
                <w:rFonts w:ascii="宋体" w:cs="宋体"/>
                <w:color w:val="000000"/>
                <w:sz w:val="18"/>
                <w:szCs w:val="18"/>
              </w:rPr>
            </w:pPr>
            <w:r>
              <w:rPr>
                <w:rFonts w:hint="eastAsia" w:ascii="宋体" w:hAnsi="宋体" w:cs="宋体"/>
                <w:color w:val="000000"/>
                <w:kern w:val="0"/>
                <w:sz w:val="20"/>
                <w:szCs w:val="20"/>
              </w:rPr>
              <w:t>购买办公用品次数（次）</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cs="宋体"/>
                <w:color w:val="000000"/>
                <w:sz w:val="18"/>
                <w:szCs w:val="18"/>
              </w:rPr>
            </w:pPr>
            <w:r>
              <w:rPr>
                <w:rFonts w:hint="eastAsia" w:ascii="宋体" w:hAnsi="宋体" w:cs="宋体"/>
                <w:color w:val="000000"/>
                <w:kern w:val="0"/>
                <w:sz w:val="20"/>
                <w:szCs w:val="20"/>
              </w:rPr>
              <w:t>≥</w:t>
            </w:r>
            <w:r>
              <w:rPr>
                <w:rFonts w:ascii="宋体" w:hAnsi="宋体" w:cs="宋体"/>
                <w:color w:val="000000"/>
                <w:kern w:val="0"/>
                <w:sz w:val="20"/>
                <w:szCs w:val="20"/>
              </w:rPr>
              <w:t>4</w:t>
            </w: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left"/>
              <w:textAlignment w:val="center"/>
              <w:rPr>
                <w:rFonts w:ascii="宋体" w:cs="宋体"/>
                <w:color w:val="000000"/>
                <w:sz w:val="18"/>
                <w:szCs w:val="18"/>
              </w:rPr>
            </w:pPr>
            <w:r>
              <w:rPr>
                <w:rFonts w:hint="eastAsia" w:ascii="宋体" w:hAnsi="宋体" w:cs="宋体"/>
                <w:color w:val="000000"/>
                <w:kern w:val="0"/>
                <w:sz w:val="20"/>
                <w:szCs w:val="20"/>
              </w:rPr>
              <w:t>撰写调研报告篇数（篇）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cs="宋体"/>
                <w:color w:val="000000"/>
                <w:sz w:val="18"/>
                <w:szCs w:val="18"/>
              </w:rPr>
            </w:pPr>
            <w:r>
              <w:rPr>
                <w:rFonts w:hint="eastAsia" w:ascii="宋体" w:hAnsi="宋体" w:cs="宋体"/>
                <w:color w:val="000000"/>
                <w:kern w:val="0"/>
                <w:sz w:val="20"/>
                <w:szCs w:val="20"/>
              </w:rPr>
              <w:t>≥</w:t>
            </w:r>
            <w:r>
              <w:rPr>
                <w:rFonts w:ascii="宋体" w:hAnsi="宋体" w:cs="宋体"/>
                <w:color w:val="000000"/>
                <w:kern w:val="0"/>
                <w:sz w:val="20"/>
                <w:szCs w:val="20"/>
              </w:rPr>
              <w:t>12</w:t>
            </w: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left"/>
              <w:textAlignment w:val="center"/>
              <w:rPr>
                <w:rFonts w:ascii="宋体" w:cs="宋体"/>
                <w:color w:val="000000"/>
                <w:sz w:val="18"/>
                <w:szCs w:val="18"/>
              </w:rPr>
            </w:pPr>
            <w:r>
              <w:rPr>
                <w:rFonts w:hint="eastAsia" w:ascii="宋体" w:hAnsi="宋体" w:cs="宋体"/>
                <w:color w:val="000000"/>
                <w:kern w:val="0"/>
                <w:sz w:val="20"/>
                <w:szCs w:val="20"/>
              </w:rPr>
              <w:t>会务及培训工作次数（次）</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cs="宋体"/>
                <w:color w:val="000000"/>
                <w:sz w:val="18"/>
                <w:szCs w:val="18"/>
              </w:rPr>
            </w:pPr>
            <w:r>
              <w:rPr>
                <w:rFonts w:hint="eastAsia" w:ascii="宋体" w:hAnsi="宋体" w:cs="宋体"/>
                <w:color w:val="000000"/>
                <w:kern w:val="0"/>
                <w:sz w:val="20"/>
                <w:szCs w:val="20"/>
              </w:rPr>
              <w:t>≥</w:t>
            </w:r>
            <w:r>
              <w:rPr>
                <w:rFonts w:ascii="宋体" w:hAnsi="宋体" w:cs="宋体"/>
                <w:color w:val="000000"/>
                <w:kern w:val="0"/>
                <w:sz w:val="20"/>
                <w:szCs w:val="20"/>
              </w:rPr>
              <w:t>2</w:t>
            </w: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color w:val="000000"/>
                <w:sz w:val="18"/>
                <w:szCs w:val="18"/>
              </w:rPr>
            </w:pPr>
            <w:r>
              <w:rPr>
                <w:rFonts w:hint="eastAsia" w:ascii="宋体" w:hAnsi="宋体" w:cs="宋体"/>
                <w:color w:val="000000"/>
                <w:kern w:val="0"/>
                <w:sz w:val="18"/>
                <w:szCs w:val="18"/>
              </w:rPr>
              <w:t>质量指标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left"/>
              <w:textAlignment w:val="center"/>
              <w:rPr>
                <w:rFonts w:ascii="宋体" w:cs="宋体"/>
                <w:color w:val="000000"/>
                <w:sz w:val="18"/>
                <w:szCs w:val="18"/>
              </w:rPr>
            </w:pPr>
            <w:r>
              <w:rPr>
                <w:rFonts w:hint="eastAsia" w:ascii="宋体" w:hAnsi="宋体" w:cs="宋体"/>
                <w:color w:val="000000"/>
                <w:kern w:val="0"/>
                <w:sz w:val="20"/>
                <w:szCs w:val="20"/>
              </w:rPr>
              <w:t>撰写调研报告完成率（</w:t>
            </w:r>
            <w:r>
              <w:rPr>
                <w:rFonts w:ascii="宋体" w:hAnsi="宋体" w:cs="宋体"/>
                <w:color w:val="000000"/>
                <w:kern w:val="0"/>
                <w:sz w:val="20"/>
                <w:szCs w:val="20"/>
              </w:rPr>
              <w:t>%</w:t>
            </w:r>
            <w:r>
              <w:rPr>
                <w:rFonts w:hint="eastAsia" w:ascii="宋体" w:hAnsi="宋体" w:cs="宋体"/>
                <w:color w:val="000000"/>
                <w:kern w:val="0"/>
                <w:sz w:val="20"/>
                <w:szCs w:val="20"/>
              </w:rPr>
              <w:t>）</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cs="宋体"/>
                <w:color w:val="000000"/>
                <w:sz w:val="18"/>
                <w:szCs w:val="18"/>
              </w:rPr>
            </w:pPr>
            <w:r>
              <w:rPr>
                <w:rFonts w:ascii="宋体" w:hAnsi="宋体" w:cs="宋体"/>
                <w:color w:val="000000"/>
                <w:kern w:val="0"/>
                <w:sz w:val="20"/>
                <w:szCs w:val="20"/>
              </w:rPr>
              <w:t>100%</w:t>
            </w: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color w:val="000000"/>
                <w:sz w:val="18"/>
                <w:szCs w:val="18"/>
              </w:rPr>
            </w:pPr>
            <w:r>
              <w:rPr>
                <w:rFonts w:hint="eastAsia" w:ascii="宋体" w:hAnsi="宋体" w:cs="宋体"/>
                <w:color w:val="000000"/>
                <w:kern w:val="0"/>
                <w:sz w:val="18"/>
                <w:szCs w:val="18"/>
              </w:rPr>
              <w:t>时效指标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left"/>
              <w:textAlignment w:val="center"/>
              <w:rPr>
                <w:rFonts w:ascii="宋体" w:cs="宋体"/>
                <w:color w:val="000000"/>
                <w:sz w:val="18"/>
                <w:szCs w:val="18"/>
              </w:rPr>
            </w:pPr>
            <w:r>
              <w:rPr>
                <w:rFonts w:hint="eastAsia" w:ascii="宋体" w:hAnsi="宋体" w:cs="宋体"/>
                <w:color w:val="000000"/>
                <w:kern w:val="0"/>
                <w:sz w:val="20"/>
                <w:szCs w:val="20"/>
              </w:rPr>
              <w:t>项目完成时间</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cs="宋体"/>
                <w:color w:val="000000"/>
                <w:sz w:val="18"/>
                <w:szCs w:val="18"/>
              </w:rPr>
            </w:pPr>
            <w:r>
              <w:rPr>
                <w:rFonts w:ascii="宋体" w:hAnsi="宋体" w:cs="宋体"/>
                <w:color w:val="000000"/>
                <w:kern w:val="0"/>
                <w:sz w:val="20"/>
                <w:szCs w:val="20"/>
              </w:rPr>
              <w:t>2020</w:t>
            </w:r>
            <w:r>
              <w:rPr>
                <w:rFonts w:hint="eastAsia" w:ascii="宋体" w:hAnsi="宋体" w:cs="宋体"/>
                <w:color w:val="000000"/>
                <w:kern w:val="0"/>
                <w:sz w:val="20"/>
                <w:szCs w:val="20"/>
              </w:rPr>
              <w:t>年</w:t>
            </w:r>
            <w:r>
              <w:rPr>
                <w:rFonts w:ascii="宋体" w:hAnsi="宋体" w:cs="宋体"/>
                <w:color w:val="000000"/>
                <w:kern w:val="0"/>
                <w:sz w:val="20"/>
                <w:szCs w:val="20"/>
              </w:rPr>
              <w:t>12</w:t>
            </w:r>
            <w:r>
              <w:rPr>
                <w:rFonts w:hint="eastAsia" w:ascii="宋体" w:hAnsi="宋体" w:cs="宋体"/>
                <w:color w:val="000000"/>
                <w:kern w:val="0"/>
                <w:sz w:val="20"/>
                <w:szCs w:val="20"/>
              </w:rPr>
              <w:t>月</w:t>
            </w: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left"/>
              <w:textAlignment w:val="center"/>
              <w:rPr>
                <w:rFonts w:ascii="宋体" w:cs="宋体"/>
                <w:color w:val="000000"/>
                <w:sz w:val="18"/>
                <w:szCs w:val="18"/>
              </w:rPr>
            </w:pPr>
            <w:r>
              <w:rPr>
                <w:rFonts w:hint="eastAsia" w:ascii="宋体" w:hAnsi="宋体" w:cs="宋体"/>
                <w:color w:val="000000"/>
                <w:kern w:val="0"/>
                <w:sz w:val="20"/>
                <w:szCs w:val="20"/>
              </w:rPr>
              <w:t>资金拨付及时率（</w:t>
            </w:r>
            <w:r>
              <w:rPr>
                <w:rFonts w:ascii="宋体" w:hAnsi="宋体" w:cs="宋体"/>
                <w:color w:val="000000"/>
                <w:kern w:val="0"/>
                <w:sz w:val="20"/>
                <w:szCs w:val="20"/>
              </w:rPr>
              <w:t>%</w:t>
            </w:r>
            <w:r>
              <w:rPr>
                <w:rFonts w:hint="eastAsia" w:ascii="宋体" w:hAnsi="宋体" w:cs="宋体"/>
                <w:color w:val="000000"/>
                <w:kern w:val="0"/>
                <w:sz w:val="20"/>
                <w:szCs w:val="20"/>
              </w:rPr>
              <w:t>）</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cs="宋体"/>
                <w:color w:val="000000"/>
                <w:sz w:val="18"/>
                <w:szCs w:val="18"/>
              </w:rPr>
            </w:pPr>
            <w:r>
              <w:rPr>
                <w:rFonts w:ascii="宋体" w:hAnsi="宋体" w:cs="宋体"/>
                <w:color w:val="000000"/>
                <w:kern w:val="0"/>
                <w:sz w:val="20"/>
                <w:szCs w:val="20"/>
              </w:rPr>
              <w:t>100%</w:t>
            </w: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color w:val="000000"/>
                <w:sz w:val="18"/>
                <w:szCs w:val="18"/>
              </w:rPr>
            </w:pPr>
            <w:r>
              <w:rPr>
                <w:rFonts w:hint="eastAsia" w:ascii="宋体" w:hAnsi="宋体" w:cs="宋体"/>
                <w:color w:val="000000"/>
                <w:kern w:val="0"/>
                <w:sz w:val="18"/>
                <w:szCs w:val="18"/>
              </w:rPr>
              <w:t>成本指标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left"/>
              <w:textAlignment w:val="center"/>
              <w:rPr>
                <w:rFonts w:ascii="宋体" w:cs="宋体"/>
                <w:color w:val="000000"/>
                <w:sz w:val="18"/>
                <w:szCs w:val="18"/>
              </w:rPr>
            </w:pPr>
            <w:r>
              <w:rPr>
                <w:rFonts w:hint="eastAsia" w:ascii="宋体" w:hAnsi="宋体" w:cs="宋体"/>
                <w:color w:val="000000"/>
                <w:kern w:val="0"/>
                <w:sz w:val="20"/>
                <w:szCs w:val="20"/>
              </w:rPr>
              <w:t>工作经费（万元）</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cs="宋体"/>
                <w:color w:val="000000"/>
                <w:sz w:val="18"/>
                <w:szCs w:val="18"/>
              </w:rPr>
            </w:pPr>
            <w:r>
              <w:rPr>
                <w:rFonts w:hint="eastAsia" w:ascii="宋体" w:hAnsi="宋体" w:cs="宋体"/>
                <w:color w:val="000000"/>
                <w:kern w:val="0"/>
                <w:sz w:val="20"/>
                <w:szCs w:val="20"/>
              </w:rPr>
              <w:t>≤</w:t>
            </w:r>
            <w:r>
              <w:rPr>
                <w:rFonts w:ascii="宋体" w:hAnsi="宋体" w:cs="宋体"/>
                <w:color w:val="000000"/>
                <w:kern w:val="0"/>
                <w:sz w:val="20"/>
                <w:szCs w:val="20"/>
              </w:rPr>
              <w:t>12</w:t>
            </w:r>
          </w:p>
        </w:tc>
      </w:tr>
      <w:tr>
        <w:tblPrEx>
          <w:tblLayout w:type="fixed"/>
          <w:tblCellMar>
            <w:top w:w="0" w:type="dxa"/>
            <w:left w:w="0" w:type="dxa"/>
            <w:bottom w:w="0" w:type="dxa"/>
            <w:right w:w="0" w:type="dxa"/>
          </w:tblCellMar>
        </w:tblPrEx>
        <w:trPr>
          <w:trHeight w:val="440" w:hRule="atLeast"/>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color w:val="000000"/>
                <w:sz w:val="18"/>
                <w:szCs w:val="18"/>
              </w:rPr>
            </w:pPr>
            <w:r>
              <w:rPr>
                <w:rFonts w:hint="eastAsia" w:ascii="宋体" w:hAnsi="宋体" w:cs="宋体"/>
                <w:color w:val="000000"/>
                <w:kern w:val="0"/>
                <w:sz w:val="18"/>
                <w:szCs w:val="18"/>
              </w:rPr>
              <w:t>效益指标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color w:val="000000"/>
                <w:sz w:val="18"/>
                <w:szCs w:val="18"/>
              </w:rPr>
            </w:pPr>
            <w:r>
              <w:rPr>
                <w:rFonts w:hint="eastAsia" w:ascii="宋体" w:hAnsi="宋体" w:cs="宋体"/>
                <w:color w:val="000000"/>
                <w:kern w:val="0"/>
                <w:sz w:val="18"/>
                <w:szCs w:val="18"/>
              </w:rPr>
              <w:t>经济效益指标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rPr>
                <w:rFonts w:asci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cs="宋体"/>
                <w:color w:val="000000"/>
                <w:sz w:val="18"/>
                <w:szCs w:val="18"/>
              </w:rPr>
            </w:pP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color w:val="000000"/>
                <w:sz w:val="18"/>
                <w:szCs w:val="18"/>
              </w:rPr>
            </w:pPr>
            <w:r>
              <w:rPr>
                <w:rFonts w:hint="eastAsia" w:ascii="宋体" w:hAnsi="宋体" w:cs="宋体"/>
                <w:color w:val="000000"/>
                <w:kern w:val="0"/>
                <w:sz w:val="18"/>
                <w:szCs w:val="18"/>
              </w:rPr>
              <w:t>社会效益指标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left"/>
              <w:textAlignment w:val="center"/>
              <w:rPr>
                <w:rFonts w:ascii="宋体" w:cs="宋体"/>
                <w:color w:val="000000"/>
                <w:sz w:val="18"/>
                <w:szCs w:val="18"/>
              </w:rPr>
            </w:pPr>
            <w:r>
              <w:rPr>
                <w:rFonts w:hint="eastAsia" w:ascii="宋体" w:hAnsi="宋体" w:cs="宋体"/>
                <w:color w:val="000000"/>
                <w:kern w:val="0"/>
                <w:sz w:val="20"/>
                <w:szCs w:val="20"/>
              </w:rPr>
              <w:t>保障工作情况需要</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cs="宋体"/>
                <w:color w:val="000000"/>
                <w:sz w:val="18"/>
                <w:szCs w:val="18"/>
              </w:rPr>
            </w:pPr>
            <w:r>
              <w:rPr>
                <w:rFonts w:hint="eastAsia" w:ascii="宋体" w:hAnsi="宋体" w:cs="宋体"/>
                <w:color w:val="000000"/>
                <w:kern w:val="0"/>
                <w:sz w:val="20"/>
                <w:szCs w:val="20"/>
              </w:rPr>
              <w:t>有效保障</w:t>
            </w: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color w:val="000000"/>
                <w:sz w:val="18"/>
                <w:szCs w:val="18"/>
              </w:rPr>
            </w:pPr>
            <w:r>
              <w:rPr>
                <w:rFonts w:hint="eastAsia" w:ascii="宋体" w:hAnsi="宋体" w:cs="宋体"/>
                <w:color w:val="000000"/>
                <w:kern w:val="0"/>
                <w:sz w:val="18"/>
                <w:szCs w:val="18"/>
              </w:rPr>
              <w:t>生态效益指标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rPr>
                <w:rFonts w:asci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cs="宋体"/>
                <w:color w:val="000000"/>
                <w:sz w:val="18"/>
                <w:szCs w:val="18"/>
              </w:rPr>
            </w:pP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color w:val="000000"/>
                <w:sz w:val="18"/>
                <w:szCs w:val="18"/>
              </w:rPr>
            </w:pPr>
            <w:r>
              <w:rPr>
                <w:rFonts w:hint="eastAsia" w:ascii="宋体" w:hAnsi="宋体" w:cs="宋体"/>
                <w:color w:val="000000"/>
                <w:kern w:val="0"/>
                <w:sz w:val="18"/>
                <w:szCs w:val="18"/>
              </w:rPr>
              <w:t>可持续影响指标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left"/>
              <w:textAlignment w:val="center"/>
              <w:rPr>
                <w:rFonts w:ascii="宋体" w:cs="宋体"/>
                <w:color w:val="000000"/>
                <w:sz w:val="18"/>
                <w:szCs w:val="18"/>
              </w:rPr>
            </w:pPr>
            <w:r>
              <w:rPr>
                <w:rFonts w:hint="eastAsia" w:ascii="宋体" w:hAnsi="宋体" w:cs="宋体"/>
                <w:color w:val="000000"/>
                <w:kern w:val="0"/>
                <w:sz w:val="20"/>
                <w:szCs w:val="20"/>
              </w:rPr>
              <w:t>促进我州社会稳定和经济发展</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cs="宋体"/>
                <w:color w:val="000000"/>
                <w:sz w:val="18"/>
                <w:szCs w:val="18"/>
              </w:rPr>
            </w:pPr>
            <w:r>
              <w:rPr>
                <w:rFonts w:hint="eastAsia" w:ascii="宋体" w:hAnsi="宋体" w:cs="宋体"/>
                <w:color w:val="000000"/>
                <w:kern w:val="0"/>
                <w:sz w:val="20"/>
                <w:szCs w:val="20"/>
              </w:rPr>
              <w:t>有效促进</w:t>
            </w:r>
          </w:p>
        </w:tc>
      </w:tr>
      <w:tr>
        <w:tblPrEx>
          <w:tblLayout w:type="fixed"/>
          <w:tblCellMar>
            <w:top w:w="0" w:type="dxa"/>
            <w:left w:w="0" w:type="dxa"/>
            <w:bottom w:w="0" w:type="dxa"/>
            <w:right w:w="0" w:type="dxa"/>
          </w:tblCellMar>
        </w:tblPrEx>
        <w:trPr>
          <w:trHeight w:val="44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color w:val="000000"/>
                <w:sz w:val="18"/>
                <w:szCs w:val="18"/>
              </w:rPr>
            </w:pPr>
            <w:r>
              <w:rPr>
                <w:rFonts w:hint="eastAsia" w:ascii="宋体" w:hAnsi="宋体" w:cs="宋体"/>
                <w:color w:val="000000"/>
                <w:kern w:val="0"/>
                <w:sz w:val="18"/>
                <w:szCs w:val="18"/>
              </w:rPr>
              <w:t>满意度指标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color w:val="000000"/>
                <w:sz w:val="18"/>
                <w:szCs w:val="18"/>
              </w:rPr>
            </w:pPr>
            <w:r>
              <w:rPr>
                <w:rFonts w:hint="eastAsia" w:ascii="宋体" w:hAnsi="宋体" w:cs="宋体"/>
                <w:color w:val="000000"/>
                <w:kern w:val="0"/>
                <w:sz w:val="18"/>
                <w:szCs w:val="18"/>
              </w:rPr>
              <w:t>满意度指标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left"/>
              <w:textAlignment w:val="center"/>
              <w:rPr>
                <w:rFonts w:ascii="宋体" w:cs="宋体"/>
                <w:color w:val="000000"/>
                <w:sz w:val="18"/>
                <w:szCs w:val="18"/>
              </w:rPr>
            </w:pPr>
            <w:r>
              <w:rPr>
                <w:rFonts w:hint="eastAsia" w:ascii="宋体" w:hAnsi="宋体" w:cs="宋体"/>
                <w:color w:val="000000"/>
                <w:kern w:val="0"/>
                <w:sz w:val="20"/>
                <w:szCs w:val="20"/>
              </w:rPr>
              <w:t>受益工作人员满意度（</w:t>
            </w:r>
            <w:r>
              <w:rPr>
                <w:rFonts w:ascii="宋体" w:hAnsi="宋体" w:cs="宋体"/>
                <w:color w:val="000000"/>
                <w:kern w:val="0"/>
                <w:sz w:val="20"/>
                <w:szCs w:val="20"/>
              </w:rPr>
              <w:t>%</w:t>
            </w:r>
            <w:r>
              <w:rPr>
                <w:rFonts w:hint="eastAsia" w:ascii="宋体" w:hAnsi="宋体" w:cs="宋体"/>
                <w:color w:val="000000"/>
                <w:kern w:val="0"/>
                <w:sz w:val="20"/>
                <w:szCs w:val="20"/>
              </w:rPr>
              <w:t>）</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cs="宋体"/>
                <w:color w:val="000000"/>
                <w:sz w:val="18"/>
                <w:szCs w:val="18"/>
              </w:rPr>
            </w:pPr>
            <w:r>
              <w:rPr>
                <w:rFonts w:hint="eastAsia" w:ascii="宋体" w:hAnsi="宋体" w:cs="宋体"/>
                <w:color w:val="000000"/>
                <w:kern w:val="0"/>
                <w:sz w:val="20"/>
                <w:szCs w:val="20"/>
              </w:rPr>
              <w:t>≥</w:t>
            </w:r>
            <w:r>
              <w:rPr>
                <w:rFonts w:ascii="宋体" w:hAnsi="宋体" w:cs="宋体"/>
                <w:color w:val="000000"/>
                <w:kern w:val="0"/>
                <w:sz w:val="20"/>
                <w:szCs w:val="20"/>
              </w:rPr>
              <w:t>95%</w:t>
            </w:r>
          </w:p>
        </w:tc>
      </w:tr>
    </w:tbl>
    <w:p>
      <w:pPr>
        <w:widowControl/>
        <w:spacing w:line="480" w:lineRule="exact"/>
        <w:rPr>
          <w:rFonts w:ascii="仿宋_GB2312" w:hAnsi="宋体" w:eastAsia="仿宋_GB2312" w:cs="宋体"/>
          <w:kern w:val="0"/>
          <w:sz w:val="32"/>
          <w:szCs w:val="32"/>
        </w:rPr>
        <w:sectPr>
          <w:pgSz w:w="11906" w:h="16838"/>
          <w:pgMar w:top="1440" w:right="1800" w:bottom="1440" w:left="1800" w:header="851" w:footer="992" w:gutter="0"/>
          <w:pgNumType w:fmt="numberInDash" w:start="24"/>
          <w:cols w:space="720" w:num="1"/>
          <w:docGrid w:type="lines" w:linePitch="312" w:charSpace="0"/>
        </w:sectPr>
      </w:pPr>
    </w:p>
    <w:p>
      <w:pPr>
        <w:widowControl/>
        <w:spacing w:line="480" w:lineRule="exact"/>
        <w:ind w:firstLine="630" w:firstLineChars="196"/>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（五）其他需说明的事项</w:t>
      </w:r>
    </w:p>
    <w:p>
      <w:pPr>
        <w:widowControl/>
        <w:spacing w:line="520" w:lineRule="exact"/>
        <w:ind w:firstLine="960" w:firstLineChars="3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克州党委政策研究室无其他说明事项。</w:t>
      </w:r>
    </w:p>
    <w:p>
      <w:pPr>
        <w:widowControl/>
        <w:spacing w:beforeLines="50" w:line="520" w:lineRule="exact"/>
        <w:jc w:val="center"/>
        <w:outlineLvl w:val="1"/>
        <w:rPr>
          <w:rFonts w:ascii="黑体" w:hAnsi="黑体" w:eastAsia="黑体"/>
          <w:kern w:val="0"/>
          <w:sz w:val="32"/>
          <w:szCs w:val="32"/>
        </w:rPr>
      </w:pPr>
      <w:r>
        <w:rPr>
          <w:rFonts w:hint="eastAsia" w:ascii="黑体" w:hAnsi="黑体" w:eastAsia="黑体"/>
          <w:kern w:val="0"/>
          <w:sz w:val="32"/>
          <w:szCs w:val="32"/>
        </w:rPr>
        <w:t>第四部分</w:t>
      </w:r>
      <w:r>
        <w:rPr>
          <w:rFonts w:ascii="黑体" w:hAnsi="黑体" w:eastAsia="黑体"/>
          <w:kern w:val="0"/>
          <w:sz w:val="32"/>
          <w:szCs w:val="32"/>
        </w:rPr>
        <w:t xml:space="preserve">  </w:t>
      </w:r>
      <w:r>
        <w:rPr>
          <w:rFonts w:hint="eastAsia" w:ascii="黑体" w:hAnsi="黑体" w:eastAsia="黑体"/>
          <w:kern w:val="0"/>
          <w:sz w:val="32"/>
          <w:szCs w:val="32"/>
        </w:rPr>
        <w:t>名词解释</w:t>
      </w:r>
    </w:p>
    <w:p>
      <w:pPr>
        <w:widowControl/>
        <w:spacing w:line="52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名词解释：</w:t>
      </w:r>
    </w:p>
    <w:p>
      <w:pPr>
        <w:spacing w:line="520" w:lineRule="exact"/>
        <w:ind w:firstLine="642"/>
        <w:rPr>
          <w:rFonts w:ascii="仿宋_GB2312" w:eastAsia="仿宋_GB2312"/>
          <w:sz w:val="32"/>
          <w:szCs w:val="32"/>
        </w:rPr>
      </w:pPr>
      <w:r>
        <w:rPr>
          <w:rFonts w:hint="eastAsia" w:ascii="黑体" w:hAnsi="黑体" w:eastAsia="黑体"/>
          <w:sz w:val="32"/>
          <w:szCs w:val="32"/>
        </w:rPr>
        <w:t>一、财政拨款：</w:t>
      </w:r>
      <w:r>
        <w:rPr>
          <w:rFonts w:hint="eastAsia" w:ascii="仿宋_GB2312" w:eastAsia="仿宋_GB2312"/>
          <w:sz w:val="32"/>
          <w:szCs w:val="32"/>
        </w:rPr>
        <w:t>指由一般公共预算、政府性基金预算、国有资本经营预算安排的财政拨款数。</w:t>
      </w:r>
    </w:p>
    <w:p>
      <w:pPr>
        <w:spacing w:line="520" w:lineRule="exact"/>
        <w:ind w:firstLine="642"/>
        <w:rPr>
          <w:rFonts w:ascii="仿宋_GB2312" w:eastAsia="仿宋_GB2312"/>
          <w:sz w:val="32"/>
          <w:szCs w:val="32"/>
        </w:rPr>
      </w:pPr>
      <w:r>
        <w:rPr>
          <w:rFonts w:hint="eastAsia" w:ascii="黑体" w:hAnsi="黑体" w:eastAsia="黑体"/>
          <w:sz w:val="32"/>
          <w:szCs w:val="32"/>
        </w:rPr>
        <w:t>二、一般公共预算：</w:t>
      </w:r>
      <w:r>
        <w:rPr>
          <w:rFonts w:hint="eastAsia" w:ascii="仿宋_GB2312" w:eastAsia="仿宋_GB2312"/>
          <w:spacing w:val="-6"/>
          <w:sz w:val="32"/>
          <w:szCs w:val="32"/>
        </w:rPr>
        <w:t>包括公共财政拨款（补助）资金、专项收入。</w:t>
      </w:r>
    </w:p>
    <w:p>
      <w:pPr>
        <w:spacing w:line="520" w:lineRule="exact"/>
        <w:ind w:firstLine="642"/>
        <w:rPr>
          <w:rFonts w:ascii="仿宋_GB2312" w:eastAsia="仿宋_GB2312"/>
          <w:sz w:val="32"/>
          <w:szCs w:val="32"/>
        </w:rPr>
      </w:pPr>
      <w:r>
        <w:rPr>
          <w:rFonts w:hint="eastAsia" w:ascii="黑体" w:hAnsi="黑体" w:eastAsia="黑体"/>
          <w:sz w:val="32"/>
          <w:szCs w:val="32"/>
        </w:rPr>
        <w:t>三、基本支出：</w:t>
      </w:r>
      <w:r>
        <w:rPr>
          <w:rFonts w:hint="eastAsia" w:ascii="仿宋_GB2312" w:eastAsia="仿宋_GB2312"/>
          <w:sz w:val="32"/>
          <w:szCs w:val="32"/>
        </w:rPr>
        <w:t>包括人员经费、商品和服务支出（定额）。其中，人员经费包括工资福利支出、对个人和家庭的补助。</w:t>
      </w:r>
    </w:p>
    <w:p>
      <w:pPr>
        <w:spacing w:line="520" w:lineRule="exact"/>
        <w:ind w:firstLine="642"/>
        <w:rPr>
          <w:rFonts w:ascii="仿宋_GB2312" w:eastAsia="仿宋_GB2312"/>
          <w:sz w:val="32"/>
          <w:szCs w:val="32"/>
        </w:rPr>
      </w:pPr>
      <w:r>
        <w:rPr>
          <w:rFonts w:hint="eastAsia" w:ascii="黑体" w:hAnsi="黑体" w:eastAsia="黑体"/>
          <w:sz w:val="32"/>
          <w:szCs w:val="32"/>
        </w:rPr>
        <w:t>四、项目支出：</w:t>
      </w:r>
      <w:r>
        <w:rPr>
          <w:rFonts w:hint="eastAsia" w:ascii="仿宋_GB2312" w:eastAsia="仿宋_GB2312"/>
          <w:sz w:val="32"/>
          <w:szCs w:val="32"/>
        </w:rPr>
        <w:t>部门（单位）支出预算的组成部分，是自治区本级部门（单位）为完成其特定的行政任务或事业发展目标，在基本支出预算之外编制的年度项目支出计划。</w:t>
      </w:r>
    </w:p>
    <w:p>
      <w:pPr>
        <w:spacing w:line="520" w:lineRule="exact"/>
        <w:ind w:firstLine="642"/>
        <w:rPr>
          <w:rFonts w:ascii="仿宋_GB2312" w:eastAsia="仿宋_GB2312"/>
          <w:sz w:val="32"/>
          <w:szCs w:val="32"/>
        </w:rPr>
      </w:pPr>
      <w:r>
        <w:rPr>
          <w:rFonts w:hint="eastAsia" w:ascii="黑体" w:hAnsi="黑体" w:eastAsia="黑体"/>
          <w:sz w:val="32"/>
          <w:szCs w:val="32"/>
        </w:rPr>
        <w:t>五、“三公”经费：</w:t>
      </w:r>
      <w:r>
        <w:rPr>
          <w:rFonts w:hint="eastAsia" w:ascii="仿宋_GB2312" w:eastAsia="仿宋_GB2312"/>
          <w:sz w:val="32"/>
          <w:szCs w:val="32"/>
        </w:rPr>
        <w:t>指自治州本级部门（单位）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外宾接待）支出。</w:t>
      </w:r>
    </w:p>
    <w:p>
      <w:pPr>
        <w:spacing w:line="520" w:lineRule="exact"/>
        <w:ind w:firstLine="642"/>
        <w:rPr>
          <w:rFonts w:ascii="仿宋_GB2312" w:hAnsi="宋体" w:eastAsia="仿宋_GB2312" w:cs="宋体"/>
          <w:kern w:val="0"/>
          <w:sz w:val="32"/>
          <w:szCs w:val="32"/>
        </w:rPr>
      </w:pPr>
      <w:r>
        <w:rPr>
          <w:rFonts w:hint="eastAsia" w:ascii="黑体" w:hAnsi="黑体" w:eastAsia="黑体"/>
          <w:sz w:val="32"/>
          <w:szCs w:val="32"/>
        </w:rPr>
        <w:t>六、机关运行经费：</w:t>
      </w:r>
      <w:r>
        <w:rPr>
          <w:rFonts w:hint="eastAsia" w:ascii="仿宋_GB2312" w:eastAsia="仿宋_GB2312"/>
          <w:sz w:val="32"/>
          <w:szCs w:val="32"/>
        </w:rPr>
        <w:t>指各部门（单位）的公用经费，包括办公及印刷费、邮电费、差旅费、会议费、福利费、日常维修费、专用材料及一般设备购置费、办公用房水电费、办公用房取暖费、办公用房物业管理费、公务用车运行维护费及其他费用。</w:t>
      </w: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r>
        <w:rPr>
          <w:rFonts w:ascii="仿宋_GB2312" w:hAnsi="宋体" w:eastAsia="仿宋_GB2312" w:cs="宋体"/>
          <w:kern w:val="0"/>
          <w:sz w:val="32"/>
          <w:szCs w:val="32"/>
        </w:rPr>
        <w:t xml:space="preserve">                              </w:t>
      </w:r>
      <w:r>
        <w:rPr>
          <w:rFonts w:hint="eastAsia" w:ascii="仿宋_GB2312" w:hAnsi="宋体" w:eastAsia="仿宋_GB2312" w:cs="宋体"/>
          <w:kern w:val="0"/>
          <w:sz w:val="32"/>
          <w:szCs w:val="32"/>
        </w:rPr>
        <w:t>克州党委政策研究室</w:t>
      </w:r>
    </w:p>
    <w:p>
      <w:pPr>
        <w:widowControl/>
        <w:spacing w:line="520" w:lineRule="exact"/>
        <w:jc w:val="left"/>
        <w:rPr>
          <w:rFonts w:ascii="仿宋_GB2312" w:hAnsi="宋体" w:eastAsia="仿宋_GB2312" w:cs="宋体"/>
          <w:kern w:val="0"/>
          <w:sz w:val="32"/>
          <w:szCs w:val="32"/>
        </w:rPr>
      </w:pPr>
      <w:r>
        <w:rPr>
          <w:rFonts w:ascii="仿宋_GB2312" w:hAnsi="宋体" w:eastAsia="仿宋_GB2312" w:cs="宋体"/>
          <w:kern w:val="0"/>
          <w:sz w:val="32"/>
          <w:szCs w:val="32"/>
        </w:rPr>
        <w:t xml:space="preserve">                                2021</w:t>
      </w:r>
      <w:r>
        <w:rPr>
          <w:rFonts w:hint="eastAsia" w:ascii="仿宋_GB2312" w:hAnsi="宋体" w:eastAsia="仿宋_GB2312" w:cs="宋体"/>
          <w:kern w:val="0"/>
          <w:sz w:val="32"/>
          <w:szCs w:val="32"/>
        </w:rPr>
        <w:t>年</w:t>
      </w:r>
      <w:r>
        <w:rPr>
          <w:rFonts w:ascii="仿宋_GB2312" w:hAnsi="宋体" w:eastAsia="仿宋_GB2312" w:cs="宋体"/>
          <w:kern w:val="0"/>
          <w:sz w:val="32"/>
          <w:szCs w:val="32"/>
        </w:rPr>
        <w:t>2</w:t>
      </w:r>
      <w:r>
        <w:rPr>
          <w:rFonts w:hint="eastAsia" w:ascii="仿宋_GB2312" w:hAnsi="宋体" w:eastAsia="仿宋_GB2312" w:cs="宋体"/>
          <w:kern w:val="0"/>
          <w:sz w:val="32"/>
          <w:szCs w:val="32"/>
        </w:rPr>
        <w:t>月</w:t>
      </w:r>
      <w:r>
        <w:rPr>
          <w:rFonts w:ascii="仿宋_GB2312" w:hAnsi="宋体" w:eastAsia="仿宋_GB2312" w:cs="宋体"/>
          <w:kern w:val="0"/>
          <w:sz w:val="32"/>
          <w:szCs w:val="32"/>
        </w:rPr>
        <w:t>5</w:t>
      </w:r>
      <w:r>
        <w:rPr>
          <w:rFonts w:hint="eastAsia" w:ascii="仿宋_GB2312" w:hAnsi="宋体" w:eastAsia="仿宋_GB2312" w:cs="宋体"/>
          <w:kern w:val="0"/>
          <w:sz w:val="32"/>
          <w:szCs w:val="32"/>
        </w:rPr>
        <w:t>日</w:t>
      </w:r>
    </w:p>
    <w:p/>
    <w:p/>
    <w:p>
      <w:pPr>
        <w:spacing w:line="560" w:lineRule="exact"/>
        <w:ind w:left="3150" w:leftChars="1500"/>
        <w:jc w:val="center"/>
        <w:rPr>
          <w:rFonts w:ascii="仿宋_GB2312" w:eastAsia="仿宋_GB2312"/>
          <w:sz w:val="32"/>
          <w:szCs w:val="32"/>
        </w:rPr>
      </w:pPr>
    </w:p>
    <w:p>
      <w:pPr>
        <w:spacing w:line="560" w:lineRule="exact"/>
        <w:ind w:left="3150" w:leftChars="1500"/>
        <w:jc w:val="center"/>
        <w:rPr>
          <w:rFonts w:ascii="仿宋_GB2312" w:eastAsia="仿宋_GB2312"/>
          <w:sz w:val="32"/>
          <w:szCs w:val="32"/>
        </w:rPr>
      </w:pPr>
    </w:p>
    <w:p>
      <w:pPr>
        <w:spacing w:line="560" w:lineRule="exact"/>
        <w:ind w:left="3150" w:leftChars="1500"/>
        <w:jc w:val="center"/>
        <w:rPr>
          <w:rFonts w:ascii="仿宋_GB2312" w:eastAsia="仿宋_GB2312"/>
          <w:sz w:val="32"/>
          <w:szCs w:val="32"/>
        </w:rPr>
      </w:pPr>
    </w:p>
    <w:p>
      <w:pPr>
        <w:spacing w:line="560" w:lineRule="exact"/>
        <w:ind w:left="3150" w:leftChars="1500"/>
        <w:jc w:val="center"/>
        <w:rPr>
          <w:rFonts w:ascii="仿宋_GB2312" w:eastAsia="仿宋_GB2312"/>
          <w:sz w:val="32"/>
          <w:szCs w:val="32"/>
        </w:rPr>
      </w:pPr>
    </w:p>
    <w:p>
      <w:pPr>
        <w:spacing w:line="600" w:lineRule="exact"/>
        <w:ind w:left="3150" w:leftChars="1500"/>
        <w:jc w:val="center"/>
        <w:rPr>
          <w:rFonts w:ascii="仿宋_GB2312" w:eastAsia="仿宋_GB2312"/>
          <w:sz w:val="32"/>
          <w:szCs w:val="32"/>
        </w:rPr>
      </w:pPr>
    </w:p>
    <w:sectPr>
      <w:footerReference r:id="rId5" w:type="default"/>
      <w:footerReference r:id="rId6" w:type="even"/>
      <w:pgSz w:w="11906" w:h="16838"/>
      <w:pgMar w:top="2041" w:right="1276" w:bottom="2041" w:left="1276" w:header="851" w:footer="1814" w:gutter="0"/>
      <w:pgNumType w:fmt="numberInDash"/>
      <w:cols w:space="720" w:num="1"/>
      <w:docGrid w:type="lines" w:linePitch="435" w:charSpace="-167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modern"/>
    <w:pitch w:val="default"/>
    <w:sig w:usb0="800002BF" w:usb1="38CF7CFA" w:usb2="00000016" w:usb3="00000000" w:csb0="00040001" w:csb1="00000000"/>
  </w:font>
  <w:font w:name="??">
    <w:altName w:val="Times New Roman"/>
    <w:panose1 w:val="00000000000000000000"/>
    <w:charset w:val="00"/>
    <w:family w:val="auto"/>
    <w:pitch w:val="default"/>
    <w:sig w:usb0="00000000" w:usb1="00000000" w:usb2="00000000" w:usb3="00000000" w:csb0="00000001" w:csb1="00000000"/>
  </w:font>
  <w:font w:name="仿宋_GB2312">
    <w:panose1 w:val="02010609030101010101"/>
    <w:charset w:val="86"/>
    <w:family w:val="modern"/>
    <w:pitch w:val="default"/>
    <w:sig w:usb0="00000001" w:usb1="080E0000" w:usb2="00000000" w:usb3="00000000" w:csb0="00040000" w:csb1="00000000"/>
  </w:font>
  <w:font w:name="Helvetica">
    <w:altName w:val="Arial"/>
    <w:panose1 w:val="020B0604020202020204"/>
    <w:charset w:val="00"/>
    <w:family w:val="swiss"/>
    <w:pitch w:val="default"/>
    <w:sig w:usb0="00000000" w:usb1="00000000" w:usb2="00000008" w:usb3="00000000" w:csb0="000001FF" w:csb1="00000000"/>
  </w:font>
  <w:font w:name="方正小标宋_GBK">
    <w:altName w:val="微软雅黑"/>
    <w:panose1 w:val="03000509000000000000"/>
    <w:charset w:val="86"/>
    <w:family w:val="script"/>
    <w:pitch w:val="default"/>
    <w:sig w:usb0="00000000" w:usb1="00000000" w:usb2="00000010" w:usb3="00000000" w:csb0="00040000" w:csb1="00000000"/>
  </w:font>
  <w:font w:name="楷体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等线">
    <w:altName w:val="微软雅黑"/>
    <w:panose1 w:val="00000000000000000000"/>
    <w:charset w:val="86"/>
    <w:family w:val="auto"/>
    <w:pitch w:val="default"/>
    <w:sig w:usb0="00000000" w:usb1="00000000" w:usb2="00000010" w:usb3="00000000" w:csb0="00040000" w:csb1="00000000"/>
  </w:font>
  <w:font w:name="Arial">
    <w:panose1 w:val="020B0604020202020204"/>
    <w:charset w:val="00"/>
    <w:family w:val="auto"/>
    <w:pitch w:val="default"/>
    <w:sig w:usb0="E0002A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right"/>
      <w:rPr>
        <w:rFonts w:ascii="宋体"/>
        <w:sz w:val="28"/>
        <w:szCs w:val="28"/>
      </w:rPr>
    </w:pP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sz w:val="28"/>
        <w:szCs w:val="28"/>
        <w:lang w:val="zh-CN"/>
      </w:rPr>
      <w:t>-</w:t>
    </w:r>
    <w:r>
      <w:rPr>
        <w:rFonts w:ascii="宋体" w:hAnsi="宋体"/>
        <w:sz w:val="28"/>
        <w:szCs w:val="28"/>
      </w:rPr>
      <w:t xml:space="preserve"> 28 -</w:t>
    </w:r>
    <w:r>
      <w:rPr>
        <w:rFonts w:ascii="宋体" w:hAnsi="宋体"/>
        <w:sz w:val="28"/>
        <w:szCs w:val="28"/>
      </w:rPr>
      <w:fldChar w:fldCharType="end"/>
    </w:r>
  </w:p>
  <w:p>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rPr>
        <w:rFonts w:ascii="宋体"/>
        <w:sz w:val="28"/>
        <w:szCs w:val="28"/>
      </w:rPr>
    </w:pP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sz w:val="28"/>
        <w:szCs w:val="28"/>
        <w:lang w:val="zh-CN"/>
      </w:rPr>
      <w:t>-</w:t>
    </w:r>
    <w:r>
      <w:rPr>
        <w:rFonts w:ascii="宋体" w:hAnsi="宋体"/>
        <w:sz w:val="28"/>
        <w:szCs w:val="28"/>
      </w:rPr>
      <w:t xml:space="preserve"> 20 -</w:t>
    </w:r>
    <w:r>
      <w:rPr>
        <w:rFonts w:ascii="宋体" w:hAnsi="宋体"/>
        <w:sz w:val="28"/>
        <w:szCs w:val="28"/>
      </w:rPr>
      <w:fldChar w:fldCharType="end"/>
    </w:r>
  </w:p>
  <w:p>
    <w:pPr>
      <w:pStyle w:val="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page" w:x="9631" w:y="37"/>
      <w:jc w:val="right"/>
      <w:rPr>
        <w:rStyle w:val="13"/>
        <w:rFonts w:ascii="宋体" w:hAnsi="宋体"/>
        <w:sz w:val="28"/>
      </w:rPr>
    </w:pPr>
    <w:r>
      <w:rPr>
        <w:rStyle w:val="13"/>
        <w:rFonts w:ascii="宋体" w:hAnsi="宋体"/>
        <w:sz w:val="28"/>
      </w:rPr>
      <w:fldChar w:fldCharType="begin"/>
    </w:r>
    <w:r>
      <w:rPr>
        <w:rStyle w:val="13"/>
        <w:rFonts w:ascii="宋体" w:hAnsi="宋体"/>
        <w:sz w:val="28"/>
      </w:rPr>
      <w:instrText xml:space="preserve"> PAGE </w:instrText>
    </w:r>
    <w:r>
      <w:rPr>
        <w:rStyle w:val="13"/>
        <w:rFonts w:ascii="宋体" w:hAnsi="宋体"/>
        <w:sz w:val="28"/>
      </w:rPr>
      <w:fldChar w:fldCharType="separate"/>
    </w:r>
    <w:r>
      <w:rPr>
        <w:rStyle w:val="13"/>
        <w:rFonts w:ascii="宋体" w:hAnsi="宋体"/>
        <w:sz w:val="28"/>
      </w:rPr>
      <w:t>- 31 -</w:t>
    </w:r>
    <w:r>
      <w:rPr>
        <w:rStyle w:val="13"/>
        <w:rFonts w:ascii="宋体" w:hAnsi="宋体"/>
        <w:sz w:val="28"/>
      </w:rPr>
      <w:fldChar w:fldCharType="end"/>
    </w:r>
    <w:r>
      <w:rPr>
        <w:rStyle w:val="13"/>
        <w:rFonts w:ascii="宋体" w:hAnsi="宋体"/>
        <w:sz w:val="28"/>
      </w:rPr>
      <w:t xml:space="preserve"> </w:t>
    </w:r>
  </w:p>
  <w:p>
    <w:pPr>
      <w:pStyle w:val="5"/>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page" w:x="1756" w:y="37"/>
      <w:rPr>
        <w:rStyle w:val="13"/>
        <w:rFonts w:ascii="宋体"/>
        <w:sz w:val="28"/>
        <w:szCs w:val="28"/>
      </w:rPr>
    </w:pPr>
    <w:r>
      <w:rPr>
        <w:rStyle w:val="13"/>
        <w:rFonts w:ascii="宋体" w:hAnsi="宋体"/>
        <w:sz w:val="28"/>
        <w:szCs w:val="28"/>
      </w:rPr>
      <w:fldChar w:fldCharType="begin"/>
    </w:r>
    <w:r>
      <w:rPr>
        <w:rStyle w:val="13"/>
        <w:rFonts w:ascii="宋体" w:hAnsi="宋体"/>
        <w:sz w:val="28"/>
        <w:szCs w:val="28"/>
      </w:rPr>
      <w:instrText xml:space="preserve">PAGE  </w:instrText>
    </w:r>
    <w:r>
      <w:rPr>
        <w:rStyle w:val="13"/>
        <w:rFonts w:ascii="宋体" w:hAnsi="宋体"/>
        <w:sz w:val="28"/>
        <w:szCs w:val="28"/>
      </w:rPr>
      <w:fldChar w:fldCharType="separate"/>
    </w:r>
    <w:r>
      <w:rPr>
        <w:rStyle w:val="13"/>
        <w:rFonts w:ascii="宋体" w:hAnsi="宋体"/>
        <w:sz w:val="28"/>
        <w:szCs w:val="28"/>
      </w:rPr>
      <w:t>- 34 -</w:t>
    </w:r>
    <w:r>
      <w:rPr>
        <w:rStyle w:val="13"/>
        <w:rFonts w:ascii="宋体" w:hAnsi="宋体"/>
        <w:sz w:val="28"/>
        <w:szCs w:val="28"/>
      </w:rPr>
      <w:fldChar w:fldCharType="end"/>
    </w:r>
  </w:p>
  <w:p>
    <w:pPr>
      <w:pStyle w:val="5"/>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213"/>
  <w:drawingGridVerticalSpacing w:val="156"/>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C05BF"/>
    <w:rsid w:val="00002FB5"/>
    <w:rsid w:val="000256D6"/>
    <w:rsid w:val="00082DBB"/>
    <w:rsid w:val="0009522A"/>
    <w:rsid w:val="00096BD2"/>
    <w:rsid w:val="000B6059"/>
    <w:rsid w:val="000C4F00"/>
    <w:rsid w:val="00121764"/>
    <w:rsid w:val="001410DA"/>
    <w:rsid w:val="001662FE"/>
    <w:rsid w:val="00172C01"/>
    <w:rsid w:val="00186398"/>
    <w:rsid w:val="001C5153"/>
    <w:rsid w:val="001D3009"/>
    <w:rsid w:val="001F741B"/>
    <w:rsid w:val="002166BA"/>
    <w:rsid w:val="0025533F"/>
    <w:rsid w:val="00324290"/>
    <w:rsid w:val="0039153B"/>
    <w:rsid w:val="00396814"/>
    <w:rsid w:val="003B4B5F"/>
    <w:rsid w:val="003C57C5"/>
    <w:rsid w:val="003C61E3"/>
    <w:rsid w:val="003E10F0"/>
    <w:rsid w:val="00414506"/>
    <w:rsid w:val="00432267"/>
    <w:rsid w:val="0044468E"/>
    <w:rsid w:val="004760D5"/>
    <w:rsid w:val="00493EEC"/>
    <w:rsid w:val="004B5A44"/>
    <w:rsid w:val="004D2619"/>
    <w:rsid w:val="004F62F9"/>
    <w:rsid w:val="00520D5A"/>
    <w:rsid w:val="00541099"/>
    <w:rsid w:val="00616058"/>
    <w:rsid w:val="00674C8D"/>
    <w:rsid w:val="006B6A8C"/>
    <w:rsid w:val="006D43AD"/>
    <w:rsid w:val="006D5EAD"/>
    <w:rsid w:val="006F22EF"/>
    <w:rsid w:val="00701AD1"/>
    <w:rsid w:val="007219F8"/>
    <w:rsid w:val="007B4A33"/>
    <w:rsid w:val="007E05AB"/>
    <w:rsid w:val="007E2CEA"/>
    <w:rsid w:val="00871910"/>
    <w:rsid w:val="00891359"/>
    <w:rsid w:val="008C2654"/>
    <w:rsid w:val="008F603B"/>
    <w:rsid w:val="009035BA"/>
    <w:rsid w:val="00907796"/>
    <w:rsid w:val="0096028F"/>
    <w:rsid w:val="00974DAB"/>
    <w:rsid w:val="0099744C"/>
    <w:rsid w:val="009C6198"/>
    <w:rsid w:val="009D500A"/>
    <w:rsid w:val="00A9706D"/>
    <w:rsid w:val="00AD1387"/>
    <w:rsid w:val="00AD3532"/>
    <w:rsid w:val="00B127E0"/>
    <w:rsid w:val="00B71C99"/>
    <w:rsid w:val="00BA3DC5"/>
    <w:rsid w:val="00BA582F"/>
    <w:rsid w:val="00C117E5"/>
    <w:rsid w:val="00C87254"/>
    <w:rsid w:val="00CA4E1E"/>
    <w:rsid w:val="00CB2B2A"/>
    <w:rsid w:val="00D32C23"/>
    <w:rsid w:val="00DC05BF"/>
    <w:rsid w:val="00DC5F12"/>
    <w:rsid w:val="00E42590"/>
    <w:rsid w:val="00E72E1E"/>
    <w:rsid w:val="00E9589D"/>
    <w:rsid w:val="00EA2AA0"/>
    <w:rsid w:val="00F23808"/>
    <w:rsid w:val="00F54FE8"/>
    <w:rsid w:val="00F830A1"/>
    <w:rsid w:val="00F83503"/>
    <w:rsid w:val="00F90952"/>
    <w:rsid w:val="057363B3"/>
    <w:rsid w:val="147D4BE8"/>
    <w:rsid w:val="17EE6B8C"/>
    <w:rsid w:val="1ADB67D3"/>
    <w:rsid w:val="1FC461BB"/>
    <w:rsid w:val="25EA3FB9"/>
    <w:rsid w:val="3BE82C02"/>
    <w:rsid w:val="454A5A4F"/>
    <w:rsid w:val="4BEF28E6"/>
    <w:rsid w:val="4EE514F8"/>
    <w:rsid w:val="6C5945AA"/>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等线" w:hAnsi="等线" w:eastAsia="等线"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unhideWhenUsed="0" w:uiPriority="99" w:semiHidden="0" w:name="header"/>
    <w:lsdException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nhideWhenUsed="0" w:uiPriority="99" w:name="Default Paragraph Font"/>
    <w:lsdException w:uiPriority="99" w:name="Body Text"/>
    <w:lsdException w:unhideWhenUsed="0"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nhideWhenUsed="0" w:uiPriority="99" w:name="Body Text First Indent 2"/>
    <w:lsdException w:uiPriority="99" w:name="Note Heading"/>
    <w:lsdException w:uiPriority="99" w:name="Body Text 2"/>
    <w:lsdException w:uiPriority="99" w:name="Body Text 3"/>
    <w:lsdException w:uiPriority="99" w:name="Body Text Indent 2"/>
    <w:lsdException w:unhideWhenUsed="0" w:uiPriority="99" w:semiHidden="0" w:name="Body Text Indent 3"/>
    <w:lsdException w:uiPriority="99" w:name="Block Text"/>
    <w:lsdException w:uiPriority="99" w:name="Hyperlink"/>
    <w:lsdException w:uiPriority="99" w:name="FollowedHyperlink"/>
    <w:lsdException w:qFormat="1" w:unhideWhenUsed="0" w:uiPriority="99" w:semiHidden="0" w:name="Strong"/>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1">
    <w:name w:val="Default Paragraph Font"/>
    <w:semiHidden/>
    <w:uiPriority w:val="99"/>
  </w:style>
  <w:style w:type="table" w:default="1" w:styleId="9">
    <w:name w:val="Normal Table"/>
    <w:semiHidden/>
    <w:unhideWhenUsed/>
    <w:qFormat/>
    <w:uiPriority w:val="99"/>
    <w:tblPr>
      <w:tblLayout w:type="fixed"/>
      <w:tblCellMar>
        <w:top w:w="0" w:type="dxa"/>
        <w:left w:w="108" w:type="dxa"/>
        <w:bottom w:w="0" w:type="dxa"/>
        <w:right w:w="108" w:type="dxa"/>
      </w:tblCellMar>
    </w:tblPr>
  </w:style>
  <w:style w:type="paragraph" w:styleId="2">
    <w:name w:val="Body Text First Indent 2"/>
    <w:basedOn w:val="3"/>
    <w:link w:val="15"/>
    <w:semiHidden/>
    <w:uiPriority w:val="99"/>
    <w:pPr>
      <w:ind w:firstLine="420" w:firstLineChars="200"/>
    </w:pPr>
  </w:style>
  <w:style w:type="paragraph" w:styleId="3">
    <w:name w:val="Body Text Indent"/>
    <w:basedOn w:val="1"/>
    <w:link w:val="14"/>
    <w:semiHidden/>
    <w:uiPriority w:val="99"/>
    <w:pPr>
      <w:ind w:left="420" w:leftChars="200"/>
    </w:pPr>
  </w:style>
  <w:style w:type="paragraph" w:styleId="4">
    <w:name w:val="Balloon Text"/>
    <w:basedOn w:val="1"/>
    <w:link w:val="16"/>
    <w:semiHidden/>
    <w:uiPriority w:val="99"/>
    <w:rPr>
      <w:rFonts w:ascii="??" w:hAnsi="??"/>
      <w:kern w:val="0"/>
      <w:sz w:val="18"/>
      <w:szCs w:val="18"/>
    </w:rPr>
  </w:style>
  <w:style w:type="paragraph" w:styleId="5">
    <w:name w:val="footer"/>
    <w:basedOn w:val="1"/>
    <w:link w:val="17"/>
    <w:uiPriority w:val="99"/>
    <w:pPr>
      <w:tabs>
        <w:tab w:val="center" w:pos="4153"/>
        <w:tab w:val="right" w:pos="8306"/>
      </w:tabs>
      <w:snapToGrid w:val="0"/>
      <w:jc w:val="left"/>
    </w:pPr>
    <w:rPr>
      <w:rFonts w:ascii="??" w:hAnsi="??"/>
      <w:sz w:val="18"/>
      <w:szCs w:val="18"/>
    </w:rPr>
  </w:style>
  <w:style w:type="paragraph" w:styleId="6">
    <w:name w:val="header"/>
    <w:basedOn w:val="1"/>
    <w:link w:val="18"/>
    <w:uiPriority w:val="99"/>
    <w:pPr>
      <w:pBdr>
        <w:bottom w:val="single" w:color="auto" w:sz="6" w:space="1"/>
      </w:pBdr>
      <w:tabs>
        <w:tab w:val="center" w:pos="4153"/>
        <w:tab w:val="right" w:pos="8306"/>
      </w:tabs>
      <w:snapToGrid w:val="0"/>
      <w:jc w:val="center"/>
    </w:pPr>
    <w:rPr>
      <w:rFonts w:ascii="??" w:hAnsi="??"/>
      <w:sz w:val="18"/>
      <w:szCs w:val="18"/>
    </w:rPr>
  </w:style>
  <w:style w:type="paragraph" w:styleId="7">
    <w:name w:val="Body Text Indent 3"/>
    <w:basedOn w:val="1"/>
    <w:link w:val="19"/>
    <w:uiPriority w:val="99"/>
    <w:pPr>
      <w:pBdr>
        <w:top w:val="single" w:color="auto" w:sz="12" w:space="1"/>
        <w:bottom w:val="single" w:color="auto" w:sz="12" w:space="1"/>
      </w:pBdr>
      <w:spacing w:line="600" w:lineRule="exact"/>
      <w:ind w:left="1280" w:hanging="1280" w:hangingChars="400"/>
    </w:pPr>
    <w:rPr>
      <w:rFonts w:ascii="??" w:hAnsi="??" w:eastAsia="仿宋_GB2312"/>
      <w:kern w:val="0"/>
      <w:sz w:val="32"/>
    </w:rPr>
  </w:style>
  <w:style w:type="paragraph" w:styleId="8">
    <w:name w:val="Normal (Web)"/>
    <w:basedOn w:val="1"/>
    <w:qFormat/>
    <w:uiPriority w:val="99"/>
    <w:pPr>
      <w:widowControl/>
      <w:spacing w:before="100" w:beforeAutospacing="1" w:after="100" w:afterAutospacing="1"/>
      <w:jc w:val="left"/>
    </w:pPr>
    <w:rPr>
      <w:rFonts w:ascii="宋体" w:hAnsi="宋体" w:cs="宋体"/>
      <w:kern w:val="0"/>
      <w:sz w:val="24"/>
    </w:rPr>
  </w:style>
  <w:style w:type="table" w:styleId="10">
    <w:name w:val="Table Grid"/>
    <w:basedOn w:val="9"/>
    <w:qFormat/>
    <w:uiPriority w:val="99"/>
    <w:rPr>
      <w:rFonts w:ascii="Calibri" w:hAnsi="Calibri"/>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styleId="12">
    <w:name w:val="Strong"/>
    <w:basedOn w:val="11"/>
    <w:qFormat/>
    <w:uiPriority w:val="99"/>
    <w:rPr>
      <w:rFonts w:cs="Times New Roman"/>
      <w:b/>
    </w:rPr>
  </w:style>
  <w:style w:type="character" w:styleId="13">
    <w:name w:val="page number"/>
    <w:basedOn w:val="11"/>
    <w:qFormat/>
    <w:uiPriority w:val="99"/>
    <w:rPr>
      <w:rFonts w:cs="Times New Roman"/>
    </w:rPr>
  </w:style>
  <w:style w:type="character" w:customStyle="1" w:styleId="14">
    <w:name w:val="Body Text Indent Char"/>
    <w:basedOn w:val="11"/>
    <w:link w:val="3"/>
    <w:semiHidden/>
    <w:locked/>
    <w:uiPriority w:val="99"/>
    <w:rPr>
      <w:rFonts w:ascii="Times New Roman" w:hAnsi="Times New Roman" w:cs="Times New Roman"/>
      <w:sz w:val="24"/>
      <w:szCs w:val="24"/>
    </w:rPr>
  </w:style>
  <w:style w:type="character" w:customStyle="1" w:styleId="15">
    <w:name w:val="Body Text First Indent 2 Char"/>
    <w:basedOn w:val="14"/>
    <w:link w:val="2"/>
    <w:semiHidden/>
    <w:locked/>
    <w:uiPriority w:val="99"/>
  </w:style>
  <w:style w:type="character" w:customStyle="1" w:styleId="16">
    <w:name w:val="Balloon Text Char"/>
    <w:basedOn w:val="11"/>
    <w:link w:val="4"/>
    <w:semiHidden/>
    <w:locked/>
    <w:uiPriority w:val="99"/>
    <w:rPr>
      <w:rFonts w:cs="Times New Roman"/>
      <w:sz w:val="18"/>
    </w:rPr>
  </w:style>
  <w:style w:type="character" w:customStyle="1" w:styleId="17">
    <w:name w:val="Footer Char"/>
    <w:basedOn w:val="11"/>
    <w:link w:val="5"/>
    <w:locked/>
    <w:uiPriority w:val="99"/>
    <w:rPr>
      <w:rFonts w:cs="Times New Roman"/>
      <w:sz w:val="18"/>
      <w:szCs w:val="18"/>
    </w:rPr>
  </w:style>
  <w:style w:type="character" w:customStyle="1" w:styleId="18">
    <w:name w:val="Header Char"/>
    <w:basedOn w:val="11"/>
    <w:link w:val="6"/>
    <w:locked/>
    <w:uiPriority w:val="99"/>
    <w:rPr>
      <w:rFonts w:cs="Times New Roman"/>
      <w:sz w:val="18"/>
      <w:szCs w:val="18"/>
    </w:rPr>
  </w:style>
  <w:style w:type="character" w:customStyle="1" w:styleId="19">
    <w:name w:val="Body Text Indent 3 Char"/>
    <w:basedOn w:val="11"/>
    <w:link w:val="7"/>
    <w:locked/>
    <w:uiPriority w:val="99"/>
    <w:rPr>
      <w:rFonts w:eastAsia="仿宋_GB2312" w:cs="Times New Roman"/>
      <w:sz w:val="24"/>
    </w:rPr>
  </w:style>
  <w:style w:type="paragraph" w:customStyle="1" w:styleId="20">
    <w:name w:val="普通(网站)2"/>
    <w:basedOn w:val="1"/>
    <w:qFormat/>
    <w:uiPriority w:val="99"/>
    <w:rPr>
      <w:rFonts w:ascii="Calibri" w:hAnsi="Calibri" w:cs="黑体"/>
      <w:sz w:val="24"/>
    </w:rPr>
  </w:style>
  <w:style w:type="character" w:customStyle="1" w:styleId="21">
    <w:name w:val="正文文本缩进 3 字符1"/>
    <w:basedOn w:val="11"/>
    <w:semiHidden/>
    <w:qFormat/>
    <w:uiPriority w:val="99"/>
    <w:rPr>
      <w:rFonts w:ascii="Times New Roman" w:hAnsi="Times New Roman" w:eastAsia="宋体" w:cs="Times New Roman"/>
      <w:sz w:val="16"/>
      <w:szCs w:val="16"/>
    </w:rPr>
  </w:style>
  <w:style w:type="paragraph" w:styleId="22">
    <w:name w:val="List Paragraph"/>
    <w:basedOn w:val="1"/>
    <w:qFormat/>
    <w:uiPriority w:val="99"/>
    <w:pPr>
      <w:ind w:firstLine="420" w:firstLineChars="200"/>
    </w:pPr>
    <w:rPr>
      <w:rFonts w:ascii="Calibri" w:hAnsi="Calibri"/>
      <w:szCs w:val="22"/>
    </w:rPr>
  </w:style>
  <w:style w:type="paragraph" w:customStyle="1" w:styleId="23">
    <w:name w:val="普通(网站)3"/>
    <w:basedOn w:val="1"/>
    <w:uiPriority w:val="99"/>
    <w:rPr>
      <w:rFonts w:ascii="Calibri" w:hAnsi="Calibri" w:cs="黑体"/>
      <w:sz w:val="24"/>
    </w:rPr>
  </w:style>
  <w:style w:type="character" w:customStyle="1" w:styleId="24">
    <w:name w:val="批注框文本 字符1"/>
    <w:basedOn w:val="11"/>
    <w:semiHidden/>
    <w:qFormat/>
    <w:uiPriority w:val="99"/>
    <w:rPr>
      <w:rFonts w:ascii="Times New Roman" w:hAnsi="Times New Roman" w:eastAsia="宋体" w:cs="Times New Roman"/>
      <w:sz w:val="18"/>
      <w:szCs w:val="18"/>
    </w:rPr>
  </w:style>
  <w:style w:type="paragraph" w:customStyle="1" w:styleId="25">
    <w:name w:val="f1"/>
    <w:basedOn w:val="1"/>
    <w:uiPriority w:val="99"/>
    <w:pPr>
      <w:widowControl/>
      <w:spacing w:before="100" w:beforeAutospacing="1" w:after="100" w:afterAutospacing="1"/>
      <w:jc w:val="center"/>
    </w:pPr>
    <w:rPr>
      <w:rFonts w:ascii="Helvetica" w:hAnsi="Helvetica" w:cs="Helvetica"/>
      <w:b/>
      <w:bCs/>
      <w:color w:val="FF8080"/>
      <w:spacing w:val="160"/>
      <w:kern w:val="0"/>
      <w:sz w:val="80"/>
      <w:szCs w:val="80"/>
    </w:rPr>
  </w:style>
  <w:style w:type="paragraph" w:customStyle="1" w:styleId="26">
    <w:name w:val="普通(网站)1"/>
    <w:basedOn w:val="1"/>
    <w:uiPriority w:val="99"/>
    <w:rPr>
      <w:rFonts w:ascii="Calibri" w:hAnsi="Calibri" w:cs="黑体"/>
      <w:sz w:val="2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Pages>21</Pages>
  <Words>1491</Words>
  <Characters>8501</Characters>
  <Lines>0</Lines>
  <Paragraphs>0</Paragraphs>
  <TotalTime>2</TotalTime>
  <ScaleCrop>false</ScaleCrop>
  <LinksUpToDate>false</LinksUpToDate>
  <CharactersWithSpaces>0</CharactersWithSpaces>
  <Application>WPS Office_11.8.2.8555_F1E327BC-269C-435d-A152-05C5408002CA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2021-01-27T08:28:00Z</dcterms:created>
  <dc:creator>薛理升</dc:creator>
  <cp:lastModifiedBy>Administrator</cp:lastModifiedBy>
  <dcterms:modified xsi:type="dcterms:W3CDTF">2021-03-03T11:40:53Z</dcterms:modified>
  <cp:revision>57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ies>
</file>