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退役军人事务局2020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拟定克州退役军人的思想政治、管理保障等工作政策规定并组织实施，褒扬彰显自治州退役军人为党、国家和人民牺牲奉献的精神风范和价值导向；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负责克州军队转业干部、复员干部、退休干部、退役士兵的移交安置工作和自主择业退役军人服务管理、待遇保障等工作；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（三）组织开展克州退役军人教育培训、优待抚恤等工作；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（四）指导克州拥军僚属工作，负责克州烈士及退役军人荣誉奖励、军人公墓以及纪念活动等工作；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（五）承办克州人民政府交办的其他工作事项。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克州退役军人事务局无下属预算单位，下设2个内设机构 ，分别是：办公室、业务科。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hint="eastAsia"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670.93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" w:hAnsi="仿宋" w:eastAsia="仿宋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 w:val="0"/>
          <w:kern w:val="0"/>
          <w:sz w:val="32"/>
          <w:szCs w:val="32"/>
        </w:rPr>
        <w:t>部门收入总体情况表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10"/>
        <w:tblpPr w:leftFromText="180" w:rightFromText="180" w:vertAnchor="text" w:horzAnchor="page" w:tblpX="952" w:tblpY="356"/>
        <w:tblOverlap w:val="never"/>
        <w:tblW w:w="97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330"/>
        <w:gridCol w:w="820"/>
        <w:gridCol w:w="680"/>
        <w:gridCol w:w="680"/>
        <w:gridCol w:w="680"/>
        <w:gridCol w:w="680"/>
        <w:gridCol w:w="555"/>
        <w:gridCol w:w="467"/>
        <w:gridCol w:w="570"/>
        <w:gridCol w:w="405"/>
        <w:gridCol w:w="660"/>
        <w:gridCol w:w="9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其他退役军人事务管理支出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670.93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670.93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670.93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670.93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其他退役军人事务管理支出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行政运行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660.93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660.93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660.93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670.93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670.93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670.93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40"/>
        <w:gridCol w:w="2387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克州退役军人事务局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其他退役军人事务管理支出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660.93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670.93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46"/>
        <w:gridCol w:w="2622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克州退役军人事务局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6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30211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30205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30207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30206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30217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30226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30242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660.93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7.12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73"/>
        <w:gridCol w:w="435"/>
        <w:gridCol w:w="402"/>
        <w:gridCol w:w="1158"/>
        <w:gridCol w:w="1020"/>
        <w:gridCol w:w="552"/>
        <w:gridCol w:w="110"/>
        <w:gridCol w:w="568"/>
        <w:gridCol w:w="540"/>
        <w:gridCol w:w="539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克州退役军人事务局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1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3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8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5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208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其他退役军人事务管理支出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优质工作经费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6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克州退役军人事务局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2"/>
          <w:szCs w:val="2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22"/>
          <w:szCs w:val="2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22"/>
          <w:szCs w:val="22"/>
        </w:rPr>
        <w:t>年没有使用政府性基金预算拨款安排的支出，政府性基金预算支出情况表为空表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克州退役军人事务局属于新组建单位，无上年预算数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黑体" w:hAnsi="宋体" w:eastAsia="黑体" w:cs="宋体"/>
          <w:kern w:val="0"/>
          <w:sz w:val="32"/>
          <w:szCs w:val="32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克州退役军人事务局属于新组建单位，无上年预算数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克州退役军人事务局属于新组建单位，无上年预算数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16" w:firstLineChars="200"/>
        <w:rPr>
          <w:rFonts w:hint="default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670.93万元，主要用于人员经费653.81万元，公用经费7.12万元，优抚工作项目费10万元。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单位属于新组织单位，无上年预算数。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退役军人管理事务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660.93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</w:t>
      </w:r>
      <w:r>
        <w:rPr>
          <w:rFonts w:ascii="仿宋_GB2312" w:hAnsi="宋体" w:eastAsia="仿宋_GB2312" w:cs="宋体"/>
          <w:kern w:val="0"/>
          <w:sz w:val="32"/>
          <w:szCs w:val="32"/>
        </w:rPr>
        <w:t>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单位属新组织建单位，无上年预算数。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退役军人管理事务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单位属新组织建单位，无上年预算数。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653.81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447.73万元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奖励金0.01万元、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生活补助20.03万元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优抚工作经费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开展优抚工作日常开支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10万元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克州退役军人事务局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全年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2020年1-12月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新成立单位，上年无预算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新成立单位，上年无预算，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严格执行中央八项规定，控制公务接待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克州退役军人事务局本级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万元，增长（下降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单位未做预算安排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克州退役军人事务局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优抚工作经费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到县市督导检查优抚工作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5次以上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使优抚共作有序开展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提高效率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按时下县市督导工作，使优抚工作顺利完善开展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全年跟进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工作顺利完善，有序开展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2020年1-12月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按时保质保量完成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提高效率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确保优抚工作有序开展，为部队退役军人提供良好服务平台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确保社会稳定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确保优抚服务得到保障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克州退役军人事务局无其他说明事项。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克州退役军人事务局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E02A40"/>
    <w:multiLevelType w:val="singleLevel"/>
    <w:tmpl w:val="C0E02A4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9636A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3AF3EB5"/>
    <w:rsid w:val="086749BA"/>
    <w:rsid w:val="093F3F3F"/>
    <w:rsid w:val="0A737060"/>
    <w:rsid w:val="0AA0105B"/>
    <w:rsid w:val="0DE37E52"/>
    <w:rsid w:val="137C0F48"/>
    <w:rsid w:val="13973BED"/>
    <w:rsid w:val="17E536D9"/>
    <w:rsid w:val="1B862074"/>
    <w:rsid w:val="1F1F6735"/>
    <w:rsid w:val="20F30EC3"/>
    <w:rsid w:val="263637D6"/>
    <w:rsid w:val="27171D50"/>
    <w:rsid w:val="278406E8"/>
    <w:rsid w:val="299D7BDB"/>
    <w:rsid w:val="31320FD0"/>
    <w:rsid w:val="31DF1319"/>
    <w:rsid w:val="336D7F3A"/>
    <w:rsid w:val="36460EC9"/>
    <w:rsid w:val="36A02379"/>
    <w:rsid w:val="37495400"/>
    <w:rsid w:val="37765E02"/>
    <w:rsid w:val="3C415AFD"/>
    <w:rsid w:val="41B55861"/>
    <w:rsid w:val="42551AA1"/>
    <w:rsid w:val="43FA51F7"/>
    <w:rsid w:val="45176489"/>
    <w:rsid w:val="46CE2601"/>
    <w:rsid w:val="48743677"/>
    <w:rsid w:val="4AEC221F"/>
    <w:rsid w:val="4AF4485C"/>
    <w:rsid w:val="4AFA380F"/>
    <w:rsid w:val="4C7473DD"/>
    <w:rsid w:val="4E846597"/>
    <w:rsid w:val="4F0B751F"/>
    <w:rsid w:val="54D8257C"/>
    <w:rsid w:val="5B9A6807"/>
    <w:rsid w:val="5C324644"/>
    <w:rsid w:val="5DF35B41"/>
    <w:rsid w:val="5E0779F0"/>
    <w:rsid w:val="5F2B1E13"/>
    <w:rsid w:val="5F4F6DF1"/>
    <w:rsid w:val="61C04B76"/>
    <w:rsid w:val="650D3281"/>
    <w:rsid w:val="65AD5136"/>
    <w:rsid w:val="66EA1A8E"/>
    <w:rsid w:val="684273DE"/>
    <w:rsid w:val="68AE15E2"/>
    <w:rsid w:val="6BC47B9D"/>
    <w:rsid w:val="700B7E23"/>
    <w:rsid w:val="70E835B9"/>
    <w:rsid w:val="710D2E6E"/>
    <w:rsid w:val="73DB4BD1"/>
    <w:rsid w:val="74FB083C"/>
    <w:rsid w:val="78410D79"/>
    <w:rsid w:val="791C1030"/>
    <w:rsid w:val="7BFB187B"/>
    <w:rsid w:val="7BFF4311"/>
    <w:rsid w:val="7C094B00"/>
    <w:rsid w:val="7C457B45"/>
    <w:rsid w:val="7D210CC5"/>
    <w:rsid w:val="7D8D7534"/>
    <w:rsid w:val="7E8B0041"/>
    <w:rsid w:val="7ED9495A"/>
    <w:rsid w:val="7F83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1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 ﹏〆学荟緈諨</cp:lastModifiedBy>
  <cp:lastPrinted>2020-01-09T10:17:00Z</cp:lastPrinted>
  <dcterms:modified xsi:type="dcterms:W3CDTF">2020-01-21T03:43:49Z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