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bCs/>
          <w:kern w:val="0"/>
          <w:sz w:val="44"/>
          <w:szCs w:val="44"/>
        </w:rPr>
      </w:pPr>
      <w:r>
        <w:rPr>
          <w:rFonts w:hint="eastAsia" w:ascii="黑体" w:hAnsi="黑体" w:eastAsia="黑体"/>
          <w:sz w:val="32"/>
          <w:szCs w:val="32"/>
        </w:rPr>
        <w:t>附件：</w:t>
      </w:r>
    </w:p>
    <w:p>
      <w:pPr>
        <w:rPr>
          <w:rFonts w:ascii="宋体" w:hAnsi="宋体" w:cs="宋体"/>
          <w:b/>
          <w:bCs/>
          <w:kern w:val="0"/>
          <w:sz w:val="44"/>
          <w:szCs w:val="44"/>
        </w:rPr>
      </w:pPr>
    </w:p>
    <w:p>
      <w:pPr>
        <w:rPr>
          <w:rFonts w:ascii="宋体" w:hAnsi="宋体" w:cs="宋体"/>
          <w:b/>
          <w:bCs/>
          <w:kern w:val="0"/>
          <w:sz w:val="44"/>
          <w:szCs w:val="44"/>
        </w:rPr>
      </w:pPr>
    </w:p>
    <w:p>
      <w:pPr>
        <w:rPr>
          <w:rFonts w:ascii="宋体" w:hAnsi="宋体" w:cs="宋体"/>
          <w:b/>
          <w:bCs/>
          <w:kern w:val="0"/>
          <w:sz w:val="44"/>
          <w:szCs w:val="44"/>
        </w:rPr>
      </w:pPr>
    </w:p>
    <w:p>
      <w:pPr>
        <w:rPr>
          <w:rFonts w:ascii="黑体" w:hAnsi="黑体" w:eastAsia="黑体"/>
          <w:sz w:val="32"/>
          <w:szCs w:val="32"/>
        </w:rPr>
      </w:pPr>
    </w:p>
    <w:p>
      <w:pPr>
        <w:rPr>
          <w:rFonts w:ascii="宋体" w:hAnsi="宋体" w:cs="宋体"/>
          <w:b/>
          <w:bCs/>
          <w:kern w:val="0"/>
          <w:sz w:val="44"/>
          <w:szCs w:val="44"/>
        </w:rPr>
      </w:pPr>
    </w:p>
    <w:p>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克孜勒苏柯尔克孜自治州歌舞团2021年</w:t>
      </w:r>
    </w:p>
    <w:p>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预算公开</w:t>
      </w: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line="440" w:lineRule="exact"/>
        <w:jc w:val="center"/>
        <w:outlineLvl w:val="1"/>
        <w:rPr>
          <w:rFonts w:ascii="宋体" w:hAnsi="宋体"/>
          <w:b/>
          <w:kern w:val="0"/>
          <w:sz w:val="44"/>
          <w:szCs w:val="44"/>
        </w:rPr>
      </w:pPr>
    </w:p>
    <w:p>
      <w:pPr>
        <w:widowControl/>
        <w:spacing w:line="440" w:lineRule="exact"/>
        <w:jc w:val="center"/>
        <w:outlineLvl w:val="1"/>
        <w:rPr>
          <w:rFonts w:ascii="黑体" w:hAnsi="黑体" w:eastAsia="黑体"/>
          <w:kern w:val="0"/>
          <w:sz w:val="36"/>
          <w:szCs w:val="32"/>
        </w:rPr>
      </w:pPr>
      <w:r>
        <w:rPr>
          <w:rFonts w:hint="eastAsia" w:ascii="黑体" w:hAnsi="黑体" w:eastAsia="黑体"/>
          <w:kern w:val="0"/>
          <w:sz w:val="36"/>
          <w:szCs w:val="32"/>
        </w:rPr>
        <w:t>目 录</w:t>
      </w:r>
    </w:p>
    <w:p>
      <w:pPr>
        <w:widowControl/>
        <w:spacing w:line="440" w:lineRule="exact"/>
        <w:ind w:firstLine="883" w:firstLineChars="200"/>
        <w:outlineLvl w:val="1"/>
        <w:rPr>
          <w:rFonts w:ascii="宋体" w:hAnsi="宋体"/>
          <w:b/>
          <w:kern w:val="0"/>
          <w:sz w:val="44"/>
          <w:szCs w:val="44"/>
        </w:rPr>
      </w:pPr>
    </w:p>
    <w:p>
      <w:pPr>
        <w:widowControl/>
        <w:spacing w:line="44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第一部分  克州歌舞团概况</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一、主要职能</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二、机构设置及人员情况</w:t>
      </w:r>
    </w:p>
    <w:p>
      <w:pPr>
        <w:widowControl/>
        <w:spacing w:line="44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第二部分  2021年部门（单位）预算公开表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一、部门（单位）收支总体情况表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二、部门（单位）收入总体情况表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三、部门（单位）支出总体情况表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四、财政拨款收支总体情况表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五、一般公共预算支出情况表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六、一般公共预算基本支出情况表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七、一般公共预算</w:t>
      </w:r>
      <w:r>
        <w:rPr>
          <w:rFonts w:hint="eastAsia" w:ascii="仿宋_GB2312" w:hAnsi="宋体" w:eastAsia="仿宋_GB2312"/>
          <w:bCs/>
          <w:kern w:val="0"/>
          <w:sz w:val="32"/>
          <w:szCs w:val="32"/>
        </w:rPr>
        <w:t>项目支出情况表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八、一般公共预算“三公”经费支出情况表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九、政府性基金预算支出情况表</w:t>
      </w:r>
    </w:p>
    <w:p>
      <w:pPr>
        <w:widowControl/>
        <w:spacing w:line="44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第三部分  2021年部门（单位）预算情况说明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一、关于克州歌舞团2021年收支预算情况的总体说明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二、关于克州歌舞团2021年收入预算情况说明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三、关于克州歌舞团2021支出预算情况说明</w:t>
      </w:r>
    </w:p>
    <w:p>
      <w:pPr>
        <w:widowControl/>
        <w:spacing w:line="440" w:lineRule="exact"/>
        <w:ind w:firstLine="640" w:firstLineChars="200"/>
        <w:outlineLvl w:val="1"/>
        <w:rPr>
          <w:rFonts w:ascii="仿宋_GB2312" w:hAnsi="宋体" w:eastAsia="仿宋_GB2312"/>
          <w:bCs/>
          <w:kern w:val="0"/>
          <w:sz w:val="32"/>
          <w:szCs w:val="32"/>
        </w:rPr>
      </w:pPr>
      <w:r>
        <w:rPr>
          <w:rFonts w:hint="eastAsia" w:ascii="仿宋_GB2312" w:hAnsi="宋体" w:eastAsia="仿宋_GB2312"/>
          <w:bCs/>
          <w:kern w:val="0"/>
          <w:sz w:val="32"/>
          <w:szCs w:val="32"/>
        </w:rPr>
        <w:t>四、关于</w:t>
      </w:r>
      <w:r>
        <w:rPr>
          <w:rFonts w:hint="eastAsia" w:ascii="仿宋_GB2312" w:hAnsi="宋体" w:eastAsia="仿宋_GB2312"/>
          <w:kern w:val="0"/>
          <w:sz w:val="32"/>
          <w:szCs w:val="32"/>
        </w:rPr>
        <w:t>克州歌舞团2021</w:t>
      </w:r>
      <w:r>
        <w:rPr>
          <w:rFonts w:hint="eastAsia" w:ascii="仿宋_GB2312" w:hAnsi="宋体" w:eastAsia="仿宋_GB2312"/>
          <w:bCs/>
          <w:kern w:val="0"/>
          <w:sz w:val="32"/>
          <w:szCs w:val="32"/>
        </w:rPr>
        <w:t>年财政拨款收支预算情况的总体说明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五、关于克州歌舞团2021年一般公共预算当年拨款情况说明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六、关于克州歌舞团2021年一般公共预算基本支出情况说明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七、关于克州歌舞团2021年一般公共预算项目支出情况说明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八、关于克州歌舞团2021年一般公共预算“三公”经费预算情况说明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九、关于克州歌舞团2021年政府性基金预算拨款情况说明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十、其他重要事项的情况说明</w:t>
      </w:r>
    </w:p>
    <w:p>
      <w:pPr>
        <w:widowControl/>
        <w:spacing w:line="44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第四部分  名词解释</w:t>
      </w:r>
    </w:p>
    <w:p>
      <w:pPr>
        <w:widowControl/>
        <w:jc w:val="center"/>
        <w:outlineLvl w:val="1"/>
        <w:rPr>
          <w:rFonts w:ascii="黑体" w:hAnsi="黑体" w:eastAsia="黑体"/>
          <w:kern w:val="0"/>
          <w:sz w:val="32"/>
          <w:szCs w:val="32"/>
        </w:rPr>
      </w:pPr>
      <w:r>
        <w:rPr>
          <w:rFonts w:hint="eastAsia" w:ascii="黑体" w:hAnsi="黑体" w:eastAsia="黑体"/>
          <w:kern w:val="0"/>
          <w:sz w:val="32"/>
          <w:szCs w:val="32"/>
        </w:rPr>
        <w:t>第一部分   克州歌舞团概况</w:t>
      </w:r>
    </w:p>
    <w:p>
      <w:pPr>
        <w:widowControl/>
        <w:jc w:val="center"/>
        <w:outlineLvl w:val="1"/>
        <w:rPr>
          <w:rFonts w:ascii="宋体" w:hAnsi="宋体"/>
          <w:b/>
          <w:kern w:val="0"/>
          <w:sz w:val="32"/>
          <w:szCs w:val="32"/>
        </w:rPr>
      </w:pPr>
    </w:p>
    <w:p>
      <w:pPr>
        <w:widowControl/>
        <w:spacing w:line="560" w:lineRule="exact"/>
        <w:jc w:val="left"/>
        <w:rPr>
          <w:rFonts w:ascii="黑体" w:hAnsi="黑体" w:eastAsia="黑体" w:cs="宋体"/>
          <w:bCs/>
          <w:kern w:val="0"/>
          <w:sz w:val="32"/>
          <w:szCs w:val="32"/>
        </w:rPr>
      </w:pPr>
      <w:r>
        <w:rPr>
          <w:rFonts w:hint="eastAsia" w:ascii="仿宋_GB2312" w:hAnsi="宋体" w:eastAsia="仿宋_GB2312" w:cs="宋体"/>
          <w:kern w:val="0"/>
          <w:sz w:val="32"/>
          <w:szCs w:val="32"/>
        </w:rPr>
        <w:t xml:space="preserve">　  </w:t>
      </w:r>
      <w:r>
        <w:rPr>
          <w:rFonts w:hint="eastAsia" w:ascii="黑体" w:hAnsi="黑体" w:eastAsia="黑体" w:cs="宋体"/>
          <w:bCs/>
          <w:kern w:val="0"/>
          <w:sz w:val="32"/>
          <w:szCs w:val="32"/>
        </w:rPr>
        <w:t>一、主要职能</w:t>
      </w:r>
    </w:p>
    <w:p>
      <w:pPr>
        <w:widowControl/>
        <w:spacing w:line="560" w:lineRule="exact"/>
        <w:jc w:val="left"/>
        <w:rPr>
          <w:rFonts w:ascii="仿宋_GB2312" w:hAnsi="宋体" w:eastAsia="仿宋_GB2312" w:cs="宋体"/>
          <w:bCs/>
          <w:kern w:val="0"/>
          <w:sz w:val="32"/>
          <w:szCs w:val="32"/>
        </w:rPr>
      </w:pPr>
      <w:r>
        <w:rPr>
          <w:rFonts w:hint="eastAsia" w:ascii="黑体" w:hAnsi="黑体" w:eastAsia="黑体" w:cs="宋体"/>
          <w:bCs/>
          <w:kern w:val="0"/>
          <w:sz w:val="32"/>
          <w:szCs w:val="32"/>
        </w:rPr>
        <w:t xml:space="preserve">   </w:t>
      </w:r>
      <w:r>
        <w:rPr>
          <w:rFonts w:hint="eastAsia" w:ascii="仿宋_GB2312" w:hAnsi="黑体" w:eastAsia="仿宋_GB2312" w:cs="宋体"/>
          <w:bCs/>
          <w:kern w:val="0"/>
          <w:sz w:val="32"/>
          <w:szCs w:val="32"/>
        </w:rPr>
        <w:t xml:space="preserve"> </w:t>
      </w:r>
      <w:r>
        <w:rPr>
          <w:rFonts w:ascii="仿宋_GB2312" w:hAnsi="宋体" w:eastAsia="仿宋_GB2312" w:cs="宋体"/>
          <w:kern w:val="0"/>
          <w:sz w:val="32"/>
          <w:szCs w:val="32"/>
        </w:rPr>
        <w:t>以“邓小平理论”、“三个代表”</w:t>
      </w:r>
      <w:bookmarkStart w:id="0" w:name="_GoBack"/>
      <w:bookmarkEnd w:id="0"/>
      <w:r>
        <w:rPr>
          <w:rFonts w:ascii="仿宋_GB2312" w:hAnsi="宋体" w:eastAsia="仿宋_GB2312" w:cs="宋体"/>
          <w:kern w:val="0"/>
          <w:sz w:val="32"/>
          <w:szCs w:val="32"/>
        </w:rPr>
        <w:t>重要思想统领全局，</w:t>
      </w:r>
      <w:r>
        <w:rPr>
          <w:rFonts w:hint="eastAsia" w:ascii="仿宋_GB2312" w:hAnsi="宋体" w:eastAsia="仿宋_GB2312" w:cs="宋体"/>
          <w:kern w:val="0"/>
          <w:sz w:val="32"/>
          <w:szCs w:val="32"/>
        </w:rPr>
        <w:t>认真学习宣传贯彻党的十九大精神和习近平新时代中国特色社会主义思想，</w:t>
      </w:r>
      <w:r>
        <w:rPr>
          <w:rFonts w:ascii="仿宋_GB2312" w:hAnsi="宋体" w:eastAsia="仿宋_GB2312" w:cs="宋体"/>
          <w:kern w:val="0"/>
          <w:sz w:val="32"/>
          <w:szCs w:val="32"/>
        </w:rPr>
        <w:t>坚持先进文化的前进方向，弘扬主旋律，提倡多样化，推动文化产业蓬勃发展，为满足人民群众的精神文明需要，创作出浓郁的地方特色的优秀作品，用“文化搭台，经济唱戏”这一新的理论，</w:t>
      </w:r>
      <w:r>
        <w:rPr>
          <w:rFonts w:hint="eastAsia" w:ascii="仿宋_GB2312" w:hAnsi="宋体" w:eastAsia="仿宋_GB2312" w:cs="宋体"/>
          <w:kern w:val="0"/>
          <w:sz w:val="32"/>
          <w:szCs w:val="32"/>
        </w:rPr>
        <w:t>弘扬中华优秀传统文化，不断提高艺术作品引导力和影响力，</w:t>
      </w:r>
      <w:r>
        <w:rPr>
          <w:rFonts w:ascii="仿宋_GB2312" w:hAnsi="宋体" w:eastAsia="仿宋_GB2312" w:cs="宋体"/>
          <w:kern w:val="0"/>
          <w:sz w:val="32"/>
          <w:szCs w:val="32"/>
        </w:rPr>
        <w:t>为克孜勒苏文化建设和经济建设作出新的贡献。</w:t>
      </w:r>
      <w:r>
        <w:rPr>
          <w:rFonts w:hint="eastAsia" w:ascii="仿宋_GB2312" w:hAnsi="宋体" w:eastAsia="仿宋_GB2312" w:cs="宋体"/>
          <w:bCs/>
          <w:kern w:val="0"/>
          <w:sz w:val="32"/>
          <w:szCs w:val="32"/>
        </w:rPr>
        <w:t xml:space="preserve"> </w:t>
      </w:r>
    </w:p>
    <w:p>
      <w:pPr>
        <w:widowControl/>
        <w:spacing w:line="560" w:lineRule="exact"/>
        <w:jc w:val="left"/>
        <w:rPr>
          <w:rFonts w:ascii="黑体" w:hAnsi="黑体" w:eastAsia="黑体" w:cs="宋体"/>
          <w:bCs/>
          <w:kern w:val="0"/>
          <w:sz w:val="32"/>
          <w:szCs w:val="32"/>
        </w:rPr>
      </w:pPr>
      <w:r>
        <w:rPr>
          <w:rFonts w:hint="eastAsia" w:ascii="仿宋_GB2312" w:hAnsi="宋体" w:eastAsia="仿宋_GB2312" w:cs="宋体"/>
          <w:kern w:val="0"/>
          <w:sz w:val="32"/>
          <w:szCs w:val="32"/>
        </w:rPr>
        <w:t xml:space="preserve">　  </w:t>
      </w:r>
      <w:r>
        <w:rPr>
          <w:rFonts w:hint="eastAsia" w:ascii="黑体" w:hAnsi="黑体" w:eastAsia="黑体" w:cs="宋体"/>
          <w:bCs/>
          <w:kern w:val="0"/>
          <w:sz w:val="32"/>
          <w:szCs w:val="32"/>
        </w:rPr>
        <w:t>二、机构设置及人员情况</w:t>
      </w:r>
    </w:p>
    <w:p>
      <w:pPr>
        <w:widowControl/>
        <w:spacing w:line="560" w:lineRule="exact"/>
        <w:ind w:firstLine="640"/>
        <w:jc w:val="left"/>
        <w:rPr>
          <w:rFonts w:ascii="仿宋_GB2312" w:hAnsi="宋体" w:eastAsia="仿宋_GB2312" w:cs="宋体"/>
          <w:kern w:val="0"/>
          <w:sz w:val="32"/>
          <w:szCs w:val="32"/>
        </w:rPr>
      </w:pPr>
      <w:r>
        <w:rPr>
          <w:rFonts w:hint="eastAsia" w:ascii="仿宋_GB2312" w:hAnsi="黑体" w:eastAsia="仿宋_GB2312" w:cs="宋体"/>
          <w:bCs/>
          <w:kern w:val="0"/>
          <w:sz w:val="32"/>
          <w:szCs w:val="32"/>
        </w:rPr>
        <w:t>克州歌舞团无下属预算单位，下设6个处室，分别是：</w:t>
      </w:r>
      <w:r>
        <w:rPr>
          <w:rFonts w:ascii="仿宋_GB2312" w:hAnsi="仿宋_GB2312" w:eastAsia="仿宋_GB2312"/>
          <w:sz w:val="32"/>
        </w:rPr>
        <w:t>办公室</w:t>
      </w:r>
      <w:r>
        <w:rPr>
          <w:rFonts w:hint="eastAsia" w:ascii="仿宋_GB2312" w:hAnsi="仿宋_GB2312" w:eastAsia="仿宋_GB2312"/>
          <w:sz w:val="32"/>
        </w:rPr>
        <w:t>、</w:t>
      </w:r>
      <w:r>
        <w:rPr>
          <w:rFonts w:ascii="仿宋_GB2312" w:hAnsi="仿宋_GB2312" w:eastAsia="仿宋_GB2312"/>
          <w:sz w:val="32"/>
        </w:rPr>
        <w:t>艺术指导室</w:t>
      </w:r>
      <w:r>
        <w:rPr>
          <w:rFonts w:hint="eastAsia" w:ascii="仿宋_GB2312" w:hAnsi="仿宋_GB2312" w:eastAsia="仿宋_GB2312"/>
          <w:sz w:val="32"/>
        </w:rPr>
        <w:t>、</w:t>
      </w:r>
      <w:r>
        <w:rPr>
          <w:rFonts w:ascii="仿宋_GB2312" w:hAnsi="仿宋_GB2312" w:eastAsia="仿宋_GB2312"/>
          <w:sz w:val="32"/>
        </w:rPr>
        <w:t>舞蹈队</w:t>
      </w:r>
      <w:r>
        <w:rPr>
          <w:rFonts w:hint="eastAsia" w:ascii="仿宋_GB2312" w:hAnsi="仿宋_GB2312" w:eastAsia="仿宋_GB2312"/>
          <w:sz w:val="32"/>
        </w:rPr>
        <w:t>、</w:t>
      </w:r>
      <w:r>
        <w:rPr>
          <w:rFonts w:ascii="仿宋_GB2312" w:hAnsi="仿宋_GB2312" w:eastAsia="仿宋_GB2312"/>
          <w:sz w:val="32"/>
        </w:rPr>
        <w:t>乐队声乐队</w:t>
      </w:r>
      <w:r>
        <w:rPr>
          <w:rFonts w:hint="eastAsia" w:ascii="仿宋_GB2312" w:hAnsi="仿宋_GB2312" w:eastAsia="仿宋_GB2312"/>
          <w:sz w:val="32"/>
        </w:rPr>
        <w:t>、</w:t>
      </w:r>
      <w:r>
        <w:rPr>
          <w:rFonts w:ascii="仿宋_GB2312" w:hAnsi="仿宋_GB2312" w:eastAsia="仿宋_GB2312"/>
          <w:sz w:val="32"/>
        </w:rPr>
        <w:t>创作室</w:t>
      </w:r>
      <w:r>
        <w:rPr>
          <w:rFonts w:hint="eastAsia" w:ascii="仿宋_GB2312" w:hAnsi="仿宋_GB2312" w:eastAsia="仿宋_GB2312"/>
          <w:sz w:val="32"/>
        </w:rPr>
        <w:t>、</w:t>
      </w:r>
      <w:r>
        <w:rPr>
          <w:rFonts w:ascii="仿宋_GB2312" w:hAnsi="仿宋_GB2312" w:eastAsia="仿宋_GB2312"/>
          <w:sz w:val="32"/>
        </w:rPr>
        <w:t>舞美队</w:t>
      </w:r>
      <w:r>
        <w:rPr>
          <w:rFonts w:hint="eastAsia" w:ascii="仿宋_GB2312" w:hAnsi="宋体" w:eastAsia="仿宋_GB2312" w:cs="宋体"/>
          <w:kern w:val="0"/>
          <w:sz w:val="32"/>
          <w:szCs w:val="32"/>
        </w:rPr>
        <w:t>。</w:t>
      </w:r>
    </w:p>
    <w:p>
      <w:pPr>
        <w:widowControl/>
        <w:spacing w:line="56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克州歌舞团编制数 67，实有人数</w:t>
      </w:r>
      <w:r>
        <w:rPr>
          <w:rFonts w:hint="eastAsia" w:ascii="仿宋_GB2312" w:hAnsi="宋体" w:eastAsia="仿宋_GB2312" w:cs="宋体"/>
          <w:kern w:val="0"/>
          <w:sz w:val="32"/>
          <w:szCs w:val="32"/>
          <w:lang w:val="en-US" w:eastAsia="zh-CN"/>
        </w:rPr>
        <w:t>94</w:t>
      </w:r>
      <w:r>
        <w:rPr>
          <w:rFonts w:hint="eastAsia" w:ascii="仿宋_GB2312" w:hAnsi="宋体" w:eastAsia="仿宋_GB2312" w:cs="宋体"/>
          <w:kern w:val="0"/>
          <w:sz w:val="32"/>
          <w:szCs w:val="32"/>
        </w:rPr>
        <w:t>人，其中：在职 63人，减少</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人；退休31人，增加0人；离休0人，增加0人。</w:t>
      </w:r>
    </w:p>
    <w:p>
      <w:pPr>
        <w:widowControl/>
        <w:spacing w:line="560" w:lineRule="exact"/>
        <w:jc w:val="left"/>
        <w:rPr>
          <w:rFonts w:hint="eastAsia" w:ascii="仿宋_GB2312" w:hAnsi="宋体" w:eastAsia="仿宋_GB2312" w:cs="宋体"/>
          <w:b/>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b/>
          <w:kern w:val="0"/>
          <w:sz w:val="32"/>
          <w:szCs w:val="32"/>
        </w:rPr>
        <w:t xml:space="preserve"> </w:t>
      </w:r>
    </w:p>
    <w:p>
      <w:pPr>
        <w:widowControl/>
        <w:spacing w:line="560" w:lineRule="exact"/>
        <w:jc w:val="left"/>
        <w:rPr>
          <w:rFonts w:hint="eastAsia" w:ascii="仿宋_GB2312" w:hAnsi="宋体" w:eastAsia="仿宋_GB2312" w:cs="宋体"/>
          <w:b/>
          <w:kern w:val="0"/>
          <w:sz w:val="32"/>
          <w:szCs w:val="32"/>
        </w:rPr>
      </w:pPr>
    </w:p>
    <w:p>
      <w:pPr>
        <w:widowControl/>
        <w:spacing w:line="560" w:lineRule="exact"/>
        <w:jc w:val="left"/>
        <w:rPr>
          <w:rFonts w:hint="eastAsia" w:ascii="仿宋_GB2312" w:hAnsi="宋体" w:eastAsia="仿宋_GB2312" w:cs="宋体"/>
          <w:b/>
          <w:kern w:val="0"/>
          <w:sz w:val="32"/>
          <w:szCs w:val="32"/>
        </w:rPr>
      </w:pPr>
    </w:p>
    <w:p>
      <w:pPr>
        <w:widowControl/>
        <w:spacing w:line="280" w:lineRule="exact"/>
        <w:jc w:val="both"/>
        <w:outlineLvl w:val="1"/>
        <w:rPr>
          <w:rFonts w:hint="eastAsia" w:ascii="仿宋_GB2312" w:hAnsi="宋体" w:eastAsia="仿宋_GB2312" w:cs="宋体"/>
          <w:b/>
          <w:kern w:val="0"/>
          <w:sz w:val="32"/>
          <w:szCs w:val="32"/>
        </w:rPr>
      </w:pPr>
    </w:p>
    <w:p>
      <w:pPr>
        <w:widowControl/>
        <w:spacing w:line="280" w:lineRule="exact"/>
        <w:jc w:val="both"/>
        <w:outlineLvl w:val="1"/>
        <w:rPr>
          <w:rFonts w:hint="eastAsia" w:ascii="仿宋_GB2312" w:hAnsi="宋体" w:eastAsia="仿宋_GB2312" w:cs="宋体"/>
          <w:b/>
          <w:kern w:val="0"/>
          <w:sz w:val="32"/>
          <w:szCs w:val="32"/>
        </w:rPr>
      </w:pPr>
    </w:p>
    <w:p>
      <w:pPr>
        <w:widowControl/>
        <w:spacing w:line="280" w:lineRule="exact"/>
        <w:jc w:val="center"/>
        <w:outlineLvl w:val="1"/>
        <w:rPr>
          <w:rFonts w:hint="eastAsia" w:ascii="仿宋_GB2312" w:hAnsi="宋体" w:eastAsia="仿宋_GB2312" w:cs="宋体"/>
          <w:b/>
          <w:kern w:val="0"/>
          <w:sz w:val="32"/>
          <w:szCs w:val="32"/>
        </w:rPr>
      </w:pPr>
    </w:p>
    <w:p>
      <w:pPr>
        <w:widowControl/>
        <w:spacing w:line="280" w:lineRule="exact"/>
        <w:jc w:val="center"/>
        <w:outlineLvl w:val="1"/>
        <w:rPr>
          <w:rFonts w:hint="eastAsia" w:ascii="仿宋_GB2312" w:hAnsi="宋体" w:eastAsia="仿宋_GB2312" w:cs="宋体"/>
          <w:b/>
          <w:kern w:val="0"/>
          <w:sz w:val="32"/>
          <w:szCs w:val="32"/>
        </w:rPr>
      </w:pPr>
    </w:p>
    <w:p>
      <w:pPr>
        <w:widowControl/>
        <w:spacing w:line="280" w:lineRule="exact"/>
        <w:jc w:val="center"/>
        <w:outlineLvl w:val="1"/>
        <w:rPr>
          <w:rFonts w:hint="eastAsia" w:ascii="仿宋_GB2312" w:hAnsi="宋体" w:eastAsia="仿宋_GB2312" w:cs="宋体"/>
          <w:b/>
          <w:kern w:val="0"/>
          <w:sz w:val="32"/>
          <w:szCs w:val="32"/>
        </w:rPr>
      </w:pPr>
    </w:p>
    <w:p>
      <w:pPr>
        <w:widowControl/>
        <w:spacing w:line="280" w:lineRule="exact"/>
        <w:jc w:val="both"/>
        <w:outlineLvl w:val="1"/>
        <w:rPr>
          <w:rFonts w:hint="eastAsia" w:ascii="黑体" w:hAnsi="黑体" w:eastAsia="黑体"/>
          <w:kern w:val="0"/>
          <w:sz w:val="32"/>
          <w:szCs w:val="32"/>
        </w:rPr>
      </w:pPr>
    </w:p>
    <w:p>
      <w:pPr>
        <w:widowControl/>
        <w:spacing w:line="280" w:lineRule="exact"/>
        <w:ind w:firstLine="2240" w:firstLineChars="700"/>
        <w:jc w:val="both"/>
        <w:outlineLvl w:val="1"/>
        <w:rPr>
          <w:rFonts w:ascii="黑体" w:hAnsi="黑体" w:eastAsia="黑体"/>
          <w:kern w:val="0"/>
          <w:sz w:val="32"/>
          <w:szCs w:val="32"/>
        </w:rPr>
      </w:pPr>
      <w:r>
        <w:rPr>
          <w:rFonts w:hint="eastAsia" w:ascii="黑体" w:hAnsi="黑体" w:eastAsia="黑体"/>
          <w:kern w:val="0"/>
          <w:sz w:val="32"/>
          <w:szCs w:val="32"/>
        </w:rPr>
        <w:t xml:space="preserve">第二部分  </w:t>
      </w:r>
      <w:r>
        <w:rPr>
          <w:rFonts w:hint="eastAsia" w:ascii="黑体" w:hAnsi="黑体" w:eastAsia="黑体"/>
          <w:kern w:val="0"/>
          <w:sz w:val="32"/>
          <w:szCs w:val="32"/>
          <w:lang w:val="en-US" w:eastAsia="zh-CN"/>
        </w:rPr>
        <w:t>2021</w:t>
      </w:r>
      <w:r>
        <w:rPr>
          <w:rFonts w:hint="eastAsia" w:ascii="黑体" w:hAnsi="黑体" w:eastAsia="黑体"/>
          <w:kern w:val="0"/>
          <w:sz w:val="32"/>
          <w:szCs w:val="32"/>
        </w:rPr>
        <w:t>年</w:t>
      </w:r>
      <w:r>
        <w:rPr>
          <w:rFonts w:hint="eastAsia" w:ascii="黑体" w:hAnsi="黑体" w:eastAsia="黑体"/>
          <w:kern w:val="0"/>
          <w:sz w:val="32"/>
          <w:szCs w:val="32"/>
          <w:lang w:val="en-US" w:eastAsia="zh-CN"/>
        </w:rPr>
        <w:t>克州歌舞团</w:t>
      </w:r>
      <w:r>
        <w:rPr>
          <w:rFonts w:hint="eastAsia" w:ascii="黑体" w:hAnsi="黑体" w:eastAsia="黑体"/>
          <w:kern w:val="0"/>
          <w:sz w:val="32"/>
          <w:szCs w:val="32"/>
        </w:rPr>
        <w:t>预算公开表</w:t>
      </w:r>
    </w:p>
    <w:p>
      <w:pPr>
        <w:widowControl/>
        <w:spacing w:line="280" w:lineRule="exact"/>
        <w:outlineLvl w:val="1"/>
        <w:rPr>
          <w:rFonts w:ascii="仿宋_GB2312" w:hAnsi="宋体" w:eastAsia="仿宋_GB2312"/>
          <w:b/>
          <w:kern w:val="0"/>
          <w:sz w:val="32"/>
          <w:szCs w:val="32"/>
        </w:rPr>
      </w:pPr>
      <w:r>
        <w:rPr>
          <w:rFonts w:hint="eastAsia" w:ascii="仿宋_GB2312" w:hAnsi="宋体" w:eastAsia="仿宋_GB2312"/>
          <w:b/>
          <w:kern w:val="0"/>
          <w:sz w:val="32"/>
          <w:szCs w:val="32"/>
        </w:rPr>
        <w:t>表一：</w:t>
      </w:r>
    </w:p>
    <w:p>
      <w:pPr>
        <w:widowControl/>
        <w:spacing w:line="28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部门（单位）收支总体情况表</w:t>
      </w:r>
    </w:p>
    <w:p>
      <w:pPr>
        <w:widowControl/>
        <w:spacing w:line="280" w:lineRule="exact"/>
        <w:outlineLvl w:val="1"/>
        <w:rPr>
          <w:rFonts w:hint="eastAsia" w:ascii="仿宋_GB2312" w:hAnsi="宋体" w:eastAsia="仿宋_GB2312"/>
          <w:kern w:val="0"/>
          <w:sz w:val="24"/>
        </w:rPr>
      </w:pPr>
      <w:r>
        <w:rPr>
          <w:rFonts w:hint="eastAsia" w:ascii="仿宋_GB2312" w:hAnsi="宋体" w:eastAsia="仿宋_GB2312"/>
          <w:kern w:val="0"/>
          <w:sz w:val="24"/>
        </w:rPr>
        <w:t>编制部门（单位）：</w:t>
      </w:r>
      <w:r>
        <w:rPr>
          <w:rFonts w:hint="eastAsia" w:ascii="仿宋_GB2312" w:hAnsi="宋体" w:eastAsia="仿宋_GB2312"/>
          <w:kern w:val="0"/>
          <w:sz w:val="24"/>
          <w:lang w:val="en-US" w:eastAsia="zh-CN"/>
        </w:rPr>
        <w:t>克州歌舞团</w:t>
      </w:r>
      <w:r>
        <w:rPr>
          <w:rFonts w:hint="eastAsia" w:ascii="仿宋_GB2312" w:hAnsi="宋体" w:eastAsia="仿宋_GB2312"/>
          <w:kern w:val="0"/>
          <w:sz w:val="24"/>
        </w:rPr>
        <w:t xml:space="preserve">                                    单位：万元</w:t>
      </w:r>
    </w:p>
    <w:tbl>
      <w:tblPr>
        <w:tblStyle w:val="3"/>
        <w:tblW w:w="8930" w:type="dxa"/>
        <w:tblInd w:w="0" w:type="dxa"/>
        <w:shd w:val="clear" w:color="auto" w:fill="auto"/>
        <w:tblLayout w:type="fixed"/>
        <w:tblCellMar>
          <w:top w:w="0" w:type="dxa"/>
          <w:left w:w="0" w:type="dxa"/>
          <w:bottom w:w="0" w:type="dxa"/>
          <w:right w:w="0" w:type="dxa"/>
        </w:tblCellMar>
      </w:tblPr>
      <w:tblGrid>
        <w:gridCol w:w="3368"/>
        <w:gridCol w:w="1245"/>
        <w:gridCol w:w="2989"/>
        <w:gridCol w:w="1328"/>
      </w:tblGrid>
      <w:tr>
        <w:tblPrEx>
          <w:shd w:val="clear" w:color="auto" w:fill="auto"/>
          <w:tblCellMar>
            <w:top w:w="0" w:type="dxa"/>
            <w:left w:w="0" w:type="dxa"/>
            <w:bottom w:w="0" w:type="dxa"/>
            <w:right w:w="0" w:type="dxa"/>
          </w:tblCellMar>
        </w:tblPrEx>
        <w:trPr>
          <w:trHeight w:val="360" w:hRule="atLeast"/>
        </w:trPr>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3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2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r>
      <w:tr>
        <w:tblPrEx>
          <w:tblCellMar>
            <w:top w:w="0" w:type="dxa"/>
            <w:left w:w="0" w:type="dxa"/>
            <w:bottom w:w="0" w:type="dxa"/>
            <w:right w:w="0" w:type="dxa"/>
          </w:tblCellMar>
        </w:tblPrEx>
        <w:trPr>
          <w:trHeight w:val="300" w:hRule="atLeast"/>
        </w:trPr>
        <w:tc>
          <w:tcPr>
            <w:tcW w:w="33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一、财政拨款（补助）</w:t>
            </w:r>
          </w:p>
        </w:tc>
        <w:tc>
          <w:tcPr>
            <w:tcW w:w="12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717.06 </w:t>
            </w: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 一般公共服务支出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75" w:hRule="atLeast"/>
        </w:trPr>
        <w:tc>
          <w:tcPr>
            <w:tcW w:w="33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717.06 </w:t>
            </w: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 外交支出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25" w:hRule="atLeast"/>
        </w:trPr>
        <w:tc>
          <w:tcPr>
            <w:tcW w:w="33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w:t>
            </w:r>
          </w:p>
        </w:tc>
        <w:tc>
          <w:tcPr>
            <w:tcW w:w="12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 国防支出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40" w:hRule="atLeast"/>
        </w:trPr>
        <w:tc>
          <w:tcPr>
            <w:tcW w:w="33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国有资本经营预算</w:t>
            </w:r>
          </w:p>
        </w:tc>
        <w:tc>
          <w:tcPr>
            <w:tcW w:w="12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 公共安全支出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5" w:hRule="atLeast"/>
        </w:trPr>
        <w:tc>
          <w:tcPr>
            <w:tcW w:w="33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教育收费（财政专户）</w:t>
            </w:r>
          </w:p>
        </w:tc>
        <w:tc>
          <w:tcPr>
            <w:tcW w:w="12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 教育支出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44" w:hRule="atLeast"/>
        </w:trPr>
        <w:tc>
          <w:tcPr>
            <w:tcW w:w="33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12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 科学技术支出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30" w:hRule="atLeast"/>
        </w:trPr>
        <w:tc>
          <w:tcPr>
            <w:tcW w:w="33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 文化体育与传媒支出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876.58 </w:t>
            </w:r>
          </w:p>
        </w:tc>
      </w:tr>
      <w:tr>
        <w:tblPrEx>
          <w:tblCellMar>
            <w:top w:w="0" w:type="dxa"/>
            <w:left w:w="0" w:type="dxa"/>
            <w:bottom w:w="0" w:type="dxa"/>
            <w:right w:w="0" w:type="dxa"/>
          </w:tblCellMar>
        </w:tblPrEx>
        <w:trPr>
          <w:trHeight w:val="230" w:hRule="atLeast"/>
        </w:trPr>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事业单位经营收入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 社会保障和就业支出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90" w:hRule="atLeast"/>
        </w:trPr>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单位其他资金收入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 社会保险基金支出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5" w:hRule="atLeast"/>
        </w:trPr>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上级专项收入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 卫生健康支出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90" w:hRule="atLeast"/>
        </w:trPr>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用事业基金弥补收支差额</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 节能环保支出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5" w:hRule="atLeast"/>
        </w:trPr>
        <w:tc>
          <w:tcPr>
            <w:tcW w:w="33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 城乡社区支出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5" w:hRule="atLeast"/>
        </w:trPr>
        <w:tc>
          <w:tcPr>
            <w:tcW w:w="33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 农林水支出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30" w:hRule="atLeast"/>
        </w:trPr>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 交通运输支出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33" w:hRule="atLeast"/>
        </w:trPr>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 资源勘探工业信息等支出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5" w:hRule="atLeast"/>
        </w:trPr>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 商业服务业等支出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90" w:hRule="atLeast"/>
        </w:trPr>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 金融支出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5" w:hRule="atLeast"/>
        </w:trPr>
        <w:tc>
          <w:tcPr>
            <w:tcW w:w="33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 援助其他地区支出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73" w:hRule="atLeast"/>
        </w:trPr>
        <w:tc>
          <w:tcPr>
            <w:tcW w:w="33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 自然资源海洋气象等支出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5" w:hRule="atLeast"/>
        </w:trPr>
        <w:tc>
          <w:tcPr>
            <w:tcW w:w="33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 住房保障支出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5" w:hRule="atLeast"/>
        </w:trPr>
        <w:tc>
          <w:tcPr>
            <w:tcW w:w="33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 粮油物资管理支出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40" w:hRule="atLeast"/>
        </w:trPr>
        <w:tc>
          <w:tcPr>
            <w:tcW w:w="33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 国有资本经营预算支出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33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 灾害防治及应急管理支出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5" w:hRule="atLeast"/>
        </w:trPr>
        <w:tc>
          <w:tcPr>
            <w:tcW w:w="33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 预备费</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40" w:hRule="atLeast"/>
        </w:trPr>
        <w:tc>
          <w:tcPr>
            <w:tcW w:w="33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 其他支出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40" w:hRule="atLeast"/>
        </w:trPr>
        <w:tc>
          <w:tcPr>
            <w:tcW w:w="33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230 转移性支出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33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 债务还本支出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29" w:hRule="atLeast"/>
        </w:trPr>
        <w:tc>
          <w:tcPr>
            <w:tcW w:w="33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 债务付息支出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trPr>
        <w:tc>
          <w:tcPr>
            <w:tcW w:w="33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 债务发行费支出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13" w:hRule="atLeast"/>
        </w:trPr>
        <w:tc>
          <w:tcPr>
            <w:tcW w:w="33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 抗疫特别国债安排的支出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13" w:hRule="atLeast"/>
        </w:trPr>
        <w:tc>
          <w:tcPr>
            <w:tcW w:w="33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本年收入小计</w:t>
            </w:r>
          </w:p>
        </w:tc>
        <w:tc>
          <w:tcPr>
            <w:tcW w:w="124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717.06</w:t>
            </w: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本年支出小计</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876.58</w:t>
            </w:r>
          </w:p>
        </w:tc>
      </w:tr>
      <w:tr>
        <w:tblPrEx>
          <w:tblCellMar>
            <w:top w:w="0" w:type="dxa"/>
            <w:left w:w="0" w:type="dxa"/>
            <w:bottom w:w="0" w:type="dxa"/>
            <w:right w:w="0" w:type="dxa"/>
          </w:tblCellMar>
        </w:tblPrEx>
        <w:trPr>
          <w:trHeight w:val="413" w:hRule="atLeast"/>
        </w:trPr>
        <w:tc>
          <w:tcPr>
            <w:tcW w:w="336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单位上年结余（）不含国库集中支付额）</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159.52</w:t>
            </w:r>
          </w:p>
        </w:tc>
        <w:tc>
          <w:tcPr>
            <w:tcW w:w="298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33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      总      计</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876.58 </w:t>
            </w:r>
          </w:p>
        </w:tc>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  总   计</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876.58 </w:t>
            </w:r>
          </w:p>
        </w:tc>
      </w:tr>
    </w:tbl>
    <w:p>
      <w:pPr>
        <w:widowControl/>
        <w:spacing w:line="280" w:lineRule="exact"/>
        <w:outlineLvl w:val="1"/>
        <w:rPr>
          <w:rFonts w:hint="eastAsia" w:ascii="仿宋_GB2312" w:hAnsi="宋体" w:eastAsia="仿宋_GB2312"/>
          <w:kern w:val="0"/>
          <w:sz w:val="24"/>
        </w:rPr>
      </w:pPr>
    </w:p>
    <w:p>
      <w:pPr>
        <w:widowControl/>
        <w:jc w:val="left"/>
        <w:outlineLvl w:val="1"/>
        <w:rPr>
          <w:rFonts w:hint="eastAsia"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表二：</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部门（单位）收入总体情况表</w:t>
      </w:r>
    </w:p>
    <w:p>
      <w:pPr>
        <w:widowControl/>
        <w:jc w:val="left"/>
        <w:outlineLvl w:val="1"/>
        <w:rPr>
          <w:rFonts w:hint="eastAsia" w:ascii="仿宋_GB2312" w:hAnsi="宋体" w:eastAsia="仿宋_GB2312"/>
          <w:kern w:val="0"/>
          <w:sz w:val="24"/>
        </w:rPr>
      </w:pPr>
      <w:r>
        <w:rPr>
          <w:rFonts w:hint="eastAsia" w:ascii="仿宋_GB2312" w:hAnsi="宋体" w:eastAsia="仿宋_GB2312"/>
          <w:kern w:val="0"/>
          <w:sz w:val="24"/>
        </w:rPr>
        <w:t>编制部门（单位）：</w:t>
      </w:r>
      <w:r>
        <w:rPr>
          <w:rFonts w:hint="eastAsia" w:ascii="仿宋_GB2312" w:hAnsi="宋体" w:eastAsia="仿宋_GB2312"/>
          <w:kern w:val="0"/>
          <w:sz w:val="24"/>
          <w:lang w:val="en-US" w:eastAsia="zh-CN"/>
        </w:rPr>
        <w:t>克州歌舞团</w:t>
      </w:r>
      <w:r>
        <w:rPr>
          <w:rFonts w:hint="eastAsia" w:ascii="仿宋_GB2312" w:hAnsi="宋体" w:eastAsia="仿宋_GB2312"/>
          <w:kern w:val="0"/>
          <w:sz w:val="24"/>
        </w:rPr>
        <w:t xml:space="preserve">                                    单位：万元</w:t>
      </w:r>
    </w:p>
    <w:tbl>
      <w:tblPr>
        <w:tblStyle w:val="3"/>
        <w:tblW w:w="10651" w:type="dxa"/>
        <w:tblInd w:w="-450" w:type="dxa"/>
        <w:tblLayout w:type="fixed"/>
        <w:tblCellMar>
          <w:top w:w="0" w:type="dxa"/>
          <w:left w:w="108" w:type="dxa"/>
          <w:bottom w:w="0" w:type="dxa"/>
          <w:right w:w="108" w:type="dxa"/>
        </w:tblCellMar>
      </w:tblPr>
      <w:tblGrid>
        <w:gridCol w:w="611"/>
        <w:gridCol w:w="435"/>
        <w:gridCol w:w="600"/>
        <w:gridCol w:w="642"/>
        <w:gridCol w:w="992"/>
        <w:gridCol w:w="851"/>
        <w:gridCol w:w="850"/>
        <w:gridCol w:w="709"/>
        <w:gridCol w:w="709"/>
        <w:gridCol w:w="567"/>
        <w:gridCol w:w="567"/>
        <w:gridCol w:w="567"/>
        <w:gridCol w:w="567"/>
        <w:gridCol w:w="425"/>
        <w:gridCol w:w="709"/>
        <w:gridCol w:w="850"/>
      </w:tblGrid>
      <w:tr>
        <w:tblPrEx>
          <w:tblCellMar>
            <w:top w:w="0" w:type="dxa"/>
            <w:left w:w="108" w:type="dxa"/>
            <w:bottom w:w="0" w:type="dxa"/>
            <w:right w:w="108" w:type="dxa"/>
          </w:tblCellMar>
        </w:tblPrEx>
        <w:trPr>
          <w:trHeight w:val="2671" w:hRule="atLeast"/>
        </w:trPr>
        <w:tc>
          <w:tcPr>
            <w:tcW w:w="164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功能分类科目编码</w:t>
            </w:r>
          </w:p>
        </w:tc>
        <w:tc>
          <w:tcPr>
            <w:tcW w:w="642"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功能分类科目名称</w:t>
            </w:r>
          </w:p>
        </w:tc>
        <w:tc>
          <w:tcPr>
            <w:tcW w:w="992"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总  计</w:t>
            </w:r>
          </w:p>
        </w:tc>
        <w:tc>
          <w:tcPr>
            <w:tcW w:w="851"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一般公共预算拨款</w:t>
            </w:r>
          </w:p>
        </w:tc>
        <w:tc>
          <w:tcPr>
            <w:tcW w:w="850"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政府性基金预算拨款</w:t>
            </w:r>
          </w:p>
        </w:tc>
        <w:tc>
          <w:tcPr>
            <w:tcW w:w="709"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财政专户（教育收费）</w:t>
            </w:r>
          </w:p>
        </w:tc>
        <w:tc>
          <w:tcPr>
            <w:tcW w:w="709" w:type="dxa"/>
            <w:tcBorders>
              <w:top w:val="single" w:color="auto" w:sz="4" w:space="0"/>
              <w:left w:val="single" w:color="auto" w:sz="4" w:space="0"/>
              <w:bottom w:val="single" w:color="000000" w:sz="4" w:space="0"/>
              <w:right w:val="single" w:color="auto" w:sz="4" w:space="0"/>
            </w:tcBorders>
          </w:tcPr>
          <w:p>
            <w:pPr>
              <w:jc w:val="center"/>
              <w:rPr>
                <w:rFonts w:ascii="仿宋_GB2312" w:eastAsia="仿宋_GB2312"/>
                <w:b/>
                <w:color w:val="000000"/>
                <w:sz w:val="20"/>
                <w:szCs w:val="20"/>
              </w:rPr>
            </w:pPr>
          </w:p>
          <w:p>
            <w:pPr>
              <w:jc w:val="center"/>
              <w:rPr>
                <w:rFonts w:ascii="仿宋_GB2312" w:eastAsia="仿宋_GB2312"/>
                <w:b/>
                <w:color w:val="000000"/>
                <w:sz w:val="20"/>
                <w:szCs w:val="20"/>
              </w:rPr>
            </w:pPr>
          </w:p>
          <w:p>
            <w:pPr>
              <w:jc w:val="center"/>
              <w:rPr>
                <w:rFonts w:ascii="仿宋_GB2312" w:eastAsia="仿宋_GB2312"/>
                <w:b/>
                <w:color w:val="000000"/>
                <w:sz w:val="20"/>
                <w:szCs w:val="20"/>
              </w:rPr>
            </w:pPr>
          </w:p>
          <w:p>
            <w:pPr>
              <w:jc w:val="center"/>
              <w:rPr>
                <w:rFonts w:hint="eastAsia" w:ascii="仿宋_GB2312" w:eastAsia="仿宋_GB2312"/>
                <w:b/>
                <w:color w:val="000000"/>
                <w:sz w:val="20"/>
                <w:szCs w:val="20"/>
              </w:rPr>
            </w:pPr>
            <w:r>
              <w:rPr>
                <w:rFonts w:hint="eastAsia" w:ascii="仿宋_GB2312" w:eastAsia="仿宋_GB2312"/>
                <w:b/>
                <w:color w:val="000000"/>
                <w:sz w:val="20"/>
                <w:szCs w:val="20"/>
              </w:rPr>
              <w:t>国有资本经营预算</w:t>
            </w:r>
          </w:p>
        </w:tc>
        <w:tc>
          <w:tcPr>
            <w:tcW w:w="567"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事业收入</w:t>
            </w:r>
          </w:p>
        </w:tc>
        <w:tc>
          <w:tcPr>
            <w:tcW w:w="567" w:type="dxa"/>
            <w:tcBorders>
              <w:top w:val="single" w:color="auto" w:sz="4" w:space="0"/>
              <w:left w:val="single" w:color="auto" w:sz="4" w:space="0"/>
              <w:bottom w:val="single" w:color="000000" w:sz="4" w:space="0"/>
              <w:right w:val="single" w:color="auto" w:sz="4" w:space="0"/>
            </w:tcBorders>
          </w:tcPr>
          <w:p>
            <w:pPr>
              <w:rPr>
                <w:rFonts w:ascii="仿宋_GB2312" w:eastAsia="仿宋_GB2312"/>
                <w:b/>
                <w:color w:val="000000"/>
                <w:sz w:val="20"/>
                <w:szCs w:val="20"/>
              </w:rPr>
            </w:pPr>
          </w:p>
          <w:p>
            <w:pPr>
              <w:rPr>
                <w:rFonts w:ascii="仿宋_GB2312" w:eastAsia="仿宋_GB2312"/>
                <w:b/>
                <w:color w:val="000000"/>
                <w:sz w:val="20"/>
                <w:szCs w:val="20"/>
              </w:rPr>
            </w:pPr>
          </w:p>
          <w:p>
            <w:pPr>
              <w:rPr>
                <w:rFonts w:ascii="仿宋_GB2312" w:eastAsia="仿宋_GB2312"/>
                <w:b/>
                <w:color w:val="000000"/>
                <w:sz w:val="20"/>
                <w:szCs w:val="20"/>
              </w:rPr>
            </w:pPr>
            <w:r>
              <w:rPr>
                <w:rFonts w:hint="eastAsia" w:ascii="仿宋_GB2312" w:eastAsia="仿宋_GB2312"/>
                <w:b/>
                <w:color w:val="000000"/>
                <w:sz w:val="20"/>
                <w:szCs w:val="20"/>
              </w:rPr>
              <w:t>上</w:t>
            </w:r>
          </w:p>
          <w:p>
            <w:pPr>
              <w:rPr>
                <w:rFonts w:ascii="仿宋_GB2312" w:eastAsia="仿宋_GB2312"/>
                <w:b/>
                <w:color w:val="000000"/>
                <w:sz w:val="20"/>
                <w:szCs w:val="20"/>
              </w:rPr>
            </w:pPr>
            <w:r>
              <w:rPr>
                <w:rFonts w:hint="eastAsia" w:ascii="仿宋_GB2312" w:eastAsia="仿宋_GB2312"/>
                <w:b/>
                <w:color w:val="000000"/>
                <w:sz w:val="20"/>
                <w:szCs w:val="20"/>
              </w:rPr>
              <w:t>级</w:t>
            </w:r>
          </w:p>
          <w:p>
            <w:pPr>
              <w:rPr>
                <w:rFonts w:ascii="仿宋_GB2312" w:eastAsia="仿宋_GB2312"/>
                <w:b/>
                <w:color w:val="000000"/>
                <w:sz w:val="20"/>
                <w:szCs w:val="20"/>
              </w:rPr>
            </w:pPr>
            <w:r>
              <w:rPr>
                <w:rFonts w:hint="eastAsia" w:ascii="仿宋_GB2312" w:eastAsia="仿宋_GB2312"/>
                <w:b/>
                <w:color w:val="000000"/>
                <w:sz w:val="20"/>
                <w:szCs w:val="20"/>
              </w:rPr>
              <w:t>补助</w:t>
            </w:r>
          </w:p>
          <w:p>
            <w:pPr>
              <w:rPr>
                <w:rFonts w:ascii="仿宋_GB2312" w:eastAsia="仿宋_GB2312"/>
                <w:b/>
                <w:color w:val="000000"/>
                <w:sz w:val="20"/>
                <w:szCs w:val="20"/>
              </w:rPr>
            </w:pPr>
            <w:r>
              <w:rPr>
                <w:rFonts w:hint="eastAsia" w:ascii="仿宋_GB2312" w:eastAsia="仿宋_GB2312"/>
                <w:b/>
                <w:color w:val="000000"/>
                <w:sz w:val="20"/>
                <w:szCs w:val="20"/>
              </w:rPr>
              <w:t>收</w:t>
            </w:r>
          </w:p>
          <w:p>
            <w:pPr>
              <w:rPr>
                <w:rFonts w:ascii="仿宋_GB2312" w:eastAsia="仿宋_GB2312"/>
                <w:b/>
                <w:color w:val="000000"/>
                <w:sz w:val="20"/>
                <w:szCs w:val="20"/>
              </w:rPr>
            </w:pPr>
            <w:r>
              <w:rPr>
                <w:rFonts w:hint="eastAsia" w:ascii="仿宋_GB2312" w:eastAsia="仿宋_GB2312"/>
                <w:b/>
                <w:color w:val="000000"/>
                <w:sz w:val="20"/>
                <w:szCs w:val="20"/>
              </w:rPr>
              <w:t>入</w:t>
            </w:r>
          </w:p>
        </w:tc>
        <w:tc>
          <w:tcPr>
            <w:tcW w:w="567"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事业单位经营收入</w:t>
            </w:r>
          </w:p>
        </w:tc>
        <w:tc>
          <w:tcPr>
            <w:tcW w:w="567"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单位其他资金收入</w:t>
            </w:r>
          </w:p>
        </w:tc>
        <w:tc>
          <w:tcPr>
            <w:tcW w:w="425" w:type="dxa"/>
            <w:tcBorders>
              <w:top w:val="single" w:color="auto" w:sz="4" w:space="0"/>
              <w:left w:val="single" w:color="auto" w:sz="4" w:space="0"/>
              <w:right w:val="single" w:color="auto" w:sz="4" w:space="0"/>
            </w:tcBorders>
            <w:vAlign w:val="center"/>
          </w:tcPr>
          <w:p>
            <w:pPr>
              <w:jc w:val="center"/>
              <w:rPr>
                <w:rFonts w:ascii="仿宋_GB2312" w:eastAsia="仿宋_GB2312"/>
                <w:b/>
                <w:color w:val="000000"/>
                <w:sz w:val="20"/>
                <w:szCs w:val="20"/>
              </w:rPr>
            </w:pPr>
            <w:r>
              <w:rPr>
                <w:rFonts w:hint="eastAsia" w:ascii="仿宋_GB2312" w:eastAsia="仿宋_GB2312"/>
                <w:b/>
                <w:color w:val="000000"/>
                <w:sz w:val="20"/>
                <w:szCs w:val="20"/>
              </w:rPr>
              <w:t>上级专项收入</w:t>
            </w:r>
          </w:p>
        </w:tc>
        <w:tc>
          <w:tcPr>
            <w:tcW w:w="709" w:type="dxa"/>
            <w:tcBorders>
              <w:top w:val="single" w:color="auto" w:sz="4" w:space="0"/>
              <w:left w:val="single" w:color="auto" w:sz="4" w:space="0"/>
              <w:right w:val="single" w:color="auto" w:sz="4" w:space="0"/>
            </w:tcBorders>
            <w:vAlign w:val="center"/>
          </w:tcPr>
          <w:p>
            <w:pPr>
              <w:jc w:val="center"/>
              <w:rPr>
                <w:rFonts w:ascii="仿宋_GB2312" w:eastAsia="仿宋_GB2312"/>
                <w:b/>
                <w:color w:val="000000"/>
                <w:sz w:val="20"/>
                <w:szCs w:val="20"/>
              </w:rPr>
            </w:pPr>
            <w:r>
              <w:rPr>
                <w:rFonts w:hint="eastAsia" w:ascii="仿宋_GB2312" w:eastAsia="仿宋_GB2312"/>
                <w:b/>
                <w:color w:val="000000"/>
                <w:sz w:val="20"/>
                <w:szCs w:val="20"/>
              </w:rPr>
              <w:t>用事业基金弥补收支差额</w:t>
            </w:r>
          </w:p>
        </w:tc>
        <w:tc>
          <w:tcPr>
            <w:tcW w:w="850" w:type="dxa"/>
            <w:tcBorders>
              <w:top w:val="single" w:color="auto" w:sz="4" w:space="0"/>
              <w:left w:val="single" w:color="auto" w:sz="4" w:space="0"/>
              <w:right w:val="single" w:color="auto" w:sz="4" w:space="0"/>
            </w:tcBorders>
            <w:vAlign w:val="center"/>
          </w:tcPr>
          <w:p>
            <w:pPr>
              <w:jc w:val="center"/>
              <w:rPr>
                <w:rFonts w:ascii="仿宋_GB2312" w:eastAsia="仿宋_GB2312"/>
                <w:b/>
                <w:color w:val="000000"/>
                <w:sz w:val="20"/>
                <w:szCs w:val="20"/>
              </w:rPr>
            </w:pPr>
            <w:r>
              <w:rPr>
                <w:rFonts w:hint="eastAsia" w:ascii="仿宋_GB2312" w:eastAsia="仿宋_GB2312"/>
                <w:b/>
                <w:color w:val="000000"/>
                <w:sz w:val="20"/>
                <w:szCs w:val="20"/>
              </w:rPr>
              <w:t>单位上年结余（不包含国库集中支付额度</w:t>
            </w:r>
          </w:p>
        </w:tc>
      </w:tr>
      <w:tr>
        <w:tblPrEx>
          <w:tblCellMar>
            <w:top w:w="0" w:type="dxa"/>
            <w:left w:w="108" w:type="dxa"/>
            <w:bottom w:w="0" w:type="dxa"/>
            <w:right w:w="108" w:type="dxa"/>
          </w:tblCellMar>
        </w:tblPrEx>
        <w:trPr>
          <w:trHeight w:val="465" w:hRule="atLeast"/>
        </w:trPr>
        <w:tc>
          <w:tcPr>
            <w:tcW w:w="61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16"/>
                <w:szCs w:val="16"/>
                <w:lang w:val="en-US" w:eastAsia="zh-CN"/>
              </w:rPr>
              <w:t>207</w:t>
            </w:r>
            <w:r>
              <w:rPr>
                <w:rFonts w:hint="eastAsia" w:ascii="仿宋_GB2312" w:eastAsia="仿宋_GB2312"/>
                <w:color w:val="000000"/>
                <w:sz w:val="20"/>
                <w:szCs w:val="20"/>
              </w:rPr>
              <w:t>　</w:t>
            </w:r>
          </w:p>
        </w:tc>
        <w:tc>
          <w:tcPr>
            <w:tcW w:w="43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4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宋体" w:hAnsi="宋体" w:eastAsia="宋体" w:cs="宋体"/>
                <w:i w:val="0"/>
                <w:color w:val="000000"/>
                <w:kern w:val="0"/>
                <w:sz w:val="20"/>
                <w:szCs w:val="20"/>
                <w:u w:val="none"/>
                <w:lang w:val="en-US" w:eastAsia="zh-CN" w:bidi="ar"/>
              </w:rPr>
              <w:t>文化旅游体育与传媒支出</w:t>
            </w:r>
            <w:r>
              <w:rPr>
                <w:rFonts w:hint="eastAsia" w:ascii="仿宋_GB2312" w:eastAsia="仿宋_GB2312"/>
                <w:color w:val="000000"/>
                <w:sz w:val="20"/>
                <w:szCs w:val="20"/>
              </w:rPr>
              <w:t>　</w:t>
            </w: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876.58</w:t>
            </w: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717.06</w:t>
            </w:r>
            <w:r>
              <w:rPr>
                <w:rFonts w:hint="eastAsia" w:ascii="仿宋_GB2312" w:eastAsia="仿宋_GB2312"/>
                <w:color w:val="000000"/>
                <w:sz w:val="20"/>
                <w:szCs w:val="20"/>
              </w:rPr>
              <w:t>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nil"/>
            </w:tcBorders>
          </w:tcPr>
          <w:p>
            <w:pPr>
              <w:jc w:val="right"/>
              <w:rPr>
                <w:rFonts w:hint="eastAsia"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50" w:type="dxa"/>
            <w:tcBorders>
              <w:top w:val="nil"/>
              <w:left w:val="nil"/>
              <w:bottom w:val="single" w:color="auto" w:sz="4" w:space="0"/>
              <w:right w:val="single" w:color="auto" w:sz="4" w:space="0"/>
            </w:tcBorders>
            <w:vAlign w:val="center"/>
          </w:tcPr>
          <w:p>
            <w:pPr>
              <w:jc w:val="righ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159.52</w:t>
            </w:r>
          </w:p>
        </w:tc>
      </w:tr>
      <w:tr>
        <w:tblPrEx>
          <w:tblCellMar>
            <w:top w:w="0" w:type="dxa"/>
            <w:left w:w="108" w:type="dxa"/>
            <w:bottom w:w="0" w:type="dxa"/>
            <w:right w:w="108" w:type="dxa"/>
          </w:tblCellMar>
        </w:tblPrEx>
        <w:trPr>
          <w:trHeight w:val="1003" w:hRule="atLeast"/>
        </w:trPr>
        <w:tc>
          <w:tcPr>
            <w:tcW w:w="61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207</w:t>
            </w:r>
            <w:r>
              <w:rPr>
                <w:rFonts w:hint="eastAsia" w:ascii="仿宋_GB2312" w:eastAsia="仿宋_GB2312"/>
                <w:color w:val="000000"/>
                <w:sz w:val="20"/>
                <w:szCs w:val="20"/>
              </w:rPr>
              <w:t>　</w:t>
            </w:r>
          </w:p>
        </w:tc>
        <w:tc>
          <w:tcPr>
            <w:tcW w:w="43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01</w:t>
            </w:r>
            <w:r>
              <w:rPr>
                <w:rFonts w:hint="eastAsia" w:ascii="仿宋_GB2312" w:eastAsia="仿宋_GB2312"/>
                <w:color w:val="000000"/>
                <w:sz w:val="20"/>
                <w:szCs w:val="20"/>
              </w:rPr>
              <w:t>　</w:t>
            </w:r>
          </w:p>
        </w:tc>
        <w:tc>
          <w:tcPr>
            <w:tcW w:w="6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42"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r>
              <w:rPr>
                <w:rFonts w:hint="eastAsia" w:ascii="宋体" w:hAnsi="宋体" w:eastAsia="宋体" w:cs="宋体"/>
                <w:i w:val="0"/>
                <w:color w:val="000000"/>
                <w:kern w:val="0"/>
                <w:sz w:val="20"/>
                <w:szCs w:val="20"/>
                <w:u w:val="none"/>
                <w:lang w:val="en-US" w:eastAsia="zh-CN" w:bidi="ar"/>
              </w:rPr>
              <w:t>文化和旅游</w:t>
            </w: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876.58</w:t>
            </w: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717.06</w:t>
            </w:r>
            <w:r>
              <w:rPr>
                <w:rFonts w:hint="eastAsia" w:ascii="仿宋_GB2312" w:eastAsia="仿宋_GB2312"/>
                <w:color w:val="000000"/>
                <w:sz w:val="20"/>
                <w:szCs w:val="20"/>
              </w:rPr>
              <w:t>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nil"/>
            </w:tcBorders>
          </w:tcPr>
          <w:p>
            <w:pPr>
              <w:jc w:val="right"/>
              <w:rPr>
                <w:rFonts w:hint="eastAsia"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r>
              <w:rPr>
                <w:rFonts w:hint="eastAsia" w:ascii="仿宋_GB2312" w:eastAsia="仿宋_GB2312"/>
                <w:color w:val="000000"/>
                <w:sz w:val="20"/>
                <w:szCs w:val="20"/>
                <w:lang w:val="en-US" w:eastAsia="zh-CN"/>
              </w:rPr>
              <w:t>159.52</w:t>
            </w:r>
          </w:p>
        </w:tc>
      </w:tr>
      <w:tr>
        <w:tblPrEx>
          <w:tblCellMar>
            <w:top w:w="0" w:type="dxa"/>
            <w:left w:w="108" w:type="dxa"/>
            <w:bottom w:w="0" w:type="dxa"/>
            <w:right w:w="108" w:type="dxa"/>
          </w:tblCellMar>
        </w:tblPrEx>
        <w:trPr>
          <w:trHeight w:val="465" w:hRule="atLeast"/>
        </w:trPr>
        <w:tc>
          <w:tcPr>
            <w:tcW w:w="61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207</w:t>
            </w:r>
            <w:r>
              <w:rPr>
                <w:rFonts w:hint="eastAsia" w:ascii="仿宋_GB2312" w:eastAsia="仿宋_GB2312"/>
                <w:color w:val="000000"/>
                <w:sz w:val="20"/>
                <w:szCs w:val="20"/>
              </w:rPr>
              <w:t>　</w:t>
            </w:r>
          </w:p>
        </w:tc>
        <w:tc>
          <w:tcPr>
            <w:tcW w:w="43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01</w:t>
            </w:r>
            <w:r>
              <w:rPr>
                <w:rFonts w:hint="eastAsia" w:ascii="仿宋_GB2312" w:eastAsia="仿宋_GB2312"/>
                <w:color w:val="000000"/>
                <w:sz w:val="20"/>
                <w:szCs w:val="20"/>
              </w:rPr>
              <w:t>　</w:t>
            </w:r>
          </w:p>
        </w:tc>
        <w:tc>
          <w:tcPr>
            <w:tcW w:w="6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07</w:t>
            </w:r>
            <w:r>
              <w:rPr>
                <w:rFonts w:hint="eastAsia" w:ascii="仿宋_GB2312" w:eastAsia="仿宋_GB2312"/>
                <w:color w:val="000000"/>
                <w:sz w:val="20"/>
                <w:szCs w:val="20"/>
              </w:rPr>
              <w:t>　</w:t>
            </w:r>
          </w:p>
        </w:tc>
        <w:tc>
          <w:tcPr>
            <w:tcW w:w="642"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艺术表演团体</w:t>
            </w: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876.58</w:t>
            </w: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717.06</w:t>
            </w:r>
            <w:r>
              <w:rPr>
                <w:rFonts w:hint="eastAsia" w:ascii="仿宋_GB2312" w:eastAsia="仿宋_GB2312"/>
                <w:color w:val="000000"/>
                <w:sz w:val="20"/>
                <w:szCs w:val="20"/>
              </w:rPr>
              <w:t>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nil"/>
            </w:tcBorders>
          </w:tcPr>
          <w:p>
            <w:pPr>
              <w:jc w:val="right"/>
              <w:rPr>
                <w:rFonts w:hint="eastAsia"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r>
              <w:rPr>
                <w:rFonts w:hint="eastAsia" w:ascii="仿宋_GB2312" w:eastAsia="仿宋_GB2312"/>
                <w:color w:val="000000"/>
                <w:sz w:val="20"/>
                <w:szCs w:val="20"/>
                <w:lang w:val="en-US" w:eastAsia="zh-CN"/>
              </w:rPr>
              <w:t>159.52</w:t>
            </w:r>
          </w:p>
        </w:tc>
      </w:tr>
      <w:tr>
        <w:tblPrEx>
          <w:tblCellMar>
            <w:top w:w="0" w:type="dxa"/>
            <w:left w:w="108" w:type="dxa"/>
            <w:bottom w:w="0" w:type="dxa"/>
            <w:right w:w="108" w:type="dxa"/>
          </w:tblCellMar>
        </w:tblPrEx>
        <w:trPr>
          <w:trHeight w:val="465" w:hRule="atLeast"/>
        </w:trPr>
        <w:tc>
          <w:tcPr>
            <w:tcW w:w="61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3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42"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nil"/>
            </w:tcBorders>
          </w:tcPr>
          <w:p>
            <w:pPr>
              <w:jc w:val="right"/>
              <w:rPr>
                <w:rFonts w:hint="eastAsia"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r>
      <w:tr>
        <w:tblPrEx>
          <w:tblCellMar>
            <w:top w:w="0" w:type="dxa"/>
            <w:left w:w="108" w:type="dxa"/>
            <w:bottom w:w="0" w:type="dxa"/>
            <w:right w:w="108" w:type="dxa"/>
          </w:tblCellMar>
        </w:tblPrEx>
        <w:trPr>
          <w:trHeight w:val="465" w:hRule="atLeast"/>
        </w:trPr>
        <w:tc>
          <w:tcPr>
            <w:tcW w:w="61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3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42"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nil"/>
            </w:tcBorders>
          </w:tcPr>
          <w:p>
            <w:pPr>
              <w:jc w:val="right"/>
              <w:rPr>
                <w:rFonts w:hint="eastAsia"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r>
      <w:tr>
        <w:tblPrEx>
          <w:tblCellMar>
            <w:top w:w="0" w:type="dxa"/>
            <w:left w:w="108" w:type="dxa"/>
            <w:bottom w:w="0" w:type="dxa"/>
            <w:right w:w="108" w:type="dxa"/>
          </w:tblCellMar>
        </w:tblPrEx>
        <w:trPr>
          <w:trHeight w:val="465" w:hRule="atLeast"/>
        </w:trPr>
        <w:tc>
          <w:tcPr>
            <w:tcW w:w="61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3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42"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nil"/>
            </w:tcBorders>
          </w:tcPr>
          <w:p>
            <w:pPr>
              <w:jc w:val="right"/>
              <w:rPr>
                <w:rFonts w:hint="eastAsia"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r>
      <w:tr>
        <w:tblPrEx>
          <w:tblCellMar>
            <w:top w:w="0" w:type="dxa"/>
            <w:left w:w="108" w:type="dxa"/>
            <w:bottom w:w="0" w:type="dxa"/>
            <w:right w:w="108" w:type="dxa"/>
          </w:tblCellMar>
        </w:tblPrEx>
        <w:trPr>
          <w:trHeight w:val="465" w:hRule="atLeast"/>
        </w:trPr>
        <w:tc>
          <w:tcPr>
            <w:tcW w:w="61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3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42"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nil"/>
            </w:tcBorders>
          </w:tcPr>
          <w:p>
            <w:pPr>
              <w:jc w:val="right"/>
              <w:rPr>
                <w:rFonts w:hint="eastAsia"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r>
      <w:tr>
        <w:tblPrEx>
          <w:tblCellMar>
            <w:top w:w="0" w:type="dxa"/>
            <w:left w:w="108" w:type="dxa"/>
            <w:bottom w:w="0" w:type="dxa"/>
            <w:right w:w="108" w:type="dxa"/>
          </w:tblCellMar>
        </w:tblPrEx>
        <w:trPr>
          <w:trHeight w:val="465" w:hRule="atLeast"/>
        </w:trPr>
        <w:tc>
          <w:tcPr>
            <w:tcW w:w="61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3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42"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nil"/>
            </w:tcBorders>
          </w:tcPr>
          <w:p>
            <w:pPr>
              <w:jc w:val="right"/>
              <w:rPr>
                <w:rFonts w:hint="eastAsia"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r>
      <w:tr>
        <w:tblPrEx>
          <w:tblCellMar>
            <w:top w:w="0" w:type="dxa"/>
            <w:left w:w="108" w:type="dxa"/>
            <w:bottom w:w="0" w:type="dxa"/>
            <w:right w:w="108" w:type="dxa"/>
          </w:tblCellMar>
        </w:tblPrEx>
        <w:trPr>
          <w:trHeight w:val="465" w:hRule="atLeast"/>
        </w:trPr>
        <w:tc>
          <w:tcPr>
            <w:tcW w:w="61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3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42"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nil"/>
            </w:tcBorders>
          </w:tcPr>
          <w:p>
            <w:pPr>
              <w:jc w:val="right"/>
              <w:rPr>
                <w:rFonts w:hint="eastAsia"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r>
      <w:tr>
        <w:tblPrEx>
          <w:tblCellMar>
            <w:top w:w="0" w:type="dxa"/>
            <w:left w:w="108" w:type="dxa"/>
            <w:bottom w:w="0" w:type="dxa"/>
            <w:right w:w="108" w:type="dxa"/>
          </w:tblCellMar>
        </w:tblPrEx>
        <w:trPr>
          <w:trHeight w:val="811" w:hRule="atLeast"/>
        </w:trPr>
        <w:tc>
          <w:tcPr>
            <w:tcW w:w="61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3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42"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nil"/>
            </w:tcBorders>
          </w:tcPr>
          <w:p>
            <w:pPr>
              <w:jc w:val="right"/>
              <w:rPr>
                <w:rFonts w:hint="eastAsia"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r>
      <w:tr>
        <w:tblPrEx>
          <w:tblCellMar>
            <w:top w:w="0" w:type="dxa"/>
            <w:left w:w="108" w:type="dxa"/>
            <w:bottom w:w="0" w:type="dxa"/>
            <w:right w:w="108" w:type="dxa"/>
          </w:tblCellMar>
        </w:tblPrEx>
        <w:trPr>
          <w:trHeight w:val="681" w:hRule="atLeast"/>
        </w:trPr>
        <w:tc>
          <w:tcPr>
            <w:tcW w:w="61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3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4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eastAsia="仿宋_GB2312"/>
                <w:b/>
                <w:bCs/>
                <w:color w:val="000000"/>
                <w:sz w:val="20"/>
                <w:szCs w:val="20"/>
              </w:rPr>
              <w:t>合  计</w:t>
            </w:r>
            <w:r>
              <w:rPr>
                <w:rFonts w:hint="eastAsia" w:ascii="仿宋_GB2312" w:eastAsia="仿宋_GB2312"/>
                <w:color w:val="000000"/>
                <w:sz w:val="20"/>
                <w:szCs w:val="20"/>
              </w:rPr>
              <w:t>　</w:t>
            </w: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876.58</w:t>
            </w:r>
            <w:r>
              <w:rPr>
                <w:rFonts w:hint="eastAsia" w:ascii="仿宋_GB2312" w:eastAsia="仿宋_GB2312"/>
                <w:color w:val="000000"/>
                <w:sz w:val="20"/>
                <w:szCs w:val="20"/>
              </w:rPr>
              <w:t>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717.06</w:t>
            </w:r>
            <w:r>
              <w:rPr>
                <w:rFonts w:hint="eastAsia" w:ascii="仿宋_GB2312" w:eastAsia="仿宋_GB2312"/>
                <w:color w:val="000000"/>
                <w:sz w:val="20"/>
                <w:szCs w:val="20"/>
              </w:rPr>
              <w:t>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nil"/>
            </w:tcBorders>
          </w:tcPr>
          <w:p>
            <w:pPr>
              <w:jc w:val="right"/>
              <w:rPr>
                <w:rFonts w:hint="eastAsia"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50" w:type="dxa"/>
            <w:tcBorders>
              <w:top w:val="nil"/>
              <w:left w:val="nil"/>
              <w:bottom w:val="single" w:color="auto" w:sz="4" w:space="0"/>
              <w:right w:val="single" w:color="auto" w:sz="4" w:space="0"/>
            </w:tcBorders>
            <w:vAlign w:val="center"/>
          </w:tcPr>
          <w:p>
            <w:pPr>
              <w:jc w:val="righ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159.52</w:t>
            </w:r>
          </w:p>
        </w:tc>
      </w:tr>
    </w:tbl>
    <w:p>
      <w:pPr>
        <w:widowControl/>
        <w:spacing w:line="280" w:lineRule="exact"/>
        <w:jc w:val="left"/>
        <w:outlineLvl w:val="1"/>
        <w:rPr>
          <w:rFonts w:hint="eastAsia" w:ascii="仿宋_GB2312" w:hAnsi="宋体" w:eastAsia="仿宋_GB2312"/>
          <w:b/>
          <w:kern w:val="0"/>
          <w:sz w:val="32"/>
          <w:szCs w:val="32"/>
        </w:rPr>
      </w:pPr>
    </w:p>
    <w:p>
      <w:pPr>
        <w:widowControl/>
        <w:spacing w:line="280" w:lineRule="exact"/>
        <w:jc w:val="left"/>
        <w:outlineLvl w:val="1"/>
        <w:rPr>
          <w:rFonts w:hint="eastAsia" w:ascii="仿宋_GB2312" w:hAnsi="宋体" w:eastAsia="仿宋_GB2312"/>
          <w:b/>
          <w:kern w:val="0"/>
          <w:sz w:val="32"/>
          <w:szCs w:val="32"/>
        </w:rPr>
      </w:pPr>
    </w:p>
    <w:p>
      <w:pPr>
        <w:widowControl/>
        <w:spacing w:line="280" w:lineRule="exact"/>
        <w:jc w:val="left"/>
        <w:outlineLvl w:val="1"/>
        <w:rPr>
          <w:rFonts w:hint="eastAsia" w:ascii="仿宋_GB2312" w:hAnsi="宋体" w:eastAsia="仿宋_GB2312"/>
          <w:b/>
          <w:kern w:val="0"/>
          <w:sz w:val="32"/>
          <w:szCs w:val="32"/>
        </w:rPr>
      </w:pPr>
    </w:p>
    <w:p>
      <w:pPr>
        <w:widowControl/>
        <w:spacing w:line="280" w:lineRule="exact"/>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表三：</w:t>
      </w:r>
    </w:p>
    <w:p>
      <w:pPr>
        <w:widowControl/>
        <w:spacing w:line="28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部门（单位）支出总体情况表</w:t>
      </w:r>
    </w:p>
    <w:p>
      <w:pPr>
        <w:widowControl/>
        <w:spacing w:line="280" w:lineRule="exact"/>
        <w:jc w:val="left"/>
        <w:outlineLvl w:val="1"/>
        <w:rPr>
          <w:rFonts w:ascii="仿宋_GB2312" w:hAnsi="宋体" w:eastAsia="仿宋_GB2312"/>
          <w:kern w:val="0"/>
          <w:sz w:val="24"/>
        </w:rPr>
      </w:pPr>
      <w:r>
        <w:rPr>
          <w:rFonts w:hint="eastAsia" w:ascii="仿宋_GB2312" w:hAnsi="宋体" w:eastAsia="仿宋_GB2312"/>
          <w:kern w:val="0"/>
          <w:sz w:val="24"/>
        </w:rPr>
        <w:t>编制部门（单位）：克州歌舞团                                  单位：万元</w:t>
      </w:r>
    </w:p>
    <w:tbl>
      <w:tblPr>
        <w:tblStyle w:val="3"/>
        <w:tblW w:w="9420" w:type="dxa"/>
        <w:tblInd w:w="-240" w:type="dxa"/>
        <w:tblLayout w:type="fixed"/>
        <w:tblCellMar>
          <w:top w:w="0" w:type="dxa"/>
          <w:left w:w="108" w:type="dxa"/>
          <w:bottom w:w="0" w:type="dxa"/>
          <w:right w:w="108" w:type="dxa"/>
        </w:tblCellMar>
      </w:tblPr>
      <w:tblGrid>
        <w:gridCol w:w="561"/>
        <w:gridCol w:w="485"/>
        <w:gridCol w:w="630"/>
        <w:gridCol w:w="2100"/>
        <w:gridCol w:w="1260"/>
        <w:gridCol w:w="1860"/>
        <w:gridCol w:w="2524"/>
      </w:tblGrid>
      <w:tr>
        <w:tblPrEx>
          <w:tblCellMar>
            <w:top w:w="0" w:type="dxa"/>
            <w:left w:w="108" w:type="dxa"/>
            <w:bottom w:w="0" w:type="dxa"/>
            <w:right w:w="108" w:type="dxa"/>
          </w:tblCellMar>
        </w:tblPrEx>
        <w:trPr>
          <w:trHeight w:val="345" w:hRule="atLeast"/>
        </w:trPr>
        <w:tc>
          <w:tcPr>
            <w:tcW w:w="3776"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项    目</w:t>
            </w:r>
          </w:p>
        </w:tc>
        <w:tc>
          <w:tcPr>
            <w:tcW w:w="5644" w:type="dxa"/>
            <w:gridSpan w:val="3"/>
            <w:tcBorders>
              <w:top w:val="single" w:color="auto" w:sz="4" w:space="0"/>
              <w:left w:val="nil"/>
              <w:bottom w:val="single" w:color="auto" w:sz="4" w:space="0"/>
              <w:right w:val="single" w:color="000000" w:sz="4" w:space="0"/>
            </w:tcBorders>
            <w:vAlign w:val="center"/>
          </w:tcPr>
          <w:p>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支出预算</w:t>
            </w:r>
          </w:p>
        </w:tc>
      </w:tr>
      <w:tr>
        <w:tblPrEx>
          <w:tblCellMar>
            <w:top w:w="0" w:type="dxa"/>
            <w:left w:w="108" w:type="dxa"/>
            <w:bottom w:w="0" w:type="dxa"/>
            <w:right w:w="108" w:type="dxa"/>
          </w:tblCellMar>
        </w:tblPrEx>
        <w:trPr>
          <w:trHeight w:val="480" w:hRule="atLeast"/>
        </w:trPr>
        <w:tc>
          <w:tcPr>
            <w:tcW w:w="1676"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功能分类科目编码</w:t>
            </w:r>
          </w:p>
        </w:tc>
        <w:tc>
          <w:tcPr>
            <w:tcW w:w="210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功能分类科目名称</w:t>
            </w:r>
          </w:p>
        </w:tc>
        <w:tc>
          <w:tcPr>
            <w:tcW w:w="126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合  计</w:t>
            </w:r>
          </w:p>
        </w:tc>
        <w:tc>
          <w:tcPr>
            <w:tcW w:w="186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基本支出</w:t>
            </w:r>
          </w:p>
        </w:tc>
        <w:tc>
          <w:tcPr>
            <w:tcW w:w="2524"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项目支出</w:t>
            </w:r>
          </w:p>
        </w:tc>
      </w:tr>
      <w:tr>
        <w:tblPrEx>
          <w:tblCellMar>
            <w:top w:w="0" w:type="dxa"/>
            <w:left w:w="108" w:type="dxa"/>
            <w:bottom w:w="0" w:type="dxa"/>
            <w:right w:w="108" w:type="dxa"/>
          </w:tblCellMar>
        </w:tblPrEx>
        <w:trPr>
          <w:trHeight w:val="270"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类</w:t>
            </w:r>
          </w:p>
        </w:tc>
        <w:tc>
          <w:tcPr>
            <w:tcW w:w="4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款</w:t>
            </w:r>
          </w:p>
        </w:tc>
        <w:tc>
          <w:tcPr>
            <w:tcW w:w="6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项</w:t>
            </w:r>
          </w:p>
        </w:tc>
        <w:tc>
          <w:tcPr>
            <w:tcW w:w="210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b/>
                <w:bCs/>
                <w:color w:val="000000"/>
                <w:kern w:val="0"/>
                <w:sz w:val="20"/>
                <w:szCs w:val="20"/>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b/>
                <w:bCs/>
                <w:color w:val="000000"/>
                <w:kern w:val="0"/>
                <w:sz w:val="20"/>
                <w:szCs w:val="20"/>
              </w:rPr>
            </w:pPr>
          </w:p>
        </w:tc>
        <w:tc>
          <w:tcPr>
            <w:tcW w:w="186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b/>
                <w:bCs/>
                <w:color w:val="000000"/>
                <w:kern w:val="0"/>
                <w:sz w:val="20"/>
                <w:szCs w:val="20"/>
              </w:rPr>
            </w:pPr>
          </w:p>
        </w:tc>
        <w:tc>
          <w:tcPr>
            <w:tcW w:w="252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207</w:t>
            </w:r>
          </w:p>
        </w:tc>
        <w:tc>
          <w:tcPr>
            <w:tcW w:w="485" w:type="dxa"/>
            <w:tcBorders>
              <w:top w:val="nil"/>
              <w:left w:val="nil"/>
              <w:bottom w:val="single" w:color="auto" w:sz="4" w:space="0"/>
              <w:right w:val="single" w:color="auto" w:sz="4" w:space="0"/>
            </w:tcBorders>
            <w:vAlign w:val="center"/>
          </w:tcPr>
          <w:p>
            <w:pPr>
              <w:widowControl/>
              <w:spacing w:line="280" w:lineRule="exact"/>
              <w:jc w:val="center"/>
              <w:rPr>
                <w:rFonts w:hint="eastAsia" w:ascii="宋体" w:hAnsi="宋体" w:eastAsia="宋体" w:cs="宋体"/>
                <w:i w:val="0"/>
                <w:color w:val="000000"/>
                <w:kern w:val="0"/>
                <w:sz w:val="20"/>
                <w:szCs w:val="20"/>
                <w:u w:val="none"/>
                <w:lang w:val="en-US" w:eastAsia="zh-CN" w:bidi="ar"/>
              </w:rPr>
            </w:pPr>
          </w:p>
        </w:tc>
        <w:tc>
          <w:tcPr>
            <w:tcW w:w="630" w:type="dxa"/>
            <w:tcBorders>
              <w:top w:val="nil"/>
              <w:left w:val="nil"/>
              <w:bottom w:val="single" w:color="auto" w:sz="4" w:space="0"/>
              <w:right w:val="single" w:color="auto" w:sz="4" w:space="0"/>
            </w:tcBorders>
            <w:vAlign w:val="center"/>
          </w:tcPr>
          <w:p>
            <w:pPr>
              <w:widowControl/>
              <w:spacing w:line="280" w:lineRule="exact"/>
              <w:jc w:val="center"/>
              <w:rPr>
                <w:rFonts w:hint="eastAsia" w:ascii="宋体" w:hAnsi="宋体" w:eastAsia="宋体" w:cs="宋体"/>
                <w:i w:val="0"/>
                <w:color w:val="000000"/>
                <w:kern w:val="0"/>
                <w:sz w:val="20"/>
                <w:szCs w:val="20"/>
                <w:u w:val="none"/>
                <w:lang w:val="en-US" w:eastAsia="zh-CN" w:bidi="ar"/>
              </w:rPr>
            </w:pPr>
          </w:p>
        </w:tc>
        <w:tc>
          <w:tcPr>
            <w:tcW w:w="21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eastAsia="宋体" w:cs="宋体"/>
                <w:i w:val="0"/>
                <w:color w:val="000000"/>
                <w:kern w:val="0"/>
                <w:sz w:val="20"/>
                <w:szCs w:val="20"/>
                <w:u w:val="none"/>
                <w:lang w:val="en-US" w:eastAsia="zh-CN" w:bidi="ar"/>
              </w:rPr>
              <w:t>文化旅游体育与传媒支出</w:t>
            </w:r>
            <w:r>
              <w:rPr>
                <w:rFonts w:hint="eastAsia" w:ascii="仿宋_GB2312" w:eastAsia="仿宋_GB2312"/>
                <w:color w:val="000000"/>
                <w:sz w:val="20"/>
                <w:szCs w:val="20"/>
              </w:rPr>
              <w:t>　</w:t>
            </w:r>
          </w:p>
        </w:tc>
        <w:tc>
          <w:tcPr>
            <w:tcW w:w="1260" w:type="dxa"/>
            <w:tcBorders>
              <w:top w:val="nil"/>
              <w:left w:val="nil"/>
              <w:bottom w:val="single" w:color="auto" w:sz="4" w:space="0"/>
              <w:right w:val="single" w:color="auto" w:sz="4" w:space="0"/>
            </w:tcBorders>
            <w:vAlign w:val="center"/>
          </w:tcPr>
          <w:p>
            <w:pPr>
              <w:widowControl/>
              <w:spacing w:line="28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876.58　</w:t>
            </w:r>
          </w:p>
        </w:tc>
        <w:tc>
          <w:tcPr>
            <w:tcW w:w="1860" w:type="dxa"/>
            <w:tcBorders>
              <w:top w:val="nil"/>
              <w:left w:val="nil"/>
              <w:bottom w:val="single" w:color="auto" w:sz="4" w:space="0"/>
              <w:right w:val="single" w:color="auto" w:sz="4" w:space="0"/>
            </w:tcBorders>
            <w:vAlign w:val="center"/>
          </w:tcPr>
          <w:p>
            <w:pPr>
              <w:widowControl/>
              <w:spacing w:line="28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876.58　</w:t>
            </w:r>
          </w:p>
        </w:tc>
        <w:tc>
          <w:tcPr>
            <w:tcW w:w="2524" w:type="dxa"/>
            <w:tcBorders>
              <w:top w:val="nil"/>
              <w:left w:val="nil"/>
              <w:bottom w:val="single" w:color="auto" w:sz="4" w:space="0"/>
              <w:right w:val="single" w:color="auto" w:sz="4" w:space="0"/>
            </w:tcBorders>
            <w:vAlign w:val="center"/>
          </w:tcPr>
          <w:p>
            <w:pPr>
              <w:widowControl/>
              <w:spacing w:line="28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　</w:t>
            </w:r>
          </w:p>
        </w:tc>
      </w:tr>
      <w:tr>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207</w:t>
            </w:r>
          </w:p>
        </w:tc>
        <w:tc>
          <w:tcPr>
            <w:tcW w:w="485" w:type="dxa"/>
            <w:tcBorders>
              <w:top w:val="nil"/>
              <w:left w:val="nil"/>
              <w:bottom w:val="single" w:color="auto" w:sz="4" w:space="0"/>
              <w:right w:val="single" w:color="auto" w:sz="4" w:space="0"/>
            </w:tcBorders>
            <w:vAlign w:val="center"/>
          </w:tcPr>
          <w:p>
            <w:pPr>
              <w:widowControl/>
              <w:spacing w:line="280" w:lineRule="exact"/>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01</w:t>
            </w:r>
          </w:p>
        </w:tc>
        <w:tc>
          <w:tcPr>
            <w:tcW w:w="630" w:type="dxa"/>
            <w:tcBorders>
              <w:top w:val="nil"/>
              <w:left w:val="nil"/>
              <w:bottom w:val="single" w:color="auto" w:sz="4" w:space="0"/>
              <w:right w:val="single" w:color="auto" w:sz="4" w:space="0"/>
            </w:tcBorders>
            <w:vAlign w:val="center"/>
          </w:tcPr>
          <w:p>
            <w:pPr>
              <w:widowControl/>
              <w:spacing w:line="280" w:lineRule="exact"/>
              <w:jc w:val="center"/>
              <w:rPr>
                <w:rFonts w:hint="eastAsia" w:ascii="宋体" w:hAnsi="宋体" w:eastAsia="宋体" w:cs="宋体"/>
                <w:i w:val="0"/>
                <w:color w:val="000000"/>
                <w:kern w:val="0"/>
                <w:sz w:val="20"/>
                <w:szCs w:val="20"/>
                <w:u w:val="none"/>
                <w:lang w:val="en-US" w:eastAsia="zh-CN" w:bidi="ar"/>
              </w:rPr>
            </w:pPr>
          </w:p>
        </w:tc>
        <w:tc>
          <w:tcPr>
            <w:tcW w:w="21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仿宋_GB2312" w:eastAsia="仿宋_GB2312"/>
                <w:color w:val="000000"/>
                <w:sz w:val="20"/>
                <w:szCs w:val="20"/>
              </w:rPr>
              <w:t>　</w:t>
            </w:r>
            <w:r>
              <w:rPr>
                <w:rFonts w:hint="eastAsia" w:ascii="宋体" w:hAnsi="宋体" w:eastAsia="宋体" w:cs="宋体"/>
                <w:i w:val="0"/>
                <w:color w:val="000000"/>
                <w:kern w:val="0"/>
                <w:sz w:val="20"/>
                <w:szCs w:val="20"/>
                <w:u w:val="none"/>
                <w:lang w:val="en-US" w:eastAsia="zh-CN" w:bidi="ar"/>
              </w:rPr>
              <w:t>文化和旅游</w:t>
            </w:r>
            <w:r>
              <w:rPr>
                <w:rFonts w:hint="eastAsia" w:ascii="宋体" w:hAnsi="宋体" w:cs="宋体"/>
                <w:b/>
                <w:bCs/>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eastAsia="宋体" w:cs="宋体"/>
                <w:i w:val="0"/>
                <w:color w:val="000000"/>
                <w:kern w:val="0"/>
                <w:sz w:val="20"/>
                <w:szCs w:val="20"/>
                <w:u w:val="none"/>
                <w:lang w:val="en-US" w:eastAsia="zh-CN" w:bidi="ar"/>
              </w:rPr>
              <w:t>876.58</w:t>
            </w:r>
            <w:r>
              <w:rPr>
                <w:rFonts w:hint="eastAsia" w:ascii="宋体" w:hAnsi="宋体" w:cs="宋体"/>
                <w:b/>
                <w:bCs/>
                <w:color w:val="000000"/>
                <w:kern w:val="0"/>
                <w:sz w:val="22"/>
                <w:szCs w:val="22"/>
              </w:rPr>
              <w:t>　</w:t>
            </w:r>
          </w:p>
        </w:tc>
        <w:tc>
          <w:tcPr>
            <w:tcW w:w="18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eastAsia="宋体" w:cs="宋体"/>
                <w:i w:val="0"/>
                <w:color w:val="000000"/>
                <w:kern w:val="0"/>
                <w:sz w:val="20"/>
                <w:szCs w:val="20"/>
                <w:u w:val="none"/>
                <w:lang w:val="en-US" w:eastAsia="zh-CN" w:bidi="ar"/>
              </w:rPr>
              <w:t>876.58</w:t>
            </w:r>
            <w:r>
              <w:rPr>
                <w:rFonts w:hint="eastAsia" w:ascii="宋体" w:hAnsi="宋体" w:cs="宋体"/>
                <w:b/>
                <w:bCs/>
                <w:color w:val="000000"/>
                <w:kern w:val="0"/>
                <w:sz w:val="22"/>
                <w:szCs w:val="22"/>
              </w:rPr>
              <w:t>　</w:t>
            </w:r>
          </w:p>
        </w:tc>
        <w:tc>
          <w:tcPr>
            <w:tcW w:w="252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eastAsia="宋体" w:cs="宋体"/>
                <w:i w:val="0"/>
                <w:color w:val="000000"/>
                <w:kern w:val="0"/>
                <w:sz w:val="20"/>
                <w:szCs w:val="20"/>
                <w:u w:val="none"/>
                <w:lang w:val="en-US" w:eastAsia="zh-CN" w:bidi="ar"/>
              </w:rPr>
              <w:t>0　</w:t>
            </w:r>
          </w:p>
        </w:tc>
      </w:tr>
      <w:tr>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207</w:t>
            </w:r>
          </w:p>
        </w:tc>
        <w:tc>
          <w:tcPr>
            <w:tcW w:w="485" w:type="dxa"/>
            <w:tcBorders>
              <w:top w:val="nil"/>
              <w:left w:val="nil"/>
              <w:bottom w:val="single" w:color="auto" w:sz="4" w:space="0"/>
              <w:right w:val="single" w:color="auto" w:sz="4" w:space="0"/>
            </w:tcBorders>
            <w:vAlign w:val="center"/>
          </w:tcPr>
          <w:p>
            <w:pPr>
              <w:widowControl/>
              <w:spacing w:line="280" w:lineRule="exact"/>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01</w:t>
            </w:r>
          </w:p>
        </w:tc>
        <w:tc>
          <w:tcPr>
            <w:tcW w:w="630" w:type="dxa"/>
            <w:tcBorders>
              <w:top w:val="nil"/>
              <w:left w:val="nil"/>
              <w:bottom w:val="single" w:color="auto" w:sz="4" w:space="0"/>
              <w:right w:val="single" w:color="auto" w:sz="4" w:space="0"/>
            </w:tcBorders>
            <w:vAlign w:val="center"/>
          </w:tcPr>
          <w:p>
            <w:pPr>
              <w:widowControl/>
              <w:spacing w:line="280" w:lineRule="exact"/>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07</w:t>
            </w:r>
          </w:p>
        </w:tc>
        <w:tc>
          <w:tcPr>
            <w:tcW w:w="21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r>
              <w:rPr>
                <w:rFonts w:hint="eastAsia" w:ascii="宋体" w:hAnsi="宋体" w:eastAsia="宋体" w:cs="宋体"/>
                <w:i w:val="0"/>
                <w:color w:val="000000"/>
                <w:kern w:val="0"/>
                <w:sz w:val="20"/>
                <w:szCs w:val="20"/>
                <w:u w:val="none"/>
                <w:lang w:val="en-US" w:eastAsia="zh-CN" w:bidi="ar"/>
              </w:rPr>
              <w:t>艺术表演团体</w:t>
            </w:r>
          </w:p>
        </w:tc>
        <w:tc>
          <w:tcPr>
            <w:tcW w:w="12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r>
              <w:rPr>
                <w:rFonts w:hint="eastAsia" w:ascii="宋体" w:hAnsi="宋体" w:eastAsia="宋体" w:cs="宋体"/>
                <w:i w:val="0"/>
                <w:color w:val="000000"/>
                <w:kern w:val="0"/>
                <w:sz w:val="20"/>
                <w:szCs w:val="20"/>
                <w:u w:val="none"/>
                <w:lang w:val="en-US" w:eastAsia="zh-CN" w:bidi="ar"/>
              </w:rPr>
              <w:t>876.58</w:t>
            </w:r>
          </w:p>
        </w:tc>
        <w:tc>
          <w:tcPr>
            <w:tcW w:w="18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r>
              <w:rPr>
                <w:rFonts w:hint="eastAsia" w:ascii="宋体" w:hAnsi="宋体" w:eastAsia="宋体" w:cs="宋体"/>
                <w:i w:val="0"/>
                <w:color w:val="000000"/>
                <w:kern w:val="0"/>
                <w:sz w:val="20"/>
                <w:szCs w:val="20"/>
                <w:u w:val="none"/>
                <w:lang w:val="en-US" w:eastAsia="zh-CN" w:bidi="ar"/>
              </w:rPr>
              <w:t>876.58</w:t>
            </w:r>
          </w:p>
        </w:tc>
        <w:tc>
          <w:tcPr>
            <w:tcW w:w="252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eastAsia="宋体" w:cs="宋体"/>
                <w:i w:val="0"/>
                <w:color w:val="000000"/>
                <w:kern w:val="0"/>
                <w:sz w:val="20"/>
                <w:szCs w:val="20"/>
                <w:u w:val="none"/>
                <w:lang w:val="en-US" w:eastAsia="zh-CN" w:bidi="ar"/>
              </w:rPr>
              <w:t>0　</w:t>
            </w:r>
          </w:p>
        </w:tc>
      </w:tr>
      <w:tr>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6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1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252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6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1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252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6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1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252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6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1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252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6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1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252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6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1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2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252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6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1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2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252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6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1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2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252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6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1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2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252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6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1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2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252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6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1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2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252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6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1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2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252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6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1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2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252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6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1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2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252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6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1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252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6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1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252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6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1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252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6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1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6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252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579"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2"/>
                <w:szCs w:val="22"/>
              </w:rPr>
            </w:pPr>
          </w:p>
        </w:tc>
        <w:tc>
          <w:tcPr>
            <w:tcW w:w="485" w:type="dxa"/>
            <w:tcBorders>
              <w:top w:val="nil"/>
              <w:left w:val="nil"/>
              <w:bottom w:val="single" w:color="auto" w:sz="4" w:space="0"/>
              <w:right w:val="single" w:color="auto" w:sz="4" w:space="0"/>
            </w:tcBorders>
            <w:vAlign w:val="center"/>
          </w:tcPr>
          <w:p>
            <w:pPr>
              <w:widowControl/>
              <w:spacing w:line="280" w:lineRule="exact"/>
              <w:jc w:val="both"/>
              <w:rPr>
                <w:rFonts w:ascii="宋体" w:hAnsi="宋体" w:cs="宋体"/>
                <w:color w:val="000000"/>
                <w:kern w:val="0"/>
                <w:sz w:val="22"/>
                <w:szCs w:val="22"/>
              </w:rPr>
            </w:pPr>
          </w:p>
        </w:tc>
        <w:tc>
          <w:tcPr>
            <w:tcW w:w="630" w:type="dxa"/>
            <w:tcBorders>
              <w:top w:val="nil"/>
              <w:left w:val="nil"/>
              <w:bottom w:val="single" w:color="auto" w:sz="4" w:space="0"/>
              <w:right w:val="single" w:color="auto" w:sz="4" w:space="0"/>
            </w:tcBorders>
            <w:vAlign w:val="center"/>
          </w:tcPr>
          <w:p>
            <w:pPr>
              <w:widowControl/>
              <w:spacing w:line="280" w:lineRule="exact"/>
              <w:rPr>
                <w:rFonts w:ascii="宋体" w:hAnsi="宋体" w:cs="宋体"/>
                <w:color w:val="000000"/>
                <w:kern w:val="0"/>
                <w:sz w:val="24"/>
              </w:rPr>
            </w:pPr>
          </w:p>
        </w:tc>
        <w:tc>
          <w:tcPr>
            <w:tcW w:w="21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2"/>
                <w:szCs w:val="22"/>
              </w:rPr>
            </w:pPr>
            <w:r>
              <w:rPr>
                <w:rFonts w:hint="eastAsia" w:ascii="宋体" w:hAnsi="宋体" w:cs="宋体"/>
                <w:b/>
                <w:bCs/>
                <w:color w:val="000000"/>
                <w:kern w:val="0"/>
                <w:sz w:val="22"/>
                <w:szCs w:val="22"/>
              </w:rPr>
              <w:t>合  计</w:t>
            </w:r>
          </w:p>
        </w:tc>
        <w:tc>
          <w:tcPr>
            <w:tcW w:w="126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876.58</w:t>
            </w:r>
          </w:p>
        </w:tc>
        <w:tc>
          <w:tcPr>
            <w:tcW w:w="186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876.58</w:t>
            </w:r>
          </w:p>
        </w:tc>
        <w:tc>
          <w:tcPr>
            <w:tcW w:w="2524"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0</w:t>
            </w:r>
          </w:p>
        </w:tc>
      </w:tr>
    </w:tbl>
    <w:p>
      <w:pPr>
        <w:widowControl/>
        <w:spacing w:before="120" w:beforeLines="50" w:line="280" w:lineRule="exact"/>
        <w:outlineLvl w:val="1"/>
        <w:rPr>
          <w:rFonts w:hint="eastAsia" w:ascii="仿宋_GB2312" w:hAnsi="宋体" w:eastAsia="仿宋_GB2312"/>
          <w:b/>
          <w:kern w:val="0"/>
          <w:sz w:val="32"/>
          <w:szCs w:val="32"/>
        </w:rPr>
      </w:pPr>
    </w:p>
    <w:p>
      <w:pPr>
        <w:widowControl/>
        <w:spacing w:before="120" w:beforeLines="50" w:line="280" w:lineRule="exact"/>
        <w:outlineLvl w:val="1"/>
        <w:rPr>
          <w:rFonts w:hint="eastAsia" w:ascii="仿宋_GB2312" w:hAnsi="宋体" w:eastAsia="仿宋_GB2312"/>
          <w:b/>
          <w:kern w:val="0"/>
          <w:sz w:val="32"/>
          <w:szCs w:val="32"/>
        </w:rPr>
      </w:pPr>
    </w:p>
    <w:p>
      <w:pPr>
        <w:widowControl/>
        <w:spacing w:before="120" w:beforeLines="50" w:line="280" w:lineRule="exact"/>
        <w:outlineLvl w:val="1"/>
        <w:rPr>
          <w:rFonts w:ascii="仿宋_GB2312" w:hAnsi="宋体" w:eastAsia="仿宋_GB2312"/>
          <w:b/>
          <w:kern w:val="0"/>
          <w:sz w:val="32"/>
          <w:szCs w:val="32"/>
        </w:rPr>
      </w:pPr>
      <w:r>
        <w:rPr>
          <w:rFonts w:hint="eastAsia" w:ascii="仿宋_GB2312" w:hAnsi="宋体" w:eastAsia="仿宋_GB2312"/>
          <w:b/>
          <w:kern w:val="0"/>
          <w:sz w:val="32"/>
          <w:szCs w:val="32"/>
        </w:rPr>
        <w:t>表四：</w:t>
      </w:r>
    </w:p>
    <w:p>
      <w:pPr>
        <w:widowControl/>
        <w:spacing w:before="120" w:beforeLines="50" w:line="280" w:lineRule="exact"/>
        <w:ind w:firstLine="2570" w:firstLineChars="800"/>
        <w:jc w:val="both"/>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财政拨款收支预算总体情况表</w:t>
      </w:r>
    </w:p>
    <w:p>
      <w:pPr>
        <w:widowControl/>
        <w:spacing w:before="120" w:beforeLines="50" w:line="280" w:lineRule="exact"/>
        <w:jc w:val="center"/>
        <w:outlineLvl w:val="1"/>
        <w:rPr>
          <w:rFonts w:hint="eastAsia" w:ascii="仿宋_GB2312" w:hAnsi="宋体" w:eastAsia="仿宋_GB2312"/>
          <w:kern w:val="0"/>
          <w:szCs w:val="21"/>
        </w:rPr>
      </w:pPr>
      <w:r>
        <w:rPr>
          <w:rFonts w:hint="eastAsia" w:ascii="仿宋_GB2312" w:hAnsi="宋体" w:eastAsia="仿宋_GB2312"/>
          <w:kern w:val="0"/>
          <w:szCs w:val="21"/>
        </w:rPr>
        <w:t xml:space="preserve">编制部门（单位）： </w:t>
      </w:r>
      <w:r>
        <w:rPr>
          <w:rFonts w:hint="eastAsia" w:ascii="仿宋_GB2312" w:hAnsi="宋体" w:eastAsia="仿宋_GB2312"/>
          <w:kern w:val="0"/>
          <w:szCs w:val="21"/>
          <w:lang w:val="en-US" w:eastAsia="zh-CN"/>
        </w:rPr>
        <w:t>克州歌舞团</w:t>
      </w:r>
      <w:r>
        <w:rPr>
          <w:rFonts w:hint="eastAsia" w:ascii="仿宋_GB2312" w:hAnsi="宋体" w:eastAsia="仿宋_GB2312"/>
          <w:kern w:val="0"/>
          <w:szCs w:val="21"/>
        </w:rPr>
        <w:t xml:space="preserve">                                           单位：万元</w:t>
      </w:r>
    </w:p>
    <w:tbl>
      <w:tblPr>
        <w:tblStyle w:val="3"/>
        <w:tblW w:w="8930" w:type="dxa"/>
        <w:tblInd w:w="0" w:type="dxa"/>
        <w:shd w:val="clear" w:color="auto" w:fill="auto"/>
        <w:tblLayout w:type="fixed"/>
        <w:tblCellMar>
          <w:top w:w="0" w:type="dxa"/>
          <w:left w:w="0" w:type="dxa"/>
          <w:bottom w:w="0" w:type="dxa"/>
          <w:right w:w="0" w:type="dxa"/>
        </w:tblCellMar>
      </w:tblPr>
      <w:tblGrid>
        <w:gridCol w:w="2199"/>
        <w:gridCol w:w="1050"/>
        <w:gridCol w:w="2834"/>
        <w:gridCol w:w="982"/>
        <w:gridCol w:w="759"/>
        <w:gridCol w:w="521"/>
        <w:gridCol w:w="585"/>
      </w:tblGrid>
      <w:tr>
        <w:tblPrEx>
          <w:shd w:val="clear" w:color="auto" w:fill="auto"/>
          <w:tblCellMar>
            <w:top w:w="0" w:type="dxa"/>
            <w:left w:w="0" w:type="dxa"/>
            <w:bottom w:w="0" w:type="dxa"/>
            <w:right w:w="0" w:type="dxa"/>
          </w:tblCellMar>
        </w:tblPrEx>
        <w:trPr>
          <w:trHeight w:val="90" w:hRule="atLeast"/>
        </w:trPr>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57" w:hRule="atLeast"/>
        </w:trPr>
        <w:tc>
          <w:tcPr>
            <w:tcW w:w="219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国有资本经营预算</w:t>
            </w:r>
          </w:p>
        </w:tc>
      </w:tr>
      <w:tr>
        <w:tblPrEx>
          <w:tblCellMar>
            <w:top w:w="0" w:type="dxa"/>
            <w:left w:w="0" w:type="dxa"/>
            <w:bottom w:w="0" w:type="dxa"/>
            <w:right w:w="0" w:type="dxa"/>
          </w:tblCellMar>
        </w:tblPrEx>
        <w:trPr>
          <w:trHeight w:val="154" w:hRule="atLeast"/>
        </w:trPr>
        <w:tc>
          <w:tcPr>
            <w:tcW w:w="21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一、财政拨款（补助）</w:t>
            </w: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717.06 </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 一般公共服务支出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74" w:hRule="atLeast"/>
        </w:trPr>
        <w:tc>
          <w:tcPr>
            <w:tcW w:w="21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717.06 </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 外交支出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99" w:hRule="atLeast"/>
        </w:trPr>
        <w:tc>
          <w:tcPr>
            <w:tcW w:w="21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w:t>
            </w:r>
          </w:p>
        </w:tc>
        <w:tc>
          <w:tcPr>
            <w:tcW w:w="10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 国防支出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04" w:hRule="atLeast"/>
        </w:trPr>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国有资本经营预算</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 公共安全支出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75" w:hRule="atLeast"/>
        </w:trPr>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 教育支出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59" w:hRule="atLeast"/>
        </w:trPr>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 科学技术支出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38" w:hRule="atLeast"/>
        </w:trPr>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 文化旅游体育与传媒支出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717.06 </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717.06 </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35" w:hRule="atLeast"/>
        </w:trPr>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 社会保障和就业支出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34" w:hRule="atLeast"/>
        </w:trPr>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 社会保险基金支出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90" w:hRule="atLeast"/>
        </w:trPr>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 卫生健康支出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59" w:hRule="atLeast"/>
        </w:trPr>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 节能环保支出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04" w:hRule="atLeast"/>
        </w:trPr>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 城乡社区支出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19" w:hRule="atLeast"/>
        </w:trPr>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 农林水支出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04" w:hRule="atLeast"/>
        </w:trPr>
        <w:tc>
          <w:tcPr>
            <w:tcW w:w="21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 交通运输支出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4" w:hRule="atLeast"/>
        </w:trPr>
        <w:tc>
          <w:tcPr>
            <w:tcW w:w="21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 资源勘探工业信息等支出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04" w:hRule="atLeast"/>
        </w:trPr>
        <w:tc>
          <w:tcPr>
            <w:tcW w:w="21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 商业服务业等支出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19" w:hRule="atLeast"/>
        </w:trPr>
        <w:tc>
          <w:tcPr>
            <w:tcW w:w="21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 金融支出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44" w:hRule="atLeast"/>
        </w:trPr>
        <w:tc>
          <w:tcPr>
            <w:tcW w:w="21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 援助其他地区支出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40" w:hRule="atLeast"/>
        </w:trPr>
        <w:tc>
          <w:tcPr>
            <w:tcW w:w="21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 自然资源海洋气象等支出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4" w:hRule="atLeast"/>
        </w:trPr>
        <w:tc>
          <w:tcPr>
            <w:tcW w:w="21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 住房保障支出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99" w:hRule="atLeast"/>
        </w:trPr>
        <w:tc>
          <w:tcPr>
            <w:tcW w:w="21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 粮油物资管理支出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69" w:hRule="atLeast"/>
        </w:trPr>
        <w:tc>
          <w:tcPr>
            <w:tcW w:w="21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 国有资本经营预算支出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33" w:hRule="atLeast"/>
        </w:trPr>
        <w:tc>
          <w:tcPr>
            <w:tcW w:w="21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 灾害防治及应急管理支出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14" w:hRule="atLeast"/>
        </w:trPr>
        <w:tc>
          <w:tcPr>
            <w:tcW w:w="21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 预备费</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21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 其他支出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29" w:hRule="atLeast"/>
        </w:trPr>
        <w:tc>
          <w:tcPr>
            <w:tcW w:w="21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230转移性支出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14" w:hRule="atLeast"/>
        </w:trPr>
        <w:tc>
          <w:tcPr>
            <w:tcW w:w="21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 债务还本支出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99" w:hRule="atLeast"/>
        </w:trPr>
        <w:tc>
          <w:tcPr>
            <w:tcW w:w="21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 债务付息支出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29" w:hRule="atLeast"/>
        </w:trPr>
        <w:tc>
          <w:tcPr>
            <w:tcW w:w="21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 债务发行费支出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0" w:hRule="atLeast"/>
        </w:trPr>
        <w:tc>
          <w:tcPr>
            <w:tcW w:w="21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 抗疫特别国债安排的支出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5" w:hRule="atLeast"/>
        </w:trPr>
        <w:tc>
          <w:tcPr>
            <w:tcW w:w="219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本年收入小计</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717.06</w:t>
            </w:r>
          </w:p>
        </w:tc>
        <w:tc>
          <w:tcPr>
            <w:tcW w:w="283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本年支出小计</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717.06</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717.06</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3" w:hRule="atLeast"/>
        </w:trPr>
        <w:tc>
          <w:tcPr>
            <w:tcW w:w="219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单位上年结余（不含国库集中支付额度结余）</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159.52</w:t>
            </w:r>
          </w:p>
        </w:tc>
        <w:tc>
          <w:tcPr>
            <w:tcW w:w="283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38" w:hRule="atLeast"/>
        </w:trPr>
        <w:tc>
          <w:tcPr>
            <w:tcW w:w="21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      总      计</w:t>
            </w:r>
          </w:p>
        </w:tc>
        <w:tc>
          <w:tcPr>
            <w:tcW w:w="10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717.06 </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  总   计</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717.06 </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717.06 </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bl>
    <w:p>
      <w:pPr>
        <w:widowControl/>
        <w:jc w:val="left"/>
        <w:outlineLvl w:val="1"/>
        <w:rPr>
          <w:rFonts w:hint="eastAsia"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表五：</w:t>
      </w:r>
    </w:p>
    <w:tbl>
      <w:tblPr>
        <w:tblStyle w:val="3"/>
        <w:tblW w:w="9214" w:type="dxa"/>
        <w:tblInd w:w="-34" w:type="dxa"/>
        <w:tblLayout w:type="fixed"/>
        <w:tblCellMar>
          <w:top w:w="0" w:type="dxa"/>
          <w:left w:w="108" w:type="dxa"/>
          <w:bottom w:w="0" w:type="dxa"/>
          <w:right w:w="108" w:type="dxa"/>
        </w:tblCellMar>
      </w:tblPr>
      <w:tblGrid>
        <w:gridCol w:w="568"/>
        <w:gridCol w:w="492"/>
        <w:gridCol w:w="500"/>
        <w:gridCol w:w="2427"/>
        <w:gridCol w:w="660"/>
        <w:gridCol w:w="1024"/>
        <w:gridCol w:w="216"/>
        <w:gridCol w:w="1626"/>
        <w:gridCol w:w="1701"/>
      </w:tblGrid>
      <w:tr>
        <w:tblPrEx>
          <w:tblCellMar>
            <w:top w:w="0" w:type="dxa"/>
            <w:left w:w="108" w:type="dxa"/>
            <w:bottom w:w="0" w:type="dxa"/>
            <w:right w:w="108" w:type="dxa"/>
          </w:tblCellMar>
        </w:tblPrEx>
        <w:trPr>
          <w:trHeight w:val="450" w:hRule="atLeast"/>
        </w:trPr>
        <w:tc>
          <w:tcPr>
            <w:tcW w:w="9214" w:type="dxa"/>
            <w:gridSpan w:val="9"/>
            <w:tcBorders>
              <w:top w:val="nil"/>
              <w:left w:val="nil"/>
              <w:bottom w:val="nil"/>
              <w:right w:val="nil"/>
            </w:tcBorders>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一般公共预算支出情况表</w:t>
            </w:r>
          </w:p>
        </w:tc>
      </w:tr>
      <w:tr>
        <w:tblPrEx>
          <w:tblCellMar>
            <w:top w:w="0" w:type="dxa"/>
            <w:left w:w="108" w:type="dxa"/>
            <w:bottom w:w="0" w:type="dxa"/>
            <w:right w:w="108" w:type="dxa"/>
          </w:tblCellMar>
        </w:tblPrEx>
        <w:trPr>
          <w:trHeight w:val="285" w:hRule="atLeast"/>
        </w:trPr>
        <w:tc>
          <w:tcPr>
            <w:tcW w:w="3987" w:type="dxa"/>
            <w:gridSpan w:val="4"/>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编制部门（单位）：克州歌舞团</w:t>
            </w:r>
          </w:p>
        </w:tc>
        <w:tc>
          <w:tcPr>
            <w:tcW w:w="660" w:type="dxa"/>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1240"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3327" w:type="dxa"/>
            <w:gridSpan w:val="2"/>
            <w:tcBorders>
              <w:top w:val="nil"/>
              <w:left w:val="nil"/>
              <w:bottom w:val="nil"/>
              <w:right w:val="nil"/>
            </w:tcBorders>
            <w:vAlign w:val="center"/>
          </w:tcPr>
          <w:p>
            <w:pPr>
              <w:widowControl/>
              <w:ind w:right="120"/>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CellMar>
            <w:top w:w="0" w:type="dxa"/>
            <w:left w:w="108" w:type="dxa"/>
            <w:bottom w:w="0" w:type="dxa"/>
            <w:right w:w="108" w:type="dxa"/>
          </w:tblCellMar>
        </w:tblPrEx>
        <w:trPr>
          <w:trHeight w:val="405" w:hRule="atLeast"/>
        </w:trPr>
        <w:tc>
          <w:tcPr>
            <w:tcW w:w="3987"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项   目</w:t>
            </w:r>
          </w:p>
        </w:tc>
        <w:tc>
          <w:tcPr>
            <w:tcW w:w="5227" w:type="dxa"/>
            <w:gridSpan w:val="5"/>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一般公共预算支出</w:t>
            </w:r>
          </w:p>
        </w:tc>
      </w:tr>
      <w:tr>
        <w:tblPrEx>
          <w:tblCellMar>
            <w:top w:w="0" w:type="dxa"/>
            <w:left w:w="108" w:type="dxa"/>
            <w:bottom w:w="0" w:type="dxa"/>
            <w:right w:w="108" w:type="dxa"/>
          </w:tblCellMar>
        </w:tblPrEx>
        <w:trPr>
          <w:trHeight w:val="465" w:hRule="atLeast"/>
        </w:trPr>
        <w:tc>
          <w:tcPr>
            <w:tcW w:w="1560"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功能分类科目编码</w:t>
            </w:r>
          </w:p>
        </w:tc>
        <w:tc>
          <w:tcPr>
            <w:tcW w:w="2427"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684"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合  计</w:t>
            </w:r>
          </w:p>
        </w:tc>
        <w:tc>
          <w:tcPr>
            <w:tcW w:w="1842"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基本支出</w:t>
            </w:r>
          </w:p>
        </w:tc>
        <w:tc>
          <w:tcPr>
            <w:tcW w:w="170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tblPrEx>
          <w:tblCellMar>
            <w:top w:w="0" w:type="dxa"/>
            <w:left w:w="108" w:type="dxa"/>
            <w:bottom w:w="0" w:type="dxa"/>
            <w:right w:w="108" w:type="dxa"/>
          </w:tblCellMar>
        </w:tblPrEx>
        <w:trPr>
          <w:trHeight w:val="30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49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50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242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68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84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宋体" w:hAnsi="宋体" w:cs="宋体"/>
                <w:color w:val="000000"/>
                <w:kern w:val="0"/>
                <w:sz w:val="20"/>
                <w:szCs w:val="20"/>
                <w:lang w:val="en-US" w:eastAsia="zh-CN"/>
              </w:rPr>
              <w:t>207</w:t>
            </w:r>
          </w:p>
        </w:tc>
        <w:tc>
          <w:tcPr>
            <w:tcW w:w="492"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p>
        </w:tc>
        <w:tc>
          <w:tcPr>
            <w:tcW w:w="500"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bidi="ar-SA"/>
              </w:rPr>
            </w:pPr>
          </w:p>
        </w:tc>
        <w:tc>
          <w:tcPr>
            <w:tcW w:w="242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0"/>
                <w:szCs w:val="20"/>
                <w:lang w:val="en-US" w:eastAsia="zh-CN"/>
              </w:rPr>
            </w:pPr>
            <w:r>
              <w:rPr>
                <w:rFonts w:hint="eastAsia" w:ascii="宋体" w:hAnsi="宋体" w:cs="宋体"/>
                <w:color w:val="000000"/>
                <w:kern w:val="0"/>
                <w:sz w:val="20"/>
                <w:szCs w:val="20"/>
                <w:lang w:val="en-US" w:eastAsia="zh-CN"/>
              </w:rPr>
              <w:t>工资福利支出</w:t>
            </w:r>
          </w:p>
        </w:tc>
        <w:tc>
          <w:tcPr>
            <w:tcW w:w="1684"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color w:val="000000"/>
                <w:kern w:val="0"/>
                <w:sz w:val="20"/>
                <w:szCs w:val="20"/>
              </w:rPr>
            </w:pPr>
            <w:r>
              <w:rPr>
                <w:rFonts w:hint="eastAsia" w:ascii="宋体" w:hAnsi="宋体" w:cs="宋体"/>
                <w:kern w:val="0"/>
                <w:sz w:val="18"/>
                <w:szCs w:val="18"/>
              </w:rPr>
              <w:t>717.06</w:t>
            </w:r>
          </w:p>
        </w:tc>
        <w:tc>
          <w:tcPr>
            <w:tcW w:w="184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　</w:t>
            </w:r>
            <w:r>
              <w:rPr>
                <w:rFonts w:hint="eastAsia" w:ascii="宋体" w:hAnsi="宋体" w:cs="宋体"/>
                <w:kern w:val="0"/>
                <w:sz w:val="18"/>
                <w:szCs w:val="18"/>
              </w:rPr>
              <w:t>717.06</w:t>
            </w:r>
          </w:p>
        </w:tc>
        <w:tc>
          <w:tcPr>
            <w:tcW w:w="1701"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0"/>
                <w:szCs w:val="20"/>
                <w:lang w:val="en-US" w:eastAsia="zh-CN"/>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207</w:t>
            </w:r>
          </w:p>
        </w:tc>
        <w:tc>
          <w:tcPr>
            <w:tcW w:w="492"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01</w:t>
            </w:r>
          </w:p>
        </w:tc>
        <w:tc>
          <w:tcPr>
            <w:tcW w:w="5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242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机关事业单位基本养老保险缴费</w:t>
            </w:r>
          </w:p>
        </w:tc>
        <w:tc>
          <w:tcPr>
            <w:tcW w:w="16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kern w:val="0"/>
                <w:sz w:val="18"/>
                <w:szCs w:val="18"/>
              </w:rPr>
              <w:t>717.06</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kern w:val="0"/>
                <w:sz w:val="18"/>
                <w:szCs w:val="18"/>
              </w:rPr>
              <w:t>717.06</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207</w:t>
            </w:r>
          </w:p>
        </w:tc>
        <w:tc>
          <w:tcPr>
            <w:tcW w:w="492"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01</w:t>
            </w:r>
          </w:p>
        </w:tc>
        <w:tc>
          <w:tcPr>
            <w:tcW w:w="50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07</w:t>
            </w:r>
          </w:p>
        </w:tc>
        <w:tc>
          <w:tcPr>
            <w:tcW w:w="242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艺术表演团体</w:t>
            </w:r>
          </w:p>
        </w:tc>
        <w:tc>
          <w:tcPr>
            <w:tcW w:w="1684"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70.52</w:t>
            </w:r>
          </w:p>
        </w:tc>
        <w:tc>
          <w:tcPr>
            <w:tcW w:w="1842"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70.52</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207</w:t>
            </w:r>
          </w:p>
        </w:tc>
        <w:tc>
          <w:tcPr>
            <w:tcW w:w="492"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01</w:t>
            </w:r>
          </w:p>
        </w:tc>
        <w:tc>
          <w:tcPr>
            <w:tcW w:w="50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07</w:t>
            </w:r>
          </w:p>
        </w:tc>
        <w:tc>
          <w:tcPr>
            <w:tcW w:w="242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艺术表演团体</w:t>
            </w:r>
          </w:p>
        </w:tc>
        <w:tc>
          <w:tcPr>
            <w:tcW w:w="1684"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40.16</w:t>
            </w:r>
          </w:p>
        </w:tc>
        <w:tc>
          <w:tcPr>
            <w:tcW w:w="1842"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40.16</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207</w:t>
            </w:r>
          </w:p>
        </w:tc>
        <w:tc>
          <w:tcPr>
            <w:tcW w:w="492"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01</w:t>
            </w:r>
          </w:p>
        </w:tc>
        <w:tc>
          <w:tcPr>
            <w:tcW w:w="50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07</w:t>
            </w:r>
          </w:p>
        </w:tc>
        <w:tc>
          <w:tcPr>
            <w:tcW w:w="242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艺术表演团体</w:t>
            </w:r>
          </w:p>
        </w:tc>
        <w:tc>
          <w:tcPr>
            <w:tcW w:w="1684"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5.32</w:t>
            </w:r>
          </w:p>
        </w:tc>
        <w:tc>
          <w:tcPr>
            <w:tcW w:w="1842"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5.32</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207</w:t>
            </w:r>
          </w:p>
        </w:tc>
        <w:tc>
          <w:tcPr>
            <w:tcW w:w="492"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01</w:t>
            </w:r>
          </w:p>
        </w:tc>
        <w:tc>
          <w:tcPr>
            <w:tcW w:w="50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07</w:t>
            </w:r>
          </w:p>
        </w:tc>
        <w:tc>
          <w:tcPr>
            <w:tcW w:w="242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艺术表演团体</w:t>
            </w:r>
          </w:p>
        </w:tc>
        <w:tc>
          <w:tcPr>
            <w:tcW w:w="1684"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289.57</w:t>
            </w:r>
          </w:p>
        </w:tc>
        <w:tc>
          <w:tcPr>
            <w:tcW w:w="1842"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289.57</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207</w:t>
            </w:r>
          </w:p>
        </w:tc>
        <w:tc>
          <w:tcPr>
            <w:tcW w:w="492"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01</w:t>
            </w:r>
          </w:p>
        </w:tc>
        <w:tc>
          <w:tcPr>
            <w:tcW w:w="50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07</w:t>
            </w:r>
          </w:p>
        </w:tc>
        <w:tc>
          <w:tcPr>
            <w:tcW w:w="242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艺术表演团体</w:t>
            </w:r>
          </w:p>
        </w:tc>
        <w:tc>
          <w:tcPr>
            <w:tcW w:w="1684"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16.38</w:t>
            </w:r>
          </w:p>
        </w:tc>
        <w:tc>
          <w:tcPr>
            <w:tcW w:w="1842"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16.38</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207</w:t>
            </w:r>
          </w:p>
        </w:tc>
        <w:tc>
          <w:tcPr>
            <w:tcW w:w="492"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01</w:t>
            </w:r>
          </w:p>
        </w:tc>
        <w:tc>
          <w:tcPr>
            <w:tcW w:w="50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07</w:t>
            </w:r>
          </w:p>
        </w:tc>
        <w:tc>
          <w:tcPr>
            <w:tcW w:w="242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艺术表演团体</w:t>
            </w:r>
          </w:p>
        </w:tc>
        <w:tc>
          <w:tcPr>
            <w:tcW w:w="1684"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4.5</w:t>
            </w:r>
          </w:p>
        </w:tc>
        <w:tc>
          <w:tcPr>
            <w:tcW w:w="1842"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4.5</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207</w:t>
            </w:r>
          </w:p>
        </w:tc>
        <w:tc>
          <w:tcPr>
            <w:tcW w:w="492"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01</w:t>
            </w:r>
          </w:p>
        </w:tc>
        <w:tc>
          <w:tcPr>
            <w:tcW w:w="50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07</w:t>
            </w:r>
          </w:p>
        </w:tc>
        <w:tc>
          <w:tcPr>
            <w:tcW w:w="242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艺术表演团体</w:t>
            </w:r>
          </w:p>
        </w:tc>
        <w:tc>
          <w:tcPr>
            <w:tcW w:w="1684"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6.07</w:t>
            </w:r>
          </w:p>
        </w:tc>
        <w:tc>
          <w:tcPr>
            <w:tcW w:w="1842"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6.07</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207</w:t>
            </w:r>
          </w:p>
        </w:tc>
        <w:tc>
          <w:tcPr>
            <w:tcW w:w="492"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01</w:t>
            </w:r>
          </w:p>
        </w:tc>
        <w:tc>
          <w:tcPr>
            <w:tcW w:w="50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07</w:t>
            </w:r>
          </w:p>
        </w:tc>
        <w:tc>
          <w:tcPr>
            <w:tcW w:w="242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艺术表演团体</w:t>
            </w:r>
          </w:p>
        </w:tc>
        <w:tc>
          <w:tcPr>
            <w:tcW w:w="1684"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2.95</w:t>
            </w:r>
          </w:p>
        </w:tc>
        <w:tc>
          <w:tcPr>
            <w:tcW w:w="1842"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2.95</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207</w:t>
            </w:r>
          </w:p>
        </w:tc>
        <w:tc>
          <w:tcPr>
            <w:tcW w:w="492"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01</w:t>
            </w:r>
          </w:p>
        </w:tc>
        <w:tc>
          <w:tcPr>
            <w:tcW w:w="50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07</w:t>
            </w:r>
          </w:p>
        </w:tc>
        <w:tc>
          <w:tcPr>
            <w:tcW w:w="242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艺术表演团体</w:t>
            </w:r>
          </w:p>
        </w:tc>
        <w:tc>
          <w:tcPr>
            <w:tcW w:w="1684"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196.52</w:t>
            </w:r>
          </w:p>
        </w:tc>
        <w:tc>
          <w:tcPr>
            <w:tcW w:w="1842"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196.52</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207</w:t>
            </w:r>
          </w:p>
        </w:tc>
        <w:tc>
          <w:tcPr>
            <w:tcW w:w="492"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01</w:t>
            </w:r>
          </w:p>
        </w:tc>
        <w:tc>
          <w:tcPr>
            <w:tcW w:w="50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07</w:t>
            </w:r>
          </w:p>
        </w:tc>
        <w:tc>
          <w:tcPr>
            <w:tcW w:w="242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艺术表演团体</w:t>
            </w:r>
          </w:p>
        </w:tc>
        <w:tc>
          <w:tcPr>
            <w:tcW w:w="1684"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0.2</w:t>
            </w:r>
          </w:p>
        </w:tc>
        <w:tc>
          <w:tcPr>
            <w:tcW w:w="1842"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0.2</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207</w:t>
            </w:r>
          </w:p>
        </w:tc>
        <w:tc>
          <w:tcPr>
            <w:tcW w:w="492"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01</w:t>
            </w:r>
          </w:p>
        </w:tc>
        <w:tc>
          <w:tcPr>
            <w:tcW w:w="50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07</w:t>
            </w:r>
          </w:p>
        </w:tc>
        <w:tc>
          <w:tcPr>
            <w:tcW w:w="242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艺术表演团体</w:t>
            </w:r>
          </w:p>
        </w:tc>
        <w:tc>
          <w:tcPr>
            <w:tcW w:w="1684"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1.5</w:t>
            </w:r>
          </w:p>
        </w:tc>
        <w:tc>
          <w:tcPr>
            <w:tcW w:w="1842"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1.5</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207</w:t>
            </w:r>
          </w:p>
        </w:tc>
        <w:tc>
          <w:tcPr>
            <w:tcW w:w="492"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01</w:t>
            </w:r>
          </w:p>
        </w:tc>
        <w:tc>
          <w:tcPr>
            <w:tcW w:w="50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07</w:t>
            </w:r>
          </w:p>
        </w:tc>
        <w:tc>
          <w:tcPr>
            <w:tcW w:w="242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艺术表演团体</w:t>
            </w:r>
          </w:p>
        </w:tc>
        <w:tc>
          <w:tcPr>
            <w:tcW w:w="1684"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2.61</w:t>
            </w:r>
          </w:p>
        </w:tc>
        <w:tc>
          <w:tcPr>
            <w:tcW w:w="1842"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2.61</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207</w:t>
            </w:r>
          </w:p>
        </w:tc>
        <w:tc>
          <w:tcPr>
            <w:tcW w:w="492"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01</w:t>
            </w:r>
          </w:p>
        </w:tc>
        <w:tc>
          <w:tcPr>
            <w:tcW w:w="50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07</w:t>
            </w:r>
          </w:p>
        </w:tc>
        <w:tc>
          <w:tcPr>
            <w:tcW w:w="242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艺术表演团体</w:t>
            </w:r>
          </w:p>
        </w:tc>
        <w:tc>
          <w:tcPr>
            <w:tcW w:w="1684"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50.92</w:t>
            </w:r>
          </w:p>
        </w:tc>
        <w:tc>
          <w:tcPr>
            <w:tcW w:w="1842"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50.92</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207</w:t>
            </w:r>
          </w:p>
        </w:tc>
        <w:tc>
          <w:tcPr>
            <w:tcW w:w="492"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01</w:t>
            </w:r>
          </w:p>
        </w:tc>
        <w:tc>
          <w:tcPr>
            <w:tcW w:w="50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07</w:t>
            </w:r>
          </w:p>
        </w:tc>
        <w:tc>
          <w:tcPr>
            <w:tcW w:w="242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艺术表演团体</w:t>
            </w:r>
          </w:p>
        </w:tc>
        <w:tc>
          <w:tcPr>
            <w:tcW w:w="1684"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24.64</w:t>
            </w:r>
          </w:p>
        </w:tc>
        <w:tc>
          <w:tcPr>
            <w:tcW w:w="1842"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24.64</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207</w:t>
            </w:r>
          </w:p>
        </w:tc>
        <w:tc>
          <w:tcPr>
            <w:tcW w:w="492"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01</w:t>
            </w:r>
          </w:p>
        </w:tc>
        <w:tc>
          <w:tcPr>
            <w:tcW w:w="50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07</w:t>
            </w:r>
          </w:p>
        </w:tc>
        <w:tc>
          <w:tcPr>
            <w:tcW w:w="242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艺术表演团体</w:t>
            </w:r>
          </w:p>
        </w:tc>
        <w:tc>
          <w:tcPr>
            <w:tcW w:w="1684"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5.2</w:t>
            </w:r>
          </w:p>
        </w:tc>
        <w:tc>
          <w:tcPr>
            <w:tcW w:w="1842"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5.2</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p>
        </w:tc>
        <w:tc>
          <w:tcPr>
            <w:tcW w:w="492"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p>
        </w:tc>
        <w:tc>
          <w:tcPr>
            <w:tcW w:w="500"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p>
        </w:tc>
        <w:tc>
          <w:tcPr>
            <w:tcW w:w="242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b/>
                <w:bCs/>
                <w:color w:val="000000"/>
                <w:kern w:val="0"/>
                <w:sz w:val="20"/>
                <w:szCs w:val="20"/>
              </w:rPr>
              <w:t>合  计</w:t>
            </w:r>
          </w:p>
        </w:tc>
        <w:tc>
          <w:tcPr>
            <w:tcW w:w="16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kern w:val="0"/>
                <w:sz w:val="18"/>
                <w:szCs w:val="18"/>
              </w:rPr>
              <w:t>717.06</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kern w:val="0"/>
                <w:sz w:val="18"/>
                <w:szCs w:val="18"/>
              </w:rPr>
              <w:t>717.06</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r>
    </w:tbl>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tbl>
      <w:tblPr>
        <w:tblStyle w:val="3"/>
        <w:tblW w:w="12103" w:type="dxa"/>
        <w:tblInd w:w="0" w:type="dxa"/>
        <w:shd w:val="clear" w:color="auto" w:fill="auto"/>
        <w:tblLayout w:type="fixed"/>
        <w:tblCellMar>
          <w:top w:w="0" w:type="dxa"/>
          <w:left w:w="0" w:type="dxa"/>
          <w:bottom w:w="0" w:type="dxa"/>
          <w:right w:w="0" w:type="dxa"/>
        </w:tblCellMar>
      </w:tblPr>
      <w:tblGrid>
        <w:gridCol w:w="3564"/>
        <w:gridCol w:w="540"/>
        <w:gridCol w:w="540"/>
        <w:gridCol w:w="2351"/>
        <w:gridCol w:w="1800"/>
        <w:gridCol w:w="1654"/>
        <w:gridCol w:w="1654"/>
      </w:tblGrid>
      <w:tr>
        <w:tblPrEx>
          <w:shd w:val="clear" w:color="auto" w:fill="auto"/>
          <w:tblCellMar>
            <w:top w:w="0" w:type="dxa"/>
            <w:left w:w="0" w:type="dxa"/>
            <w:bottom w:w="0" w:type="dxa"/>
            <w:right w:w="0" w:type="dxa"/>
          </w:tblCellMar>
        </w:tblPrEx>
        <w:trPr>
          <w:trHeight w:val="360" w:hRule="atLeast"/>
        </w:trPr>
        <w:tc>
          <w:tcPr>
            <w:tcW w:w="356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tcBorders>
              <w:top w:val="nil"/>
              <w:left w:val="nil"/>
              <w:bottom w:val="nil"/>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0" w:type="dxa"/>
            <w:tcBorders>
              <w:top w:val="nil"/>
              <w:left w:val="nil"/>
              <w:bottom w:val="nil"/>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51" w:type="dxa"/>
            <w:tcBorders>
              <w:top w:val="nil"/>
              <w:left w:val="nil"/>
              <w:bottom w:val="nil"/>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nil"/>
              <w:left w:val="nil"/>
              <w:bottom w:val="nil"/>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4" w:type="dxa"/>
            <w:tcBorders>
              <w:top w:val="nil"/>
              <w:left w:val="nil"/>
              <w:bottom w:val="nil"/>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4"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预算05表</w:t>
            </w:r>
          </w:p>
        </w:tc>
      </w:tr>
    </w:tbl>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表六：</w:t>
      </w:r>
    </w:p>
    <w:tbl>
      <w:tblPr>
        <w:tblStyle w:val="3"/>
        <w:tblW w:w="9328" w:type="dxa"/>
        <w:tblInd w:w="-148" w:type="dxa"/>
        <w:tblLayout w:type="fixed"/>
        <w:tblCellMar>
          <w:top w:w="0" w:type="dxa"/>
          <w:left w:w="108" w:type="dxa"/>
          <w:bottom w:w="0" w:type="dxa"/>
          <w:right w:w="108" w:type="dxa"/>
        </w:tblCellMar>
      </w:tblPr>
      <w:tblGrid>
        <w:gridCol w:w="757"/>
        <w:gridCol w:w="797"/>
        <w:gridCol w:w="2671"/>
        <w:gridCol w:w="995"/>
        <w:gridCol w:w="706"/>
        <w:gridCol w:w="976"/>
        <w:gridCol w:w="725"/>
        <w:gridCol w:w="1701"/>
      </w:tblGrid>
      <w:tr>
        <w:tblPrEx>
          <w:tblCellMar>
            <w:top w:w="0" w:type="dxa"/>
            <w:left w:w="108" w:type="dxa"/>
            <w:bottom w:w="0" w:type="dxa"/>
            <w:right w:w="108" w:type="dxa"/>
          </w:tblCellMar>
        </w:tblPrEx>
        <w:trPr>
          <w:trHeight w:val="375" w:hRule="atLeast"/>
        </w:trPr>
        <w:tc>
          <w:tcPr>
            <w:tcW w:w="9328" w:type="dxa"/>
            <w:gridSpan w:val="8"/>
            <w:tcBorders>
              <w:top w:val="nil"/>
              <w:left w:val="nil"/>
              <w:bottom w:val="nil"/>
              <w:right w:val="nil"/>
            </w:tcBorders>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一般公共预算基本支出情况表</w:t>
            </w:r>
          </w:p>
        </w:tc>
      </w:tr>
      <w:tr>
        <w:tblPrEx>
          <w:tblCellMar>
            <w:top w:w="0" w:type="dxa"/>
            <w:left w:w="108" w:type="dxa"/>
            <w:bottom w:w="0" w:type="dxa"/>
            <w:right w:w="108" w:type="dxa"/>
          </w:tblCellMar>
        </w:tblPrEx>
        <w:trPr>
          <w:trHeight w:val="405" w:hRule="atLeast"/>
        </w:trPr>
        <w:tc>
          <w:tcPr>
            <w:tcW w:w="4225" w:type="dxa"/>
            <w:gridSpan w:val="3"/>
            <w:tcBorders>
              <w:top w:val="nil"/>
              <w:left w:val="nil"/>
              <w:bottom w:val="nil"/>
              <w:right w:val="nil"/>
            </w:tcBorders>
            <w:vAlign w:val="center"/>
          </w:tcPr>
          <w:p>
            <w:pPr>
              <w:widowControl/>
              <w:jc w:val="left"/>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rPr>
              <w:t>编制部门（单位）：</w:t>
            </w:r>
            <w:r>
              <w:rPr>
                <w:rFonts w:hint="eastAsia" w:ascii="仿宋_GB2312" w:hAnsi="宋体" w:eastAsia="仿宋_GB2312" w:cs="宋体"/>
                <w:color w:val="000000"/>
                <w:kern w:val="0"/>
                <w:sz w:val="24"/>
                <w:lang w:val="en-US" w:eastAsia="zh-CN"/>
              </w:rPr>
              <w:t>克州歌舞团</w:t>
            </w:r>
          </w:p>
        </w:tc>
        <w:tc>
          <w:tcPr>
            <w:tcW w:w="995" w:type="dxa"/>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1682"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2"/>
            <w:tcBorders>
              <w:top w:val="nil"/>
              <w:left w:val="nil"/>
              <w:bottom w:val="nil"/>
              <w:right w:val="nil"/>
            </w:tcBorders>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CellMar>
            <w:top w:w="0" w:type="dxa"/>
            <w:left w:w="108" w:type="dxa"/>
            <w:bottom w:w="0" w:type="dxa"/>
            <w:right w:w="108" w:type="dxa"/>
          </w:tblCellMar>
        </w:tblPrEx>
        <w:trPr>
          <w:trHeight w:val="390" w:hRule="atLeast"/>
        </w:trPr>
        <w:tc>
          <w:tcPr>
            <w:tcW w:w="422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项目</w:t>
            </w:r>
          </w:p>
        </w:tc>
        <w:tc>
          <w:tcPr>
            <w:tcW w:w="5103" w:type="dxa"/>
            <w:gridSpan w:val="5"/>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一般公共预算基本支出</w:t>
            </w:r>
          </w:p>
        </w:tc>
      </w:tr>
      <w:tr>
        <w:tblPrEx>
          <w:tblCellMar>
            <w:top w:w="0" w:type="dxa"/>
            <w:left w:w="108" w:type="dxa"/>
            <w:bottom w:w="0" w:type="dxa"/>
            <w:right w:w="108" w:type="dxa"/>
          </w:tblCellMar>
        </w:tblPrEx>
        <w:trPr>
          <w:trHeight w:val="495" w:hRule="atLeast"/>
        </w:trPr>
        <w:tc>
          <w:tcPr>
            <w:tcW w:w="1554" w:type="dxa"/>
            <w:gridSpan w:val="2"/>
            <w:tcBorders>
              <w:top w:val="single" w:color="auto" w:sz="4" w:space="0"/>
              <w:left w:val="single" w:color="auto" w:sz="4" w:space="0"/>
              <w:bottom w:val="single" w:color="auto" w:sz="4" w:space="0"/>
              <w:right w:val="nil"/>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267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经济分类科目名称</w:t>
            </w:r>
          </w:p>
        </w:tc>
        <w:tc>
          <w:tcPr>
            <w:tcW w:w="1701"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合  计</w:t>
            </w:r>
          </w:p>
        </w:tc>
        <w:tc>
          <w:tcPr>
            <w:tcW w:w="1701"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人员经费</w:t>
            </w:r>
          </w:p>
        </w:tc>
        <w:tc>
          <w:tcPr>
            <w:tcW w:w="170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公用经费</w:t>
            </w:r>
          </w:p>
        </w:tc>
      </w:tr>
      <w:tr>
        <w:tblPrEx>
          <w:tblCellMar>
            <w:top w:w="0" w:type="dxa"/>
            <w:left w:w="108" w:type="dxa"/>
            <w:bottom w:w="0" w:type="dxa"/>
            <w:right w:w="108" w:type="dxa"/>
          </w:tblCellMar>
        </w:tblPrEx>
        <w:trPr>
          <w:trHeight w:val="270"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7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267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698" w:hRule="atLeast"/>
        </w:trPr>
        <w:tc>
          <w:tcPr>
            <w:tcW w:w="757" w:type="dxa"/>
            <w:tcBorders>
              <w:top w:val="nil"/>
              <w:left w:val="single" w:color="auto" w:sz="4" w:space="0"/>
              <w:bottom w:val="single" w:color="auto" w:sz="4" w:space="0"/>
              <w:right w:val="single" w:color="auto" w:sz="4" w:space="0"/>
            </w:tcBorders>
            <w:vAlign w:val="center"/>
          </w:tcPr>
          <w:p>
            <w:pPr>
              <w:widowControl/>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301</w:t>
            </w:r>
          </w:p>
        </w:tc>
        <w:tc>
          <w:tcPr>
            <w:tcW w:w="797" w:type="dxa"/>
            <w:tcBorders>
              <w:top w:val="nil"/>
              <w:left w:val="nil"/>
              <w:bottom w:val="single" w:color="auto" w:sz="4" w:space="0"/>
              <w:right w:val="single" w:color="auto" w:sz="4" w:space="0"/>
            </w:tcBorders>
            <w:vAlign w:val="center"/>
          </w:tcPr>
          <w:p>
            <w:pPr>
              <w:widowControl/>
              <w:jc w:val="lef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30101</w:t>
            </w:r>
          </w:p>
        </w:tc>
        <w:tc>
          <w:tcPr>
            <w:tcW w:w="2671"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r>
              <w:rPr>
                <w:rFonts w:hint="eastAsia" w:ascii="宋体" w:hAnsi="宋体" w:eastAsia="宋体" w:cs="宋体"/>
                <w:i w:val="0"/>
                <w:color w:val="000000"/>
                <w:kern w:val="0"/>
                <w:sz w:val="18"/>
                <w:szCs w:val="18"/>
                <w:u w:val="none"/>
                <w:lang w:val="en-US" w:eastAsia="zh-CN" w:bidi="ar"/>
              </w:rPr>
              <w:t>基本工资</w:t>
            </w:r>
          </w:p>
        </w:tc>
        <w:tc>
          <w:tcPr>
            <w:tcW w:w="170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196.52</w:t>
            </w:r>
          </w:p>
        </w:tc>
        <w:tc>
          <w:tcPr>
            <w:tcW w:w="170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196.52</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301</w:t>
            </w:r>
          </w:p>
        </w:tc>
        <w:tc>
          <w:tcPr>
            <w:tcW w:w="797" w:type="dxa"/>
            <w:tcBorders>
              <w:top w:val="nil"/>
              <w:left w:val="nil"/>
              <w:bottom w:val="single" w:color="auto" w:sz="4" w:space="0"/>
              <w:right w:val="single" w:color="auto" w:sz="4" w:space="0"/>
            </w:tcBorders>
            <w:vAlign w:val="center"/>
          </w:tcPr>
          <w:p>
            <w:pPr>
              <w:widowControl/>
              <w:jc w:val="lef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30102</w:t>
            </w:r>
          </w:p>
        </w:tc>
        <w:tc>
          <w:tcPr>
            <w:tcW w:w="267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津贴补贴</w:t>
            </w:r>
          </w:p>
        </w:tc>
        <w:tc>
          <w:tcPr>
            <w:tcW w:w="170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289.57</w:t>
            </w:r>
          </w:p>
        </w:tc>
        <w:tc>
          <w:tcPr>
            <w:tcW w:w="170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289.57</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 xml:space="preserve">  301</w:t>
            </w:r>
          </w:p>
        </w:tc>
        <w:tc>
          <w:tcPr>
            <w:tcW w:w="79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lang w:val="en-US" w:eastAsia="zh-CN"/>
              </w:rPr>
              <w:t>30103</w:t>
            </w:r>
            <w:r>
              <w:rPr>
                <w:rFonts w:hint="eastAsia" w:ascii="宋体" w:hAnsi="宋体" w:cs="宋体"/>
                <w:color w:val="000000"/>
                <w:kern w:val="0"/>
                <w:sz w:val="20"/>
                <w:szCs w:val="20"/>
              </w:rPr>
              <w:t>　</w:t>
            </w:r>
          </w:p>
        </w:tc>
        <w:tc>
          <w:tcPr>
            <w:tcW w:w="267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奖金</w:t>
            </w:r>
          </w:p>
        </w:tc>
        <w:tc>
          <w:tcPr>
            <w:tcW w:w="170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16.38</w:t>
            </w:r>
          </w:p>
        </w:tc>
        <w:tc>
          <w:tcPr>
            <w:tcW w:w="170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16.38</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301</w:t>
            </w:r>
          </w:p>
        </w:tc>
        <w:tc>
          <w:tcPr>
            <w:tcW w:w="79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30108</w:t>
            </w:r>
          </w:p>
        </w:tc>
        <w:tc>
          <w:tcPr>
            <w:tcW w:w="267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机关事业单位基本养老保险缴费</w:t>
            </w:r>
          </w:p>
        </w:tc>
        <w:tc>
          <w:tcPr>
            <w:tcW w:w="170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7.52</w:t>
            </w:r>
          </w:p>
        </w:tc>
        <w:tc>
          <w:tcPr>
            <w:tcW w:w="1701" w:type="dxa"/>
            <w:gridSpan w:val="2"/>
            <w:tcBorders>
              <w:top w:val="nil"/>
              <w:left w:val="nil"/>
              <w:bottom w:val="single" w:color="auto" w:sz="4" w:space="0"/>
              <w:right w:val="single" w:color="auto" w:sz="4" w:space="0"/>
            </w:tcBorders>
            <w:vAlign w:val="center"/>
          </w:tcPr>
          <w:p>
            <w:pPr>
              <w:widowControl/>
              <w:ind w:right="147" w:rightChars="70"/>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70.52</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301</w:t>
            </w:r>
          </w:p>
        </w:tc>
        <w:tc>
          <w:tcPr>
            <w:tcW w:w="79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30112</w:t>
            </w:r>
          </w:p>
        </w:tc>
        <w:tc>
          <w:tcPr>
            <w:tcW w:w="267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其他社会保障缴费</w:t>
            </w:r>
          </w:p>
        </w:tc>
        <w:tc>
          <w:tcPr>
            <w:tcW w:w="170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40.16</w:t>
            </w:r>
          </w:p>
        </w:tc>
        <w:tc>
          <w:tcPr>
            <w:tcW w:w="170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40.16</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301</w:t>
            </w:r>
          </w:p>
        </w:tc>
        <w:tc>
          <w:tcPr>
            <w:tcW w:w="79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30113</w:t>
            </w:r>
          </w:p>
        </w:tc>
        <w:tc>
          <w:tcPr>
            <w:tcW w:w="267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住房公积金</w:t>
            </w:r>
          </w:p>
        </w:tc>
        <w:tc>
          <w:tcPr>
            <w:tcW w:w="170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50.92</w:t>
            </w:r>
          </w:p>
        </w:tc>
        <w:tc>
          <w:tcPr>
            <w:tcW w:w="170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50.92</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302</w:t>
            </w:r>
          </w:p>
        </w:tc>
        <w:tc>
          <w:tcPr>
            <w:tcW w:w="79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30205</w:t>
            </w:r>
          </w:p>
        </w:tc>
        <w:tc>
          <w:tcPr>
            <w:tcW w:w="267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水费</w:t>
            </w:r>
          </w:p>
        </w:tc>
        <w:tc>
          <w:tcPr>
            <w:tcW w:w="170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0.2</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0.2</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302</w:t>
            </w:r>
          </w:p>
        </w:tc>
        <w:tc>
          <w:tcPr>
            <w:tcW w:w="79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30206</w:t>
            </w:r>
          </w:p>
        </w:tc>
        <w:tc>
          <w:tcPr>
            <w:tcW w:w="267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电费</w:t>
            </w:r>
          </w:p>
        </w:tc>
        <w:tc>
          <w:tcPr>
            <w:tcW w:w="170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1.5</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1.5</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302</w:t>
            </w:r>
          </w:p>
        </w:tc>
        <w:tc>
          <w:tcPr>
            <w:tcW w:w="79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30228</w:t>
            </w:r>
          </w:p>
        </w:tc>
        <w:tc>
          <w:tcPr>
            <w:tcW w:w="267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工会经费</w:t>
            </w:r>
          </w:p>
        </w:tc>
        <w:tc>
          <w:tcPr>
            <w:tcW w:w="170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2.95</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2.95</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302</w:t>
            </w:r>
          </w:p>
        </w:tc>
        <w:tc>
          <w:tcPr>
            <w:tcW w:w="79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30229</w:t>
            </w:r>
          </w:p>
        </w:tc>
        <w:tc>
          <w:tcPr>
            <w:tcW w:w="267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福利费</w:t>
            </w:r>
          </w:p>
        </w:tc>
        <w:tc>
          <w:tcPr>
            <w:tcW w:w="170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5.32</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5.32</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302</w:t>
            </w:r>
          </w:p>
        </w:tc>
        <w:tc>
          <w:tcPr>
            <w:tcW w:w="79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30231</w:t>
            </w:r>
          </w:p>
        </w:tc>
        <w:tc>
          <w:tcPr>
            <w:tcW w:w="267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公务用车运行维护费</w:t>
            </w:r>
          </w:p>
        </w:tc>
        <w:tc>
          <w:tcPr>
            <w:tcW w:w="170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4.5</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4.5</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303</w:t>
            </w:r>
          </w:p>
        </w:tc>
        <w:tc>
          <w:tcPr>
            <w:tcW w:w="79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30302</w:t>
            </w:r>
          </w:p>
        </w:tc>
        <w:tc>
          <w:tcPr>
            <w:tcW w:w="267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color w:val="000000"/>
                <w:kern w:val="0"/>
                <w:sz w:val="20"/>
                <w:szCs w:val="20"/>
                <w:lang w:val="en-US" w:eastAsia="zh-CN" w:bidi="ar-SA"/>
              </w:rPr>
            </w:pPr>
            <w:r>
              <w:rPr>
                <w:rFonts w:hint="eastAsia" w:ascii="宋体" w:hAnsi="宋体" w:eastAsia="宋体" w:cs="宋体"/>
                <w:i w:val="0"/>
                <w:color w:val="000000"/>
                <w:kern w:val="0"/>
                <w:sz w:val="18"/>
                <w:szCs w:val="18"/>
                <w:u w:val="none"/>
                <w:lang w:val="en-US" w:eastAsia="zh-CN" w:bidi="ar"/>
              </w:rPr>
              <w:t>退休费</w:t>
            </w:r>
          </w:p>
        </w:tc>
        <w:tc>
          <w:tcPr>
            <w:tcW w:w="170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24.64</w:t>
            </w:r>
          </w:p>
        </w:tc>
        <w:tc>
          <w:tcPr>
            <w:tcW w:w="170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24.64</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303</w:t>
            </w:r>
          </w:p>
        </w:tc>
        <w:tc>
          <w:tcPr>
            <w:tcW w:w="79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30305</w:t>
            </w:r>
          </w:p>
        </w:tc>
        <w:tc>
          <w:tcPr>
            <w:tcW w:w="267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生活补助</w:t>
            </w:r>
          </w:p>
        </w:tc>
        <w:tc>
          <w:tcPr>
            <w:tcW w:w="170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6.07</w:t>
            </w:r>
          </w:p>
        </w:tc>
        <w:tc>
          <w:tcPr>
            <w:tcW w:w="170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6.07</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303</w:t>
            </w:r>
          </w:p>
        </w:tc>
        <w:tc>
          <w:tcPr>
            <w:tcW w:w="79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30309</w:t>
            </w:r>
          </w:p>
        </w:tc>
        <w:tc>
          <w:tcPr>
            <w:tcW w:w="267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奖励金</w:t>
            </w:r>
          </w:p>
        </w:tc>
        <w:tc>
          <w:tcPr>
            <w:tcW w:w="170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2.61</w:t>
            </w:r>
          </w:p>
        </w:tc>
        <w:tc>
          <w:tcPr>
            <w:tcW w:w="170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2.61</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303</w:t>
            </w:r>
          </w:p>
        </w:tc>
        <w:tc>
          <w:tcPr>
            <w:tcW w:w="79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30399</w:t>
            </w:r>
          </w:p>
        </w:tc>
        <w:tc>
          <w:tcPr>
            <w:tcW w:w="267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其他对个人和家庭的补助</w:t>
            </w:r>
          </w:p>
        </w:tc>
        <w:tc>
          <w:tcPr>
            <w:tcW w:w="170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5.2</w:t>
            </w:r>
          </w:p>
        </w:tc>
        <w:tc>
          <w:tcPr>
            <w:tcW w:w="170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5.2</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9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6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9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67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b/>
                <w:bCs/>
                <w:color w:val="000000"/>
                <w:kern w:val="0"/>
                <w:sz w:val="20"/>
                <w:szCs w:val="20"/>
              </w:rPr>
              <w:t>合  计</w:t>
            </w:r>
          </w:p>
        </w:tc>
        <w:tc>
          <w:tcPr>
            <w:tcW w:w="170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717.06</w:t>
            </w:r>
          </w:p>
        </w:tc>
        <w:tc>
          <w:tcPr>
            <w:tcW w:w="170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702.59</w:t>
            </w:r>
          </w:p>
        </w:tc>
        <w:tc>
          <w:tcPr>
            <w:tcW w:w="1701"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14.47</w:t>
            </w:r>
          </w:p>
        </w:tc>
      </w:tr>
    </w:tbl>
    <w:p>
      <w:pPr>
        <w:widowControl/>
        <w:outlineLvl w:val="1"/>
        <w:rPr>
          <w:rFonts w:ascii="仿宋_GB2312" w:hAnsi="宋体" w:eastAsia="仿宋_GB2312"/>
          <w:b/>
          <w:kern w:val="0"/>
          <w:sz w:val="28"/>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表七：</w:t>
      </w:r>
    </w:p>
    <w:tbl>
      <w:tblPr>
        <w:tblStyle w:val="3"/>
        <w:tblW w:w="9540" w:type="dxa"/>
        <w:tblInd w:w="-360" w:type="dxa"/>
        <w:tblLayout w:type="fixed"/>
        <w:tblCellMar>
          <w:top w:w="0" w:type="dxa"/>
          <w:left w:w="108" w:type="dxa"/>
          <w:bottom w:w="0" w:type="dxa"/>
          <w:right w:w="108" w:type="dxa"/>
        </w:tblCellMar>
      </w:tblPr>
      <w:tblGrid>
        <w:gridCol w:w="8"/>
        <w:gridCol w:w="389"/>
        <w:gridCol w:w="397"/>
        <w:gridCol w:w="397"/>
        <w:gridCol w:w="851"/>
        <w:gridCol w:w="1456"/>
        <w:gridCol w:w="750"/>
        <w:gridCol w:w="110"/>
        <w:gridCol w:w="459"/>
        <w:gridCol w:w="536"/>
        <w:gridCol w:w="652"/>
        <w:gridCol w:w="652"/>
        <w:gridCol w:w="378"/>
        <w:gridCol w:w="200"/>
        <w:gridCol w:w="419"/>
        <w:gridCol w:w="578"/>
        <w:gridCol w:w="420"/>
        <w:gridCol w:w="420"/>
        <w:gridCol w:w="389"/>
        <w:gridCol w:w="79"/>
      </w:tblGrid>
      <w:tr>
        <w:tblPrEx>
          <w:tblCellMar>
            <w:top w:w="0" w:type="dxa"/>
            <w:left w:w="108" w:type="dxa"/>
            <w:bottom w:w="0" w:type="dxa"/>
            <w:right w:w="108" w:type="dxa"/>
          </w:tblCellMar>
        </w:tblPrEx>
        <w:trPr>
          <w:gridBefore w:val="1"/>
          <w:gridAfter w:val="1"/>
          <w:wBefore w:w="8" w:type="dxa"/>
          <w:wAfter w:w="79" w:type="dxa"/>
          <w:trHeight w:val="375" w:hRule="atLeast"/>
        </w:trPr>
        <w:tc>
          <w:tcPr>
            <w:tcW w:w="9453" w:type="dxa"/>
            <w:gridSpan w:val="18"/>
            <w:tcBorders>
              <w:top w:val="nil"/>
              <w:left w:val="nil"/>
              <w:bottom w:val="nil"/>
              <w:right w:val="nil"/>
            </w:tcBorders>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一般公共预算项目支出情况表</w:t>
            </w:r>
          </w:p>
        </w:tc>
      </w:tr>
      <w:tr>
        <w:tblPrEx>
          <w:tblCellMar>
            <w:top w:w="0" w:type="dxa"/>
            <w:left w:w="108" w:type="dxa"/>
            <w:bottom w:w="0" w:type="dxa"/>
            <w:right w:w="108" w:type="dxa"/>
          </w:tblCellMar>
        </w:tblPrEx>
        <w:trPr>
          <w:gridBefore w:val="1"/>
          <w:gridAfter w:val="1"/>
          <w:wBefore w:w="8" w:type="dxa"/>
          <w:wAfter w:w="79" w:type="dxa"/>
          <w:trHeight w:val="405" w:hRule="atLeast"/>
        </w:trPr>
        <w:tc>
          <w:tcPr>
            <w:tcW w:w="4350" w:type="dxa"/>
            <w:gridSpan w:val="7"/>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编制部门（单位）：克州歌舞团</w:t>
            </w:r>
          </w:p>
        </w:tc>
        <w:tc>
          <w:tcPr>
            <w:tcW w:w="995"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1682" w:type="dxa"/>
            <w:gridSpan w:val="3"/>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6"/>
            <w:tcBorders>
              <w:top w:val="nil"/>
              <w:left w:val="nil"/>
              <w:bottom w:val="nil"/>
              <w:right w:val="nil"/>
            </w:tcBorders>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91" w:type="dxa"/>
            <w:gridSpan w:val="4"/>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 目 编 码</w:t>
            </w:r>
          </w:p>
        </w:tc>
        <w:tc>
          <w:tcPr>
            <w:tcW w:w="851"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科目</w:t>
            </w:r>
          </w:p>
        </w:tc>
        <w:tc>
          <w:tcPr>
            <w:tcW w:w="1456" w:type="dxa"/>
            <w:vMerge w:val="restart"/>
            <w:vAlign w:val="center"/>
          </w:tcPr>
          <w:p>
            <w:pPr>
              <w:jc w:val="center"/>
              <w:rPr>
                <w:rFonts w:ascii="Calibri" w:hAnsi="Calibri"/>
                <w:sz w:val="24"/>
              </w:rPr>
            </w:pPr>
            <w:r>
              <w:rPr>
                <w:rFonts w:hint="eastAsia" w:ascii="仿宋_GB2312" w:hAnsi="宋体" w:eastAsia="仿宋_GB2312"/>
                <w:b/>
                <w:kern w:val="0"/>
                <w:sz w:val="24"/>
              </w:rPr>
              <w:t>项目名称</w:t>
            </w:r>
          </w:p>
        </w:tc>
        <w:tc>
          <w:tcPr>
            <w:tcW w:w="750"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项目支出合计</w:t>
            </w:r>
          </w:p>
        </w:tc>
        <w:tc>
          <w:tcPr>
            <w:tcW w:w="569" w:type="dxa"/>
            <w:gridSpan w:val="2"/>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工资福利支出</w:t>
            </w:r>
          </w:p>
        </w:tc>
        <w:tc>
          <w:tcPr>
            <w:tcW w:w="536"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商品和服务支出</w:t>
            </w:r>
          </w:p>
        </w:tc>
        <w:tc>
          <w:tcPr>
            <w:tcW w:w="652"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对个人和家庭的补助</w:t>
            </w:r>
          </w:p>
        </w:tc>
        <w:tc>
          <w:tcPr>
            <w:tcW w:w="652"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债务利息及费用支出</w:t>
            </w:r>
          </w:p>
        </w:tc>
        <w:tc>
          <w:tcPr>
            <w:tcW w:w="578" w:type="dxa"/>
            <w:gridSpan w:val="2"/>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资本性支出（基本建设）</w:t>
            </w:r>
          </w:p>
        </w:tc>
        <w:tc>
          <w:tcPr>
            <w:tcW w:w="419"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w:t>
            </w:r>
          </w:p>
        </w:tc>
        <w:tc>
          <w:tcPr>
            <w:tcW w:w="578"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对企业补助（基本建设）</w:t>
            </w:r>
          </w:p>
        </w:tc>
        <w:tc>
          <w:tcPr>
            <w:tcW w:w="420"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w:t>
            </w:r>
          </w:p>
        </w:tc>
        <w:tc>
          <w:tcPr>
            <w:tcW w:w="420"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对社会保障基金补助</w:t>
            </w:r>
          </w:p>
        </w:tc>
        <w:tc>
          <w:tcPr>
            <w:tcW w:w="468" w:type="dxa"/>
            <w:gridSpan w:val="2"/>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397" w:type="dxa"/>
            <w:gridSpan w:val="2"/>
            <w:tcBorders>
              <w:bottom w:val="single" w:color="auto" w:sz="4" w:space="0"/>
            </w:tcBorders>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类</w:t>
            </w:r>
          </w:p>
        </w:tc>
        <w:tc>
          <w:tcPr>
            <w:tcW w:w="397" w:type="dxa"/>
            <w:tcBorders>
              <w:bottom w:val="single" w:color="auto" w:sz="4" w:space="0"/>
            </w:tcBorders>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款</w:t>
            </w:r>
          </w:p>
        </w:tc>
        <w:tc>
          <w:tcPr>
            <w:tcW w:w="397" w:type="dxa"/>
            <w:tcBorders>
              <w:bottom w:val="single" w:color="auto" w:sz="4" w:space="0"/>
            </w:tcBorders>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项</w:t>
            </w:r>
          </w:p>
        </w:tc>
        <w:tc>
          <w:tcPr>
            <w:tcW w:w="851" w:type="dxa"/>
            <w:vMerge w:val="continue"/>
            <w:tcBorders>
              <w:bottom w:val="single" w:color="auto" w:sz="4" w:space="0"/>
            </w:tcBorders>
            <w:vAlign w:val="center"/>
          </w:tcPr>
          <w:p>
            <w:pPr>
              <w:widowControl/>
              <w:jc w:val="left"/>
              <w:outlineLvl w:val="1"/>
              <w:rPr>
                <w:rFonts w:ascii="仿宋_GB2312" w:hAnsi="宋体" w:eastAsia="仿宋_GB2312"/>
                <w:b/>
                <w:kern w:val="0"/>
                <w:sz w:val="18"/>
                <w:szCs w:val="18"/>
              </w:rPr>
            </w:pPr>
          </w:p>
        </w:tc>
        <w:tc>
          <w:tcPr>
            <w:tcW w:w="1456"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750"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569" w:type="dxa"/>
            <w:gridSpan w:val="2"/>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536"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652"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652"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578" w:type="dxa"/>
            <w:gridSpan w:val="2"/>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419"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578"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468" w:type="dxa"/>
            <w:gridSpan w:val="2"/>
            <w:vMerge w:val="continue"/>
            <w:tcBorders>
              <w:bottom w:val="single" w:color="auto" w:sz="4" w:space="0"/>
            </w:tcBorders>
          </w:tcPr>
          <w:p>
            <w:pPr>
              <w:widowControl/>
              <w:jc w:val="left"/>
              <w:outlineLvl w:val="1"/>
              <w:rPr>
                <w:rFonts w:ascii="仿宋_GB2312" w:hAnsi="宋体" w:eastAsia="仿宋_GB2312"/>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tcPr>
          <w:p>
            <w:pPr>
              <w:widowControl/>
              <w:jc w:val="left"/>
              <w:outlineLvl w:val="1"/>
              <w:rPr>
                <w:rFonts w:ascii="仿宋_GB2312" w:hAnsi="宋体" w:eastAsia="仿宋_GB2312"/>
                <w:kern w:val="0"/>
                <w:sz w:val="32"/>
                <w:szCs w:val="32"/>
              </w:rPr>
            </w:pPr>
          </w:p>
        </w:tc>
        <w:tc>
          <w:tcPr>
            <w:tcW w:w="145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tcPr>
          <w:p>
            <w:pPr>
              <w:widowControl/>
              <w:jc w:val="left"/>
              <w:outlineLvl w:val="1"/>
              <w:rPr>
                <w:rFonts w:ascii="仿宋_GB2312" w:hAnsi="宋体" w:eastAsia="仿宋_GB2312"/>
                <w:kern w:val="0"/>
                <w:sz w:val="32"/>
                <w:szCs w:val="32"/>
              </w:rPr>
            </w:pPr>
          </w:p>
        </w:tc>
        <w:tc>
          <w:tcPr>
            <w:tcW w:w="569"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tcPr>
          <w:p>
            <w:pPr>
              <w:widowControl/>
              <w:jc w:val="left"/>
              <w:outlineLvl w:val="1"/>
              <w:rPr>
                <w:rFonts w:hint="eastAsia" w:ascii="仿宋_GB2312" w:hAnsi="宋体" w:eastAsia="仿宋_GB2312"/>
                <w:kern w:val="0"/>
                <w:sz w:val="32"/>
                <w:szCs w:val="32"/>
              </w:rPr>
            </w:pPr>
          </w:p>
        </w:tc>
        <w:tc>
          <w:tcPr>
            <w:tcW w:w="397" w:type="dxa"/>
          </w:tcPr>
          <w:p>
            <w:pPr>
              <w:widowControl/>
              <w:jc w:val="left"/>
              <w:outlineLvl w:val="1"/>
              <w:rPr>
                <w:rFonts w:hint="eastAsia" w:ascii="仿宋_GB2312" w:hAnsi="宋体" w:eastAsia="仿宋_GB2312"/>
                <w:kern w:val="0"/>
                <w:sz w:val="32"/>
                <w:szCs w:val="32"/>
              </w:rPr>
            </w:pPr>
          </w:p>
        </w:tc>
        <w:tc>
          <w:tcPr>
            <w:tcW w:w="397" w:type="dxa"/>
          </w:tcPr>
          <w:p>
            <w:pPr>
              <w:widowControl/>
              <w:jc w:val="left"/>
              <w:outlineLvl w:val="1"/>
              <w:rPr>
                <w:rFonts w:hint="eastAsia" w:ascii="仿宋_GB2312" w:hAnsi="宋体" w:eastAsia="仿宋_GB2312"/>
                <w:kern w:val="0"/>
                <w:sz w:val="32"/>
                <w:szCs w:val="32"/>
              </w:rPr>
            </w:pPr>
          </w:p>
        </w:tc>
        <w:tc>
          <w:tcPr>
            <w:tcW w:w="851" w:type="dxa"/>
          </w:tcPr>
          <w:p>
            <w:pPr>
              <w:widowControl/>
              <w:jc w:val="left"/>
              <w:outlineLvl w:val="1"/>
              <w:rPr>
                <w:rFonts w:hint="eastAsia" w:ascii="仿宋_GB2312" w:hAnsi="宋体" w:eastAsia="仿宋_GB2312"/>
                <w:kern w:val="0"/>
                <w:sz w:val="32"/>
                <w:szCs w:val="32"/>
              </w:rPr>
            </w:pPr>
          </w:p>
        </w:tc>
        <w:tc>
          <w:tcPr>
            <w:tcW w:w="1456" w:type="dxa"/>
          </w:tcPr>
          <w:p>
            <w:pPr>
              <w:widowControl/>
              <w:jc w:val="left"/>
              <w:outlineLvl w:val="1"/>
              <w:rPr>
                <w:rFonts w:hint="eastAsia" w:ascii="仿宋_GB2312" w:hAnsi="宋体" w:eastAsia="仿宋_GB2312"/>
                <w:kern w:val="0"/>
                <w:sz w:val="32"/>
                <w:szCs w:val="32"/>
              </w:rPr>
            </w:pPr>
          </w:p>
        </w:tc>
        <w:tc>
          <w:tcPr>
            <w:tcW w:w="750" w:type="dxa"/>
          </w:tcPr>
          <w:p>
            <w:pPr>
              <w:widowControl/>
              <w:jc w:val="left"/>
              <w:outlineLvl w:val="1"/>
              <w:rPr>
                <w:rFonts w:hint="eastAsia" w:ascii="仿宋_GB2312" w:hAnsi="宋体" w:eastAsia="仿宋_GB2312"/>
                <w:kern w:val="0"/>
                <w:sz w:val="32"/>
                <w:szCs w:val="32"/>
              </w:rPr>
            </w:pPr>
          </w:p>
        </w:tc>
        <w:tc>
          <w:tcPr>
            <w:tcW w:w="569" w:type="dxa"/>
            <w:gridSpan w:val="2"/>
          </w:tcPr>
          <w:p>
            <w:pPr>
              <w:widowControl/>
              <w:jc w:val="left"/>
              <w:outlineLvl w:val="1"/>
              <w:rPr>
                <w:rFonts w:hint="eastAsia" w:ascii="仿宋_GB2312" w:hAnsi="宋体" w:eastAsia="仿宋_GB2312"/>
                <w:kern w:val="0"/>
                <w:sz w:val="32"/>
                <w:szCs w:val="32"/>
              </w:rPr>
            </w:pPr>
          </w:p>
        </w:tc>
        <w:tc>
          <w:tcPr>
            <w:tcW w:w="536" w:type="dxa"/>
          </w:tcPr>
          <w:p>
            <w:pPr>
              <w:widowControl/>
              <w:jc w:val="left"/>
              <w:outlineLvl w:val="1"/>
              <w:rPr>
                <w:rFonts w:hint="eastAsia" w:ascii="仿宋_GB2312" w:hAnsi="宋体" w:eastAsia="仿宋_GB2312"/>
                <w:kern w:val="0"/>
                <w:sz w:val="32"/>
                <w:szCs w:val="32"/>
              </w:rPr>
            </w:pPr>
          </w:p>
        </w:tc>
        <w:tc>
          <w:tcPr>
            <w:tcW w:w="652" w:type="dxa"/>
          </w:tcPr>
          <w:p>
            <w:pPr>
              <w:widowControl/>
              <w:jc w:val="left"/>
              <w:outlineLvl w:val="1"/>
              <w:rPr>
                <w:rFonts w:hint="eastAsia" w:ascii="仿宋_GB2312" w:hAnsi="宋体" w:eastAsia="仿宋_GB2312"/>
                <w:kern w:val="0"/>
                <w:sz w:val="32"/>
                <w:szCs w:val="32"/>
              </w:rPr>
            </w:pPr>
          </w:p>
        </w:tc>
        <w:tc>
          <w:tcPr>
            <w:tcW w:w="652" w:type="dxa"/>
          </w:tcPr>
          <w:p>
            <w:pPr>
              <w:widowControl/>
              <w:jc w:val="left"/>
              <w:outlineLvl w:val="1"/>
              <w:rPr>
                <w:rFonts w:hint="eastAsia" w:ascii="仿宋_GB2312" w:hAnsi="宋体" w:eastAsia="仿宋_GB2312"/>
                <w:kern w:val="0"/>
                <w:sz w:val="32"/>
                <w:szCs w:val="32"/>
              </w:rPr>
            </w:pPr>
          </w:p>
        </w:tc>
        <w:tc>
          <w:tcPr>
            <w:tcW w:w="578" w:type="dxa"/>
            <w:gridSpan w:val="2"/>
          </w:tcPr>
          <w:p>
            <w:pPr>
              <w:widowControl/>
              <w:jc w:val="left"/>
              <w:outlineLvl w:val="1"/>
              <w:rPr>
                <w:rFonts w:hint="eastAsia" w:ascii="仿宋_GB2312" w:hAnsi="宋体" w:eastAsia="仿宋_GB2312"/>
                <w:kern w:val="0"/>
                <w:sz w:val="32"/>
                <w:szCs w:val="32"/>
              </w:rPr>
            </w:pPr>
          </w:p>
        </w:tc>
        <w:tc>
          <w:tcPr>
            <w:tcW w:w="419" w:type="dxa"/>
          </w:tcPr>
          <w:p>
            <w:pPr>
              <w:widowControl/>
              <w:jc w:val="left"/>
              <w:outlineLvl w:val="1"/>
              <w:rPr>
                <w:rFonts w:hint="eastAsia" w:ascii="仿宋_GB2312" w:hAnsi="宋体" w:eastAsia="仿宋_GB2312"/>
                <w:kern w:val="0"/>
                <w:sz w:val="32"/>
                <w:szCs w:val="32"/>
              </w:rPr>
            </w:pPr>
          </w:p>
        </w:tc>
        <w:tc>
          <w:tcPr>
            <w:tcW w:w="578" w:type="dxa"/>
          </w:tcPr>
          <w:p>
            <w:pPr>
              <w:widowControl/>
              <w:jc w:val="left"/>
              <w:outlineLvl w:val="1"/>
              <w:rPr>
                <w:rFonts w:hint="eastAsia" w:ascii="仿宋_GB2312" w:hAnsi="宋体" w:eastAsia="仿宋_GB2312"/>
                <w:kern w:val="0"/>
                <w:sz w:val="32"/>
                <w:szCs w:val="32"/>
              </w:rPr>
            </w:pPr>
          </w:p>
        </w:tc>
        <w:tc>
          <w:tcPr>
            <w:tcW w:w="420" w:type="dxa"/>
          </w:tcPr>
          <w:p>
            <w:pPr>
              <w:widowControl/>
              <w:jc w:val="left"/>
              <w:outlineLvl w:val="1"/>
              <w:rPr>
                <w:rFonts w:hint="eastAsia" w:ascii="仿宋_GB2312" w:hAnsi="宋体" w:eastAsia="仿宋_GB2312"/>
                <w:kern w:val="0"/>
                <w:sz w:val="32"/>
                <w:szCs w:val="32"/>
              </w:rPr>
            </w:pPr>
          </w:p>
        </w:tc>
        <w:tc>
          <w:tcPr>
            <w:tcW w:w="420" w:type="dxa"/>
          </w:tcPr>
          <w:p>
            <w:pPr>
              <w:widowControl/>
              <w:jc w:val="left"/>
              <w:outlineLvl w:val="1"/>
              <w:rPr>
                <w:rFonts w:hint="eastAsia" w:ascii="仿宋_GB2312" w:hAnsi="宋体" w:eastAsia="仿宋_GB2312"/>
                <w:kern w:val="0"/>
                <w:sz w:val="32"/>
                <w:szCs w:val="32"/>
              </w:rPr>
            </w:pPr>
          </w:p>
        </w:tc>
        <w:tc>
          <w:tcPr>
            <w:tcW w:w="468" w:type="dxa"/>
            <w:gridSpan w:val="2"/>
          </w:tcPr>
          <w:p>
            <w:pPr>
              <w:widowControl/>
              <w:jc w:val="left"/>
              <w:outlineLvl w:val="1"/>
              <w:rPr>
                <w:rFonts w:hint="eastAsia"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vAlign w:val="center"/>
          </w:tcPr>
          <w:p>
            <w:pPr>
              <w:widowControl/>
              <w:jc w:val="center"/>
              <w:outlineLvl w:val="1"/>
              <w:rPr>
                <w:rFonts w:ascii="仿宋_GB2312" w:hAnsi="宋体" w:eastAsia="仿宋_GB2312"/>
                <w:kern w:val="0"/>
                <w:sz w:val="32"/>
                <w:szCs w:val="32"/>
              </w:rPr>
            </w:pPr>
            <w:r>
              <w:rPr>
                <w:rFonts w:hint="eastAsia" w:ascii="仿宋_GB2312" w:hAnsi="宋体" w:eastAsia="仿宋_GB2312"/>
                <w:b/>
                <w:bCs/>
                <w:kern w:val="0"/>
                <w:szCs w:val="21"/>
              </w:rPr>
              <w:t>合 计</w:t>
            </w:r>
          </w:p>
        </w:tc>
        <w:tc>
          <w:tcPr>
            <w:tcW w:w="750" w:type="dxa"/>
            <w:vAlign w:val="center"/>
          </w:tcPr>
          <w:p>
            <w:pPr>
              <w:widowControl/>
              <w:jc w:val="center"/>
              <w:outlineLvl w:val="1"/>
              <w:rPr>
                <w:rFonts w:ascii="仿宋_GB2312" w:hAnsi="宋体" w:eastAsia="仿宋_GB2312"/>
                <w:kern w:val="0"/>
                <w:szCs w:val="21"/>
              </w:rPr>
            </w:pPr>
          </w:p>
        </w:tc>
        <w:tc>
          <w:tcPr>
            <w:tcW w:w="569"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w:t>
      </w:r>
      <w:r>
        <w:rPr>
          <w:rFonts w:hint="eastAsia" w:ascii="仿宋_GB2312" w:hAnsi="宋体" w:eastAsia="仿宋_GB2312"/>
          <w:b/>
          <w:kern w:val="0"/>
          <w:sz w:val="28"/>
          <w:szCs w:val="32"/>
          <w:lang w:val="en-US" w:eastAsia="zh-CN"/>
        </w:rPr>
        <w:t>克州歌舞团2021年无项目，故为空表</w:t>
      </w:r>
      <w:r>
        <w:rPr>
          <w:rFonts w:hint="eastAsia" w:ascii="仿宋_GB2312" w:hAnsi="宋体" w:eastAsia="仿宋_GB2312"/>
          <w:b/>
          <w:kern w:val="0"/>
          <w:sz w:val="28"/>
          <w:szCs w:val="32"/>
        </w:rPr>
        <w:t>。</w:t>
      </w:r>
    </w:p>
    <w:p>
      <w:pPr>
        <w:widowControl/>
        <w:jc w:val="left"/>
        <w:outlineLvl w:val="1"/>
        <w:rPr>
          <w:rFonts w:hint="eastAsia"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表八：</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一般公共预算“三公”经费支出情况表</w:t>
      </w:r>
    </w:p>
    <w:p>
      <w:pPr>
        <w:widowControl/>
        <w:jc w:val="center"/>
        <w:outlineLvl w:val="1"/>
        <w:rPr>
          <w:rFonts w:ascii="仿宋_GB2312" w:hAnsi="宋体" w:eastAsia="仿宋_GB2312"/>
          <w:b/>
          <w:kern w:val="0"/>
          <w:sz w:val="32"/>
          <w:szCs w:val="32"/>
        </w:rPr>
      </w:pPr>
    </w:p>
    <w:p>
      <w:pPr>
        <w:widowControl/>
        <w:jc w:val="left"/>
        <w:outlineLvl w:val="1"/>
        <w:rPr>
          <w:rFonts w:ascii="仿宋_GB2312" w:hAnsi="宋体" w:eastAsia="仿宋_GB2312"/>
          <w:kern w:val="0"/>
          <w:sz w:val="24"/>
        </w:rPr>
      </w:pPr>
      <w:r>
        <w:rPr>
          <w:rFonts w:hint="eastAsia" w:ascii="仿宋_GB2312" w:hAnsi="宋体" w:eastAsia="仿宋_GB2312"/>
          <w:kern w:val="0"/>
          <w:sz w:val="24"/>
        </w:rPr>
        <w:t>编制部门（单位）：克州歌舞团                                    单位：万元</w:t>
      </w:r>
    </w:p>
    <w:tbl>
      <w:tblPr>
        <w:tblStyle w:val="3"/>
        <w:tblW w:w="9240" w:type="dxa"/>
        <w:tblInd w:w="-173" w:type="dxa"/>
        <w:tblLayout w:type="fixed"/>
        <w:tblCellMar>
          <w:top w:w="0" w:type="dxa"/>
          <w:left w:w="108" w:type="dxa"/>
          <w:bottom w:w="0" w:type="dxa"/>
          <w:right w:w="108" w:type="dxa"/>
        </w:tblCellMar>
      </w:tblPr>
      <w:tblGrid>
        <w:gridCol w:w="1575"/>
        <w:gridCol w:w="1417"/>
        <w:gridCol w:w="1559"/>
        <w:gridCol w:w="1418"/>
        <w:gridCol w:w="1559"/>
        <w:gridCol w:w="1712"/>
      </w:tblGrid>
      <w:tr>
        <w:tblPrEx>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  计</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因公出国（境）费</w:t>
            </w:r>
          </w:p>
        </w:tc>
        <w:tc>
          <w:tcPr>
            <w:tcW w:w="4536"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公务用车购置及运行费</w:t>
            </w:r>
          </w:p>
        </w:tc>
        <w:tc>
          <w:tcPr>
            <w:tcW w:w="171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公务接待费</w:t>
            </w:r>
          </w:p>
        </w:tc>
      </w:tr>
      <w:tr>
        <w:tblPrEx>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合计</w:t>
            </w:r>
          </w:p>
        </w:tc>
        <w:tc>
          <w:tcPr>
            <w:tcW w:w="155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  计</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公务用车购置费</w:t>
            </w:r>
          </w:p>
        </w:tc>
        <w:tc>
          <w:tcPr>
            <w:tcW w:w="155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公务用车运行费</w:t>
            </w:r>
          </w:p>
        </w:tc>
        <w:tc>
          <w:tcPr>
            <w:tcW w:w="17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592"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4.5</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c>
          <w:tcPr>
            <w:tcW w:w="1559"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4.5</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c>
          <w:tcPr>
            <w:tcW w:w="1559"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4.5</w:t>
            </w:r>
          </w:p>
        </w:tc>
        <w:tc>
          <w:tcPr>
            <w:tcW w:w="171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CellMar>
            <w:top w:w="0" w:type="dxa"/>
            <w:left w:w="108" w:type="dxa"/>
            <w:bottom w:w="0" w:type="dxa"/>
            <w:right w:w="108" w:type="dxa"/>
          </w:tblCellMar>
        </w:tblPrEx>
        <w:trPr>
          <w:trHeight w:val="558"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55"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widowControl/>
        <w:spacing w:line="280" w:lineRule="exact"/>
        <w:jc w:val="left"/>
        <w:outlineLvl w:val="1"/>
        <w:rPr>
          <w:rFonts w:hint="eastAsia" w:ascii="仿宋_GB2312" w:hAnsi="宋体" w:eastAsia="仿宋_GB2312"/>
          <w:b/>
          <w:kern w:val="0"/>
          <w:sz w:val="32"/>
          <w:szCs w:val="32"/>
        </w:rPr>
      </w:pPr>
    </w:p>
    <w:p>
      <w:pPr>
        <w:widowControl/>
        <w:spacing w:line="280" w:lineRule="exact"/>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表九：</w:t>
      </w:r>
    </w:p>
    <w:p>
      <w:pPr>
        <w:widowControl/>
        <w:spacing w:line="28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政府性基金预算支出情况表</w:t>
      </w:r>
    </w:p>
    <w:p>
      <w:pPr>
        <w:widowControl/>
        <w:spacing w:line="280" w:lineRule="exact"/>
        <w:outlineLvl w:val="1"/>
        <w:rPr>
          <w:rFonts w:ascii="仿宋_GB2312" w:hAnsi="宋体" w:eastAsia="仿宋_GB2312"/>
          <w:kern w:val="0"/>
          <w:sz w:val="24"/>
        </w:rPr>
      </w:pPr>
      <w:r>
        <w:rPr>
          <w:rFonts w:hint="eastAsia" w:ascii="仿宋_GB2312" w:hAnsi="宋体" w:eastAsia="仿宋_GB2312"/>
          <w:kern w:val="0"/>
          <w:sz w:val="24"/>
        </w:rPr>
        <w:t>编制部门（单位）：克州歌舞团                                   单位：万元</w:t>
      </w:r>
    </w:p>
    <w:tbl>
      <w:tblPr>
        <w:tblStyle w:val="3"/>
        <w:tblW w:w="9214" w:type="dxa"/>
        <w:tblInd w:w="-34" w:type="dxa"/>
        <w:tblLayout w:type="fixed"/>
        <w:tblCellMar>
          <w:top w:w="0" w:type="dxa"/>
          <w:left w:w="108" w:type="dxa"/>
          <w:bottom w:w="0" w:type="dxa"/>
          <w:right w:w="108" w:type="dxa"/>
        </w:tblCellMar>
      </w:tblPr>
      <w:tblGrid>
        <w:gridCol w:w="585"/>
        <w:gridCol w:w="457"/>
        <w:gridCol w:w="699"/>
        <w:gridCol w:w="2544"/>
        <w:gridCol w:w="1669"/>
        <w:gridCol w:w="1701"/>
        <w:gridCol w:w="1559"/>
      </w:tblGrid>
      <w:tr>
        <w:tblPrEx>
          <w:tblCellMar>
            <w:top w:w="0" w:type="dxa"/>
            <w:left w:w="108" w:type="dxa"/>
            <w:bottom w:w="0" w:type="dxa"/>
            <w:right w:w="108" w:type="dxa"/>
          </w:tblCellMar>
        </w:tblPrEx>
        <w:trPr>
          <w:trHeight w:val="465" w:hRule="atLeast"/>
        </w:trPr>
        <w:tc>
          <w:tcPr>
            <w:tcW w:w="4285"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4929"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政府性基金预算支出</w:t>
            </w:r>
          </w:p>
        </w:tc>
      </w:tr>
      <w:tr>
        <w:tblPrEx>
          <w:tblCellMar>
            <w:top w:w="0" w:type="dxa"/>
            <w:left w:w="108" w:type="dxa"/>
            <w:bottom w:w="0" w:type="dxa"/>
            <w:right w:w="108" w:type="dxa"/>
          </w:tblCellMar>
        </w:tblPrEx>
        <w:trPr>
          <w:trHeight w:val="360" w:hRule="atLeast"/>
        </w:trPr>
        <w:tc>
          <w:tcPr>
            <w:tcW w:w="174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544"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功能分类科目名称</w:t>
            </w:r>
          </w:p>
        </w:tc>
        <w:tc>
          <w:tcPr>
            <w:tcW w:w="1669"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合 计</w:t>
            </w:r>
          </w:p>
        </w:tc>
        <w:tc>
          <w:tcPr>
            <w:tcW w:w="1701"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基本支出</w:t>
            </w:r>
          </w:p>
        </w:tc>
        <w:tc>
          <w:tcPr>
            <w:tcW w:w="1559"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项目支出</w:t>
            </w:r>
          </w:p>
        </w:tc>
      </w:tr>
      <w:tr>
        <w:tblPrEx>
          <w:tblCellMar>
            <w:top w:w="0" w:type="dxa"/>
            <w:left w:w="108" w:type="dxa"/>
            <w:bottom w:w="0" w:type="dxa"/>
            <w:right w:w="108" w:type="dxa"/>
          </w:tblCellMar>
        </w:tblPrEx>
        <w:trPr>
          <w:trHeight w:val="315"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类</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款</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w:t>
            </w:r>
          </w:p>
        </w:tc>
        <w:tc>
          <w:tcPr>
            <w:tcW w:w="254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4"/>
              </w:rPr>
            </w:pPr>
          </w:p>
        </w:tc>
        <w:tc>
          <w:tcPr>
            <w:tcW w:w="166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4"/>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4"/>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b/>
                <w:bCs/>
                <w:color w:val="000000"/>
                <w:kern w:val="0"/>
                <w:sz w:val="24"/>
              </w:rPr>
              <w:t>合  计</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pPr>
        <w:widowControl/>
        <w:spacing w:line="280" w:lineRule="exact"/>
        <w:outlineLvl w:val="1"/>
        <w:rPr>
          <w:rFonts w:ascii="仿宋_GB2312" w:hAnsi="宋体" w:eastAsia="仿宋_GB2312"/>
          <w:b/>
          <w:kern w:val="0"/>
          <w:sz w:val="28"/>
          <w:szCs w:val="32"/>
        </w:rPr>
      </w:pPr>
      <w:r>
        <w:rPr>
          <w:rFonts w:hint="eastAsia" w:ascii="仿宋_GB2312" w:hAnsi="宋体" w:eastAsia="仿宋_GB2312"/>
          <w:b/>
          <w:kern w:val="0"/>
          <w:sz w:val="28"/>
          <w:szCs w:val="32"/>
        </w:rPr>
        <w:t>备注：</w:t>
      </w:r>
      <w:r>
        <w:rPr>
          <w:rFonts w:hint="eastAsia" w:ascii="仿宋_GB2312" w:hAnsi="宋体" w:eastAsia="仿宋_GB2312"/>
          <w:b/>
          <w:kern w:val="0"/>
          <w:sz w:val="28"/>
          <w:szCs w:val="32"/>
          <w:lang w:val="en-US" w:eastAsia="zh-CN"/>
        </w:rPr>
        <w:t>克州歌舞团2021年</w:t>
      </w:r>
      <w:r>
        <w:rPr>
          <w:rFonts w:hint="eastAsia" w:ascii="仿宋_GB2312" w:hAnsi="宋体" w:eastAsia="仿宋_GB2312"/>
          <w:b/>
          <w:kern w:val="0"/>
          <w:sz w:val="28"/>
          <w:szCs w:val="32"/>
        </w:rPr>
        <w:t>无</w:t>
      </w:r>
      <w:r>
        <w:rPr>
          <w:rFonts w:hint="eastAsia" w:ascii="仿宋_GB2312" w:hAnsi="宋体" w:eastAsia="仿宋_GB2312"/>
          <w:b/>
          <w:kern w:val="0"/>
          <w:sz w:val="28"/>
          <w:szCs w:val="32"/>
          <w:lang w:val="en-US" w:eastAsia="zh-CN"/>
        </w:rPr>
        <w:t>政府性基金，故为空表。</w:t>
      </w:r>
    </w:p>
    <w:p>
      <w:pPr>
        <w:widowControl/>
        <w:spacing w:line="280" w:lineRule="exact"/>
        <w:jc w:val="left"/>
        <w:outlineLvl w:val="1"/>
        <w:rPr>
          <w:rFonts w:ascii="仿宋_GB2312" w:hAnsi="宋体" w:eastAsia="仿宋_GB2312"/>
          <w:kern w:val="0"/>
          <w:sz w:val="32"/>
          <w:szCs w:val="32"/>
        </w:rPr>
        <w:sectPr>
          <w:footerReference r:id="rId3" w:type="default"/>
          <w:footerReference r:id="rId4" w:type="even"/>
          <w:pgSz w:w="11906" w:h="16838"/>
          <w:pgMar w:top="2098" w:right="1418" w:bottom="1928" w:left="1588" w:header="851" w:footer="992" w:gutter="0"/>
          <w:pgNumType w:fmt="numberInDash"/>
          <w:cols w:space="720" w:num="1"/>
          <w:docGrid w:linePitch="312" w:charSpace="0"/>
        </w:sectPr>
      </w:pPr>
    </w:p>
    <w:p>
      <w:pPr>
        <w:spacing w:line="560" w:lineRule="exact"/>
        <w:jc w:val="center"/>
        <w:rPr>
          <w:rFonts w:ascii="黑体" w:hAnsi="黑体" w:eastAsia="黑体"/>
          <w:kern w:val="0"/>
          <w:sz w:val="32"/>
          <w:szCs w:val="32"/>
        </w:rPr>
      </w:pPr>
      <w:r>
        <w:rPr>
          <w:rFonts w:hint="eastAsia" w:ascii="黑体" w:hAnsi="黑体" w:eastAsia="黑体"/>
          <w:kern w:val="0"/>
          <w:sz w:val="32"/>
          <w:szCs w:val="32"/>
        </w:rPr>
        <w:t>第三部分  2021年克州歌舞团预算情况说明</w:t>
      </w:r>
    </w:p>
    <w:p>
      <w:pPr>
        <w:spacing w:line="560" w:lineRule="exact"/>
        <w:ind w:firstLine="640" w:firstLineChars="200"/>
        <w:rPr>
          <w:rFonts w:ascii="黑体" w:hAnsi="宋体" w:eastAsia="黑体" w:cs="宋体"/>
          <w:kern w:val="0"/>
          <w:sz w:val="32"/>
          <w:szCs w:val="32"/>
        </w:rPr>
      </w:pPr>
      <w:r>
        <w:rPr>
          <w:rFonts w:hint="eastAsia" w:ascii="黑体" w:hAnsi="黑体" w:eastAsia="黑体" w:cs="宋体"/>
          <w:bCs/>
          <w:kern w:val="0"/>
          <w:sz w:val="32"/>
          <w:szCs w:val="32"/>
        </w:rPr>
        <w:t>一、</w:t>
      </w:r>
      <w:r>
        <w:rPr>
          <w:rFonts w:hint="eastAsia" w:ascii="黑体" w:hAnsi="宋体" w:eastAsia="黑体" w:cs="宋体"/>
          <w:kern w:val="0"/>
          <w:sz w:val="32"/>
          <w:szCs w:val="32"/>
        </w:rPr>
        <w:t>关于克州歌舞团2021年收支预算情况的总体说明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按照全口径预算的原则，克州歌舞团2021年所有收入和支出均纳入部门</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单位</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预算管理。收支总预算</w:t>
      </w:r>
      <w:r>
        <w:rPr>
          <w:rFonts w:hint="eastAsia" w:ascii="仿宋_GB2312" w:hAnsi="宋体" w:eastAsia="仿宋_GB2312" w:cs="宋体"/>
          <w:kern w:val="0"/>
          <w:sz w:val="32"/>
          <w:szCs w:val="32"/>
          <w:lang w:val="en-US" w:eastAsia="zh-CN"/>
        </w:rPr>
        <w:t>876.58</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w:t>
      </w:r>
      <w:r>
        <w:rPr>
          <w:rFonts w:hint="eastAsia" w:ascii="仿宋_GB2312" w:hAnsi="宋体" w:eastAsia="仿宋_GB2312" w:cs="宋体"/>
          <w:kern w:val="0"/>
          <w:sz w:val="32"/>
          <w:szCs w:val="32"/>
          <w:lang w:val="en-US" w:eastAsia="zh-CN"/>
        </w:rPr>
        <w:t>717.06万元、</w:t>
      </w:r>
      <w:r>
        <w:rPr>
          <w:rFonts w:hint="eastAsia" w:ascii="仿宋_GB2312" w:hAnsi="宋体" w:eastAsia="仿宋_GB2312" w:cs="宋体"/>
          <w:kern w:val="0"/>
          <w:sz w:val="32"/>
          <w:szCs w:val="32"/>
        </w:rPr>
        <w:t>政府性基金预算</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highlight w:val="none"/>
        </w:rPr>
        <w:t>国有</w:t>
      </w:r>
      <w:r>
        <w:rPr>
          <w:rFonts w:ascii="仿宋_GB2312" w:hAnsi="宋体" w:eastAsia="仿宋_GB2312" w:cs="宋体"/>
          <w:kern w:val="0"/>
          <w:sz w:val="32"/>
          <w:szCs w:val="32"/>
          <w:highlight w:val="none"/>
        </w:rPr>
        <w:t>资金经营预算</w:t>
      </w:r>
      <w:r>
        <w:rPr>
          <w:rFonts w:hint="eastAsia" w:ascii="仿宋_GB2312" w:hAnsi="宋体" w:eastAsia="仿宋_GB2312" w:cs="宋体"/>
          <w:kern w:val="0"/>
          <w:sz w:val="32"/>
          <w:szCs w:val="32"/>
          <w:highlight w:val="none"/>
          <w:lang w:val="en-US" w:eastAsia="zh-CN"/>
        </w:rPr>
        <w:t>0万元、</w:t>
      </w:r>
      <w:r>
        <w:rPr>
          <w:rFonts w:hint="eastAsia" w:ascii="仿宋_GB2312" w:hAnsi="宋体" w:eastAsia="仿宋_GB2312" w:cs="宋体"/>
          <w:kern w:val="0"/>
          <w:sz w:val="32"/>
          <w:szCs w:val="32"/>
          <w:lang w:eastAsia="zh-CN"/>
        </w:rPr>
        <w:t>单位上年结余</w:t>
      </w:r>
      <w:r>
        <w:rPr>
          <w:rFonts w:hint="eastAsia" w:ascii="仿宋_GB2312" w:hAnsi="宋体" w:eastAsia="仿宋_GB2312" w:cs="宋体"/>
          <w:kern w:val="0"/>
          <w:sz w:val="32"/>
          <w:szCs w:val="32"/>
        </w:rPr>
        <w:t>（不包括国库集中支付额度结余）</w:t>
      </w:r>
      <w:r>
        <w:rPr>
          <w:rFonts w:hint="eastAsia" w:ascii="仿宋_GB2312" w:hAnsi="宋体" w:eastAsia="仿宋_GB2312" w:cs="宋体"/>
          <w:kern w:val="0"/>
          <w:sz w:val="32"/>
          <w:szCs w:val="32"/>
          <w:lang w:val="en-US" w:eastAsia="zh-CN"/>
        </w:rPr>
        <w:t>159.52万元</w:t>
      </w:r>
      <w:r>
        <w:rPr>
          <w:rFonts w:hint="eastAsia" w:ascii="仿宋_GB2312" w:hAnsi="宋体" w:eastAsia="仿宋_GB2312" w:cs="宋体"/>
          <w:kern w:val="0"/>
          <w:sz w:val="32"/>
          <w:szCs w:val="32"/>
        </w:rPr>
        <w:t>。</w:t>
      </w:r>
    </w:p>
    <w:p>
      <w:pPr>
        <w:spacing w:line="56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支出预算包括：文化旅游体育与传媒支出</w:t>
      </w:r>
      <w:r>
        <w:rPr>
          <w:rFonts w:hint="eastAsia" w:ascii="仿宋_GB2312" w:hAnsi="宋体" w:eastAsia="仿宋_GB2312" w:cs="宋体"/>
          <w:kern w:val="0"/>
          <w:sz w:val="32"/>
          <w:szCs w:val="32"/>
          <w:lang w:val="en-US" w:eastAsia="zh-CN"/>
        </w:rPr>
        <w:t>876.58万元。</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二、关于克州歌舞团2021年收入预算情况说明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克州歌舞团收入预算</w:t>
      </w:r>
      <w:r>
        <w:rPr>
          <w:rFonts w:hint="eastAsia" w:ascii="仿宋_GB2312" w:hAnsi="宋体" w:eastAsia="仿宋_GB2312" w:cs="宋体"/>
          <w:kern w:val="0"/>
          <w:sz w:val="32"/>
          <w:szCs w:val="32"/>
          <w:lang w:val="en-US" w:eastAsia="zh-CN"/>
        </w:rPr>
        <w:t>876.58</w:t>
      </w:r>
      <w:r>
        <w:rPr>
          <w:rFonts w:hint="eastAsia" w:ascii="仿宋_GB2312" w:hAnsi="宋体" w:eastAsia="仿宋_GB2312" w:cs="宋体"/>
          <w:kern w:val="0"/>
          <w:sz w:val="32"/>
          <w:szCs w:val="32"/>
        </w:rPr>
        <w:t>万元，其中：</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一般公共预算</w:t>
      </w:r>
      <w:r>
        <w:rPr>
          <w:rFonts w:hint="eastAsia" w:ascii="仿宋_GB2312" w:hAnsi="宋体" w:eastAsia="仿宋_GB2312" w:cs="宋体"/>
          <w:kern w:val="0"/>
          <w:sz w:val="32"/>
          <w:szCs w:val="32"/>
          <w:lang w:val="en-US" w:eastAsia="zh-CN"/>
        </w:rPr>
        <w:t>717.06</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81.8</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比上年预算</w:t>
      </w:r>
      <w:r>
        <w:rPr>
          <w:rFonts w:hint="eastAsia" w:ascii="仿宋_GB2312" w:hAnsi="宋体" w:eastAsia="仿宋_GB2312" w:cs="宋体"/>
          <w:kern w:val="0"/>
          <w:sz w:val="32"/>
          <w:szCs w:val="32"/>
        </w:rPr>
        <w:t>减少</w:t>
      </w:r>
      <w:r>
        <w:rPr>
          <w:rFonts w:hint="eastAsia" w:ascii="仿宋_GB2312" w:hAnsi="宋体" w:eastAsia="仿宋_GB2312" w:cs="宋体"/>
          <w:kern w:val="0"/>
          <w:sz w:val="32"/>
          <w:szCs w:val="32"/>
          <w:lang w:val="en-US" w:eastAsia="zh-CN"/>
        </w:rPr>
        <w:t>2.87</w:t>
      </w:r>
      <w:r>
        <w:rPr>
          <w:rFonts w:hint="eastAsia" w:ascii="仿宋_GB2312" w:hAnsi="宋体" w:eastAsia="仿宋_GB2312" w:cs="宋体"/>
          <w:kern w:val="0"/>
          <w:sz w:val="32"/>
          <w:szCs w:val="32"/>
        </w:rPr>
        <w:t>万元，主要原因是</w:t>
      </w:r>
      <w:r>
        <w:rPr>
          <w:rFonts w:hint="eastAsia" w:ascii="仿宋_GB2312" w:hAnsi="宋体" w:eastAsia="仿宋_GB2312" w:cs="宋体"/>
          <w:kern w:val="0"/>
          <w:sz w:val="32"/>
          <w:szCs w:val="32"/>
          <w:lang w:eastAsia="zh-CN"/>
        </w:rPr>
        <w:t>减少人员。</w:t>
      </w:r>
      <w:r>
        <w:rPr>
          <w:rFonts w:hint="eastAsia" w:ascii="仿宋_GB2312" w:hAnsi="宋体" w:eastAsia="仿宋_GB2312" w:cs="宋体"/>
          <w:kern w:val="0"/>
          <w:sz w:val="32"/>
          <w:szCs w:val="32"/>
        </w:rPr>
        <w:t xml:space="preserve">    </w:t>
      </w:r>
    </w:p>
    <w:p>
      <w:pPr>
        <w:spacing w:line="56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政府性基金预算未安排。</w:t>
      </w:r>
    </w:p>
    <w:p>
      <w:pPr>
        <w:spacing w:line="56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国有资本经营预算未安排。</w:t>
      </w:r>
    </w:p>
    <w:p>
      <w:pPr>
        <w:spacing w:line="560" w:lineRule="exact"/>
        <w:ind w:firstLine="640" w:firstLineChars="200"/>
        <w:rPr>
          <w:rFonts w:ascii="仿宋_GB2312" w:hAnsi="宋体" w:eastAsia="仿宋_GB2312" w:cs="宋体"/>
          <w:b/>
          <w:kern w:val="0"/>
          <w:sz w:val="32"/>
          <w:szCs w:val="32"/>
        </w:rPr>
      </w:pPr>
      <w:r>
        <w:rPr>
          <w:rFonts w:hint="eastAsia" w:ascii="仿宋_GB2312" w:hAnsi="宋体" w:eastAsia="仿宋_GB2312" w:cs="宋体"/>
          <w:kern w:val="0"/>
          <w:sz w:val="32"/>
          <w:szCs w:val="32"/>
          <w:lang w:val="en-US" w:eastAsia="zh-CN"/>
        </w:rPr>
        <w:t>单位其他资金收入159.52万元，占18.2%，比上年预算增加130.02万元，主要原因是援疆资金拨入增加；</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三、关于克州歌舞团2021年支出预算情况说明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克州歌舞团2021年支出预算</w:t>
      </w:r>
      <w:r>
        <w:rPr>
          <w:rFonts w:hint="eastAsia" w:ascii="仿宋_GB2312" w:hAnsi="宋体" w:eastAsia="仿宋_GB2312" w:cs="宋体"/>
          <w:kern w:val="0"/>
          <w:sz w:val="32"/>
          <w:szCs w:val="32"/>
          <w:lang w:val="en-US" w:eastAsia="zh-CN"/>
        </w:rPr>
        <w:t>876.58</w:t>
      </w:r>
      <w:r>
        <w:rPr>
          <w:rFonts w:hint="eastAsia" w:ascii="仿宋_GB2312" w:hAnsi="宋体" w:eastAsia="仿宋_GB2312" w:cs="宋体"/>
          <w:kern w:val="0"/>
          <w:sz w:val="32"/>
          <w:szCs w:val="32"/>
        </w:rPr>
        <w:t>万元，其中：</w:t>
      </w:r>
    </w:p>
    <w:p>
      <w:pPr>
        <w:spacing w:line="560" w:lineRule="exact"/>
        <w:ind w:firstLine="640" w:firstLineChars="200"/>
        <w:rPr>
          <w:rFonts w:ascii="仿宋_GB2312" w:hAnsi="宋体" w:eastAsia="仿宋_GB2312" w:cs="宋体"/>
          <w:b/>
          <w:kern w:val="0"/>
          <w:sz w:val="32"/>
          <w:szCs w:val="32"/>
        </w:rPr>
      </w:pPr>
      <w:r>
        <w:rPr>
          <w:rFonts w:hint="eastAsia" w:ascii="仿宋_GB2312" w:hAnsi="宋体" w:eastAsia="仿宋_GB2312" w:cs="宋体"/>
          <w:kern w:val="0"/>
          <w:sz w:val="32"/>
          <w:szCs w:val="32"/>
        </w:rPr>
        <w:t>基本支出</w:t>
      </w:r>
      <w:r>
        <w:rPr>
          <w:rFonts w:hint="eastAsia" w:ascii="仿宋_GB2312" w:hAnsi="宋体" w:eastAsia="仿宋_GB2312" w:cs="宋体"/>
          <w:kern w:val="0"/>
          <w:sz w:val="32"/>
          <w:szCs w:val="32"/>
          <w:lang w:val="en-US" w:eastAsia="zh-CN"/>
        </w:rPr>
        <w:t>876.58</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100</w:t>
      </w:r>
      <w:r>
        <w:rPr>
          <w:rFonts w:hint="eastAsia" w:ascii="仿宋_GB2312" w:hAnsi="宋体" w:eastAsia="仿宋_GB2312" w:cs="宋体"/>
          <w:kern w:val="0"/>
          <w:sz w:val="32"/>
          <w:szCs w:val="32"/>
        </w:rPr>
        <w:t>%，比上年</w:t>
      </w:r>
      <w:r>
        <w:rPr>
          <w:rFonts w:hint="eastAsia" w:ascii="仿宋_GB2312" w:hAnsi="宋体" w:eastAsia="仿宋_GB2312" w:cs="宋体"/>
          <w:kern w:val="0"/>
          <w:sz w:val="32"/>
          <w:szCs w:val="32"/>
          <w:lang w:val="en-US" w:eastAsia="zh-CN"/>
        </w:rPr>
        <w:t>预算</w:t>
      </w:r>
      <w:r>
        <w:rPr>
          <w:rFonts w:hint="eastAsia" w:ascii="仿宋_GB2312" w:hAnsi="宋体" w:eastAsia="仿宋_GB2312" w:cs="宋体"/>
          <w:kern w:val="0"/>
          <w:sz w:val="32"/>
          <w:szCs w:val="32"/>
        </w:rPr>
        <w:t>减少</w:t>
      </w:r>
      <w:r>
        <w:rPr>
          <w:rFonts w:hint="eastAsia" w:ascii="仿宋_GB2312" w:hAnsi="宋体" w:eastAsia="仿宋_GB2312" w:cs="宋体"/>
          <w:kern w:val="0"/>
          <w:sz w:val="32"/>
          <w:szCs w:val="32"/>
          <w:lang w:val="en-US" w:eastAsia="zh-CN"/>
        </w:rPr>
        <w:t>129.52</w:t>
      </w:r>
      <w:r>
        <w:rPr>
          <w:rFonts w:hint="eastAsia" w:ascii="仿宋_GB2312" w:hAnsi="宋体" w:eastAsia="仿宋_GB2312" w:cs="宋体"/>
          <w:kern w:val="0"/>
          <w:sz w:val="32"/>
          <w:szCs w:val="32"/>
        </w:rPr>
        <w:t>万元，主要原因是</w:t>
      </w:r>
      <w:r>
        <w:rPr>
          <w:rFonts w:hint="eastAsia" w:ascii="仿宋_GB2312" w:hAnsi="宋体" w:eastAsia="仿宋_GB2312" w:cs="宋体"/>
          <w:kern w:val="0"/>
          <w:sz w:val="32"/>
          <w:szCs w:val="32"/>
          <w:lang w:eastAsia="zh-CN"/>
        </w:rPr>
        <w:t>减少人员</w:t>
      </w:r>
      <w:r>
        <w:rPr>
          <w:rFonts w:hint="eastAsia" w:ascii="仿宋_GB2312" w:hAnsi="宋体" w:eastAsia="仿宋_GB2312" w:cs="宋体"/>
          <w:kern w:val="0"/>
          <w:sz w:val="32"/>
          <w:szCs w:val="32"/>
        </w:rPr>
        <w:t>。</w:t>
      </w:r>
    </w:p>
    <w:p>
      <w:pPr>
        <w:spacing w:line="560" w:lineRule="exact"/>
        <w:ind w:firstLine="640" w:firstLineChars="200"/>
        <w:rPr>
          <w:rFonts w:ascii="仿宋_GB2312" w:hAnsi="宋体" w:eastAsia="仿宋_GB2312" w:cs="宋体"/>
          <w:b/>
          <w:spacing w:val="-6"/>
          <w:kern w:val="0"/>
          <w:sz w:val="32"/>
          <w:szCs w:val="32"/>
        </w:rPr>
      </w:pPr>
      <w:r>
        <w:rPr>
          <w:rFonts w:hint="eastAsia" w:ascii="仿宋_GB2312" w:hAnsi="宋体" w:eastAsia="仿宋_GB2312" w:cs="宋体"/>
          <w:kern w:val="0"/>
          <w:sz w:val="32"/>
          <w:szCs w:val="32"/>
        </w:rPr>
        <w:t>项目支出0万元，占0%，比上年</w:t>
      </w:r>
      <w:r>
        <w:rPr>
          <w:rFonts w:hint="eastAsia" w:ascii="仿宋_GB2312" w:hAnsi="宋体" w:eastAsia="仿宋_GB2312" w:cs="宋体"/>
          <w:kern w:val="0"/>
          <w:sz w:val="32"/>
          <w:szCs w:val="32"/>
          <w:lang w:val="en-US" w:eastAsia="zh-CN"/>
        </w:rPr>
        <w:t>预算</w:t>
      </w:r>
      <w:r>
        <w:rPr>
          <w:rFonts w:hint="eastAsia" w:ascii="仿宋_GB2312" w:hAnsi="宋体" w:eastAsia="仿宋_GB2312" w:cs="宋体"/>
          <w:kern w:val="0"/>
          <w:sz w:val="32"/>
          <w:szCs w:val="32"/>
        </w:rPr>
        <w:t>增</w:t>
      </w:r>
      <w:r>
        <w:rPr>
          <w:rFonts w:hint="eastAsia" w:ascii="仿宋_GB2312" w:hAnsi="宋体" w:eastAsia="仿宋_GB2312" w:cs="宋体"/>
          <w:kern w:val="0"/>
          <w:sz w:val="32"/>
          <w:szCs w:val="32"/>
          <w:lang w:val="en-US" w:eastAsia="zh-CN"/>
        </w:rPr>
        <w:t>加</w:t>
      </w:r>
      <w:r>
        <w:rPr>
          <w:rFonts w:hint="eastAsia" w:ascii="仿宋_GB2312" w:hAnsi="宋体" w:eastAsia="仿宋_GB2312" w:cs="宋体"/>
          <w:kern w:val="0"/>
          <w:sz w:val="32"/>
          <w:szCs w:val="32"/>
        </w:rPr>
        <w:t>0万元，主要原因是无项目支出。</w:t>
      </w:r>
    </w:p>
    <w:p>
      <w:pPr>
        <w:spacing w:line="560" w:lineRule="exact"/>
        <w:ind w:firstLine="640" w:firstLineChars="200"/>
        <w:rPr>
          <w:rFonts w:hint="eastAsia" w:ascii="黑体" w:hAnsi="黑体" w:eastAsia="黑体" w:cs="宋体"/>
          <w:bCs/>
          <w:kern w:val="0"/>
          <w:sz w:val="32"/>
          <w:szCs w:val="32"/>
        </w:rPr>
      </w:pPr>
    </w:p>
    <w:p>
      <w:pPr>
        <w:spacing w:line="56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四、关于克州歌舞团2021年财政拨款收支预算情况的总体说明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2021年财政拨款收支总预算</w:t>
      </w:r>
      <w:r>
        <w:rPr>
          <w:rFonts w:hint="eastAsia" w:ascii="仿宋_GB2312" w:hAnsi="宋体" w:eastAsia="仿宋_GB2312" w:cs="宋体"/>
          <w:kern w:val="0"/>
          <w:sz w:val="32"/>
          <w:szCs w:val="32"/>
          <w:lang w:val="en-US" w:eastAsia="zh-CN"/>
        </w:rPr>
        <w:t>876.58</w:t>
      </w:r>
      <w:r>
        <w:rPr>
          <w:rFonts w:hint="eastAsia" w:ascii="仿宋_GB2312" w:hAnsi="宋体" w:eastAsia="仿宋_GB2312" w:cs="宋体"/>
          <w:kern w:val="0"/>
          <w:sz w:val="32"/>
          <w:szCs w:val="32"/>
        </w:rPr>
        <w:t>万元。</w:t>
      </w:r>
    </w:p>
    <w:p>
      <w:pPr>
        <w:spacing w:line="560" w:lineRule="exact"/>
        <w:ind w:firstLine="616" w:firstLineChars="200"/>
        <w:rPr>
          <w:rFonts w:hint="eastAsia" w:ascii="仿宋_GB2312" w:hAnsi="宋体" w:eastAsia="仿宋_GB2312" w:cs="宋体"/>
          <w:kern w:val="0"/>
          <w:sz w:val="32"/>
          <w:szCs w:val="32"/>
        </w:rPr>
      </w:pPr>
      <w:r>
        <w:rPr>
          <w:rFonts w:hint="eastAsia" w:ascii="仿宋_GB2312" w:hAnsi="宋体" w:eastAsia="仿宋_GB2312" w:cs="宋体"/>
          <w:spacing w:val="-6"/>
          <w:kern w:val="0"/>
          <w:sz w:val="32"/>
          <w:szCs w:val="32"/>
        </w:rPr>
        <w:t>收入全部为一般公共预算拨款，无政府性基金预算拨款</w:t>
      </w:r>
      <w:r>
        <w:rPr>
          <w:rFonts w:hint="eastAsia" w:ascii="仿宋_GB2312" w:hAnsi="宋体" w:eastAsia="仿宋_GB2312" w:cs="宋体"/>
          <w:spacing w:val="-6"/>
          <w:kern w:val="0"/>
          <w:sz w:val="32"/>
          <w:szCs w:val="32"/>
          <w:lang w:val="en-US" w:eastAsia="zh-CN"/>
        </w:rPr>
        <w:t>和</w:t>
      </w:r>
      <w:r>
        <w:rPr>
          <w:rFonts w:hint="eastAsia" w:ascii="仿宋_GB2312" w:hAnsi="宋体" w:eastAsia="仿宋_GB2312" w:cs="宋体"/>
          <w:kern w:val="0"/>
          <w:sz w:val="32"/>
          <w:szCs w:val="32"/>
        </w:rPr>
        <w:t>国有资本经营预算。</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收入预算包括：一般公共预算拨款</w:t>
      </w:r>
      <w:r>
        <w:rPr>
          <w:rFonts w:hint="eastAsia" w:ascii="仿宋_GB2312" w:hAnsi="宋体" w:eastAsia="仿宋_GB2312" w:cs="宋体"/>
          <w:kern w:val="0"/>
          <w:sz w:val="32"/>
          <w:szCs w:val="32"/>
          <w:lang w:val="en-US" w:eastAsia="zh-CN"/>
        </w:rPr>
        <w:t>876.58</w:t>
      </w:r>
      <w:r>
        <w:rPr>
          <w:rFonts w:hint="eastAsia" w:ascii="仿宋_GB2312" w:hAnsi="宋体" w:eastAsia="仿宋_GB2312" w:cs="宋体"/>
          <w:kern w:val="0"/>
          <w:sz w:val="32"/>
          <w:szCs w:val="32"/>
        </w:rPr>
        <w:t>万元。</w:t>
      </w:r>
    </w:p>
    <w:p>
      <w:pPr>
        <w:spacing w:line="560" w:lineRule="exact"/>
        <w:ind w:firstLine="640" w:firstLineChars="200"/>
        <w:rPr>
          <w:rFonts w:hint="eastAsia" w:ascii="仿宋_GB2312" w:hAnsi="宋体" w:eastAsia="仿宋_GB2312" w:cs="宋体"/>
          <w:spacing w:val="-6"/>
          <w:kern w:val="0"/>
          <w:sz w:val="32"/>
          <w:szCs w:val="32"/>
          <w:highlight w:val="yellow"/>
          <w:lang w:eastAsia="zh-CN"/>
        </w:rPr>
      </w:pPr>
      <w:r>
        <w:rPr>
          <w:rFonts w:hint="eastAsia" w:ascii="仿宋_GB2312" w:hAnsi="宋体" w:eastAsia="仿宋_GB2312" w:cs="宋体"/>
          <w:kern w:val="0"/>
          <w:sz w:val="32"/>
          <w:szCs w:val="32"/>
        </w:rPr>
        <w:t>一般公共预算支出包括：一般公共服务支出</w:t>
      </w:r>
      <w:r>
        <w:rPr>
          <w:rFonts w:hint="eastAsia" w:ascii="仿宋_GB2312" w:hAnsi="宋体" w:eastAsia="仿宋_GB2312" w:cs="宋体"/>
          <w:kern w:val="0"/>
          <w:sz w:val="32"/>
          <w:szCs w:val="32"/>
          <w:lang w:val="en-US" w:eastAsia="zh-CN"/>
        </w:rPr>
        <w:t>717.06</w:t>
      </w:r>
      <w:r>
        <w:rPr>
          <w:rFonts w:hint="eastAsia" w:ascii="仿宋_GB2312" w:hAnsi="宋体" w:eastAsia="仿宋_GB2312" w:cs="宋体"/>
          <w:kern w:val="0"/>
          <w:sz w:val="32"/>
          <w:szCs w:val="32"/>
        </w:rPr>
        <w:t>万元，主要用于支付职工工资、津补贴、社会保障缴费、住房公积金及公用经费、群众工作补助经费</w:t>
      </w:r>
      <w:r>
        <w:rPr>
          <w:rFonts w:hint="eastAsia" w:ascii="仿宋_GB2312" w:hAnsi="宋体" w:eastAsia="仿宋_GB2312" w:cs="宋体"/>
          <w:kern w:val="0"/>
          <w:sz w:val="32"/>
          <w:szCs w:val="32"/>
          <w:lang w:eastAsia="zh-CN"/>
        </w:rPr>
        <w:t>。</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五、关于克州歌舞团2021年一般公共预算当年拨款情况说明</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（一）一般公共预算当年拨款规模变化情况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克州歌舞团2021</w:t>
      </w:r>
      <w:r>
        <w:rPr>
          <w:rFonts w:hint="eastAsia" w:ascii="仿宋_GB2312" w:hAnsi="宋体" w:eastAsia="仿宋_GB2312" w:cs="宋体"/>
          <w:kern w:val="0"/>
          <w:sz w:val="32"/>
          <w:szCs w:val="32"/>
        </w:rPr>
        <w:t>年一般公共预算拨款合计</w:t>
      </w:r>
      <w:r>
        <w:rPr>
          <w:rFonts w:hint="eastAsia" w:ascii="仿宋_GB2312" w:hAnsi="宋体" w:eastAsia="仿宋_GB2312" w:cs="宋体"/>
          <w:kern w:val="0"/>
          <w:sz w:val="32"/>
          <w:szCs w:val="32"/>
          <w:lang w:val="en-US" w:eastAsia="zh-CN"/>
        </w:rPr>
        <w:t>876.58</w:t>
      </w:r>
      <w:r>
        <w:rPr>
          <w:rFonts w:hint="eastAsia" w:ascii="仿宋_GB2312" w:hAnsi="宋体" w:eastAsia="仿宋_GB2312" w:cs="宋体"/>
          <w:kern w:val="0"/>
          <w:sz w:val="32"/>
          <w:szCs w:val="32"/>
        </w:rPr>
        <w:t>万元，其中：基本支出</w:t>
      </w:r>
      <w:r>
        <w:rPr>
          <w:rFonts w:hint="eastAsia" w:ascii="仿宋_GB2312" w:hAnsi="宋体" w:eastAsia="仿宋_GB2312" w:cs="宋体"/>
          <w:kern w:val="0"/>
          <w:sz w:val="32"/>
          <w:szCs w:val="32"/>
          <w:lang w:val="en-US" w:eastAsia="zh-CN"/>
        </w:rPr>
        <w:t>717.06</w:t>
      </w:r>
      <w:r>
        <w:rPr>
          <w:rFonts w:hint="eastAsia" w:ascii="仿宋_GB2312" w:hAnsi="宋体" w:eastAsia="仿宋_GB2312" w:cs="宋体"/>
          <w:kern w:val="0"/>
          <w:sz w:val="32"/>
          <w:szCs w:val="32"/>
        </w:rPr>
        <w:t>万元，比上年预算</w:t>
      </w:r>
      <w:r>
        <w:rPr>
          <w:rFonts w:hint="eastAsia" w:ascii="仿宋_GB2312" w:hAnsi="宋体" w:eastAsia="仿宋_GB2312" w:cs="宋体"/>
          <w:kern w:val="0"/>
          <w:sz w:val="32"/>
          <w:szCs w:val="32"/>
          <w:lang w:val="en-US" w:eastAsia="zh-CN"/>
        </w:rPr>
        <w:t>数</w:t>
      </w:r>
      <w:r>
        <w:rPr>
          <w:rFonts w:hint="eastAsia" w:ascii="仿宋_GB2312" w:hAnsi="宋体" w:eastAsia="仿宋_GB2312" w:cs="宋体"/>
          <w:kern w:val="0"/>
          <w:sz w:val="32"/>
          <w:szCs w:val="32"/>
        </w:rPr>
        <w:t>减少</w:t>
      </w:r>
      <w:r>
        <w:rPr>
          <w:rFonts w:hint="eastAsia" w:ascii="仿宋_GB2312" w:hAnsi="宋体" w:eastAsia="仿宋_GB2312" w:cs="宋体"/>
          <w:kern w:val="0"/>
          <w:sz w:val="32"/>
          <w:szCs w:val="32"/>
          <w:lang w:val="en-US" w:eastAsia="zh-CN"/>
        </w:rPr>
        <w:t>2.84</w:t>
      </w:r>
      <w:r>
        <w:rPr>
          <w:rFonts w:hint="eastAsia" w:ascii="仿宋_GB2312" w:hAnsi="宋体" w:eastAsia="仿宋_GB2312" w:cs="宋体"/>
          <w:kern w:val="0"/>
          <w:sz w:val="32"/>
          <w:szCs w:val="32"/>
        </w:rPr>
        <w:t>万元，下降</w:t>
      </w:r>
      <w:r>
        <w:rPr>
          <w:rFonts w:hint="eastAsia" w:ascii="仿宋_GB2312" w:hAnsi="宋体" w:eastAsia="仿宋_GB2312" w:cs="宋体"/>
          <w:kern w:val="0"/>
          <w:sz w:val="32"/>
          <w:szCs w:val="32"/>
          <w:lang w:val="en-US" w:eastAsia="zh-CN"/>
        </w:rPr>
        <w:t>0.39</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val="en-US" w:eastAsia="zh-CN"/>
        </w:rPr>
        <w:t>人员减少，</w:t>
      </w:r>
      <w:r>
        <w:rPr>
          <w:rFonts w:hint="eastAsia" w:ascii="仿宋_GB2312" w:hAnsi="宋体" w:eastAsia="仿宋_GB2312" w:cs="宋体"/>
          <w:kern w:val="0"/>
          <w:sz w:val="32"/>
          <w:szCs w:val="32"/>
        </w:rPr>
        <w:t xml:space="preserve">事业单位工资普调，职工工资增加、增加其他社会保障缴费。  </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（二）一般公共预算当年拨款结构情况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1.文化体育和传媒</w:t>
      </w:r>
      <w:r>
        <w:rPr>
          <w:rFonts w:hint="eastAsia" w:ascii="仿宋_GB2312" w:eastAsia="仿宋_GB2312"/>
          <w:sz w:val="32"/>
          <w:szCs w:val="32"/>
        </w:rPr>
        <w:t>（207类）</w:t>
      </w:r>
      <w:r>
        <w:rPr>
          <w:rFonts w:hint="eastAsia" w:ascii="仿宋_GB2312" w:hAnsi="宋体" w:eastAsia="仿宋_GB2312" w:cs="宋体"/>
          <w:kern w:val="0"/>
          <w:sz w:val="32"/>
          <w:szCs w:val="32"/>
          <w:lang w:val="en-US" w:eastAsia="zh-CN"/>
        </w:rPr>
        <w:t>717.06</w:t>
      </w:r>
      <w:r>
        <w:rPr>
          <w:rFonts w:hint="eastAsia" w:ascii="仿宋_GB2312" w:hAnsi="宋体" w:eastAsia="仿宋_GB2312" w:cs="宋体"/>
          <w:kern w:val="0"/>
          <w:sz w:val="32"/>
          <w:szCs w:val="32"/>
        </w:rPr>
        <w:t>万元，占100%。</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（三）一般公共预算当年拨款具体使用情况</w:t>
      </w:r>
    </w:p>
    <w:p>
      <w:pPr>
        <w:spacing w:line="56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eastAsia="zh-CN"/>
        </w:rPr>
        <w:t>文化体育和传媒</w:t>
      </w:r>
      <w:r>
        <w:rPr>
          <w:rFonts w:ascii="仿宋_GB2312" w:hAnsi="宋体" w:eastAsia="仿宋_GB2312" w:cs="宋体"/>
          <w:kern w:val="0"/>
          <w:sz w:val="32"/>
          <w:szCs w:val="32"/>
        </w:rPr>
        <w:t>（类</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207</w:t>
      </w:r>
      <w:r>
        <w:rPr>
          <w:rFonts w:ascii="仿宋_GB2312" w:hAnsi="宋体" w:eastAsia="仿宋_GB2312" w:cs="宋体"/>
          <w:kern w:val="0"/>
          <w:sz w:val="32"/>
          <w:szCs w:val="32"/>
        </w:rPr>
        <w:t>）</w:t>
      </w:r>
      <w:r>
        <w:rPr>
          <w:rFonts w:hint="eastAsia" w:ascii="仿宋_GB2312" w:hAnsi="宋体" w:eastAsia="仿宋_GB2312" w:cs="宋体"/>
          <w:kern w:val="0"/>
          <w:sz w:val="32"/>
          <w:szCs w:val="32"/>
          <w:lang w:eastAsia="zh-CN"/>
        </w:rPr>
        <w:t>艺术表演团体</w:t>
      </w:r>
      <w:r>
        <w:rPr>
          <w:rFonts w:ascii="仿宋_GB2312" w:hAnsi="宋体" w:eastAsia="仿宋_GB2312" w:cs="宋体"/>
          <w:kern w:val="0"/>
          <w:sz w:val="32"/>
          <w:szCs w:val="32"/>
        </w:rPr>
        <w:t>（款</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01</w:t>
      </w:r>
      <w:r>
        <w:rPr>
          <w:rFonts w:ascii="仿宋_GB2312" w:hAnsi="宋体" w:eastAsia="仿宋_GB2312" w:cs="宋体"/>
          <w:kern w:val="0"/>
          <w:sz w:val="32"/>
          <w:szCs w:val="32"/>
        </w:rPr>
        <w:t>）</w:t>
      </w:r>
      <w:r>
        <w:rPr>
          <w:rFonts w:hint="eastAsia" w:ascii="仿宋_GB2312" w:hAnsi="宋体" w:eastAsia="仿宋_GB2312" w:cs="宋体"/>
          <w:kern w:val="0"/>
          <w:sz w:val="32"/>
          <w:szCs w:val="32"/>
          <w:lang w:eastAsia="zh-CN"/>
        </w:rPr>
        <w:t>事业</w:t>
      </w:r>
      <w:r>
        <w:rPr>
          <w:rFonts w:ascii="仿宋_GB2312" w:hAnsi="宋体" w:eastAsia="仿宋_GB2312" w:cs="宋体"/>
          <w:kern w:val="0"/>
          <w:sz w:val="32"/>
          <w:szCs w:val="32"/>
        </w:rPr>
        <w:t>运行（项</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07</w:t>
      </w:r>
      <w:r>
        <w:rPr>
          <w:rFonts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2021</w:t>
      </w:r>
      <w:r>
        <w:rPr>
          <w:rFonts w:ascii="仿宋_GB2312" w:hAnsi="宋体" w:eastAsia="仿宋_GB2312" w:cs="宋体"/>
          <w:kern w:val="0"/>
          <w:sz w:val="32"/>
          <w:szCs w:val="32"/>
        </w:rPr>
        <w:t>年预算数为</w:t>
      </w:r>
      <w:r>
        <w:rPr>
          <w:rFonts w:hint="eastAsia" w:ascii="仿宋_GB2312" w:hAnsi="宋体" w:eastAsia="仿宋_GB2312" w:cs="宋体"/>
          <w:kern w:val="0"/>
          <w:sz w:val="32"/>
          <w:szCs w:val="32"/>
          <w:lang w:val="en-US" w:eastAsia="zh-CN"/>
        </w:rPr>
        <w:t>717.06</w:t>
      </w:r>
      <w:r>
        <w:rPr>
          <w:rFonts w:ascii="仿宋_GB2312" w:hAnsi="宋体" w:eastAsia="仿宋_GB2312" w:cs="宋体"/>
          <w:kern w:val="0"/>
          <w:sz w:val="32"/>
          <w:szCs w:val="32"/>
        </w:rPr>
        <w:t>万元，</w:t>
      </w:r>
      <w:r>
        <w:rPr>
          <w:rFonts w:hint="eastAsia" w:ascii="仿宋_GB2312" w:hAnsi="宋体" w:eastAsia="仿宋_GB2312" w:cs="宋体"/>
          <w:kern w:val="0"/>
          <w:sz w:val="32"/>
          <w:szCs w:val="32"/>
        </w:rPr>
        <w:t>比上年预算减少</w:t>
      </w:r>
      <w:r>
        <w:rPr>
          <w:rFonts w:hint="eastAsia" w:ascii="仿宋_GB2312" w:hAnsi="宋体" w:eastAsia="仿宋_GB2312" w:cs="宋体"/>
          <w:kern w:val="0"/>
          <w:sz w:val="32"/>
          <w:szCs w:val="32"/>
          <w:lang w:val="en-US" w:eastAsia="zh-CN"/>
        </w:rPr>
        <w:t>2.84</w:t>
      </w:r>
      <w:r>
        <w:rPr>
          <w:rFonts w:hint="eastAsia" w:ascii="仿宋_GB2312" w:hAnsi="宋体" w:eastAsia="仿宋_GB2312" w:cs="宋体"/>
          <w:kern w:val="0"/>
          <w:sz w:val="32"/>
          <w:szCs w:val="32"/>
        </w:rPr>
        <w:t xml:space="preserve">万元，下降 </w:t>
      </w:r>
      <w:r>
        <w:rPr>
          <w:rFonts w:hint="eastAsia" w:ascii="仿宋_GB2312" w:hAnsi="宋体" w:eastAsia="仿宋_GB2312" w:cs="宋体"/>
          <w:kern w:val="0"/>
          <w:sz w:val="32"/>
          <w:szCs w:val="32"/>
          <w:lang w:val="en-US" w:eastAsia="zh-CN"/>
        </w:rPr>
        <w:t>0.39</w:t>
      </w:r>
      <w:r>
        <w:rPr>
          <w:rFonts w:hint="eastAsia" w:ascii="仿宋_GB2312" w:hAnsi="宋体" w:eastAsia="仿宋_GB2312" w:cs="宋体"/>
          <w:kern w:val="0"/>
          <w:sz w:val="32"/>
          <w:szCs w:val="32"/>
        </w:rPr>
        <w:t>%，主要原因是：事业单位工资普调，职工工资增加、增加其他社会保障缴费</w:t>
      </w:r>
      <w:r>
        <w:rPr>
          <w:rFonts w:hint="eastAsia" w:ascii="仿宋_GB2312" w:hAnsi="宋体" w:eastAsia="仿宋_GB2312" w:cs="宋体"/>
          <w:kern w:val="0"/>
          <w:sz w:val="32"/>
          <w:szCs w:val="32"/>
          <w:lang w:eastAsia="zh-CN"/>
        </w:rPr>
        <w:t>。</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六、关于克州歌舞团2021年一般公共预算基本支出情况说明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克州歌舞团年一般公共预算基本支出</w:t>
      </w:r>
      <w:r>
        <w:rPr>
          <w:rFonts w:hint="eastAsia" w:ascii="仿宋_GB2312" w:hAnsi="宋体" w:eastAsia="仿宋_GB2312" w:cs="宋体"/>
          <w:kern w:val="0"/>
          <w:sz w:val="32"/>
          <w:szCs w:val="32"/>
          <w:lang w:val="en-US" w:eastAsia="zh-CN"/>
        </w:rPr>
        <w:t>717.06</w:t>
      </w:r>
      <w:r>
        <w:rPr>
          <w:rFonts w:hint="eastAsia" w:ascii="仿宋_GB2312" w:hAnsi="宋体" w:eastAsia="仿宋_GB2312" w:cs="宋体"/>
          <w:kern w:val="0"/>
          <w:sz w:val="32"/>
          <w:szCs w:val="32"/>
        </w:rPr>
        <w:t>万元， 其中：</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人员经费</w:t>
      </w:r>
      <w:r>
        <w:rPr>
          <w:rFonts w:hint="eastAsia" w:ascii="仿宋_GB2312" w:hAnsi="宋体" w:eastAsia="仿宋_GB2312" w:cs="宋体"/>
          <w:kern w:val="0"/>
          <w:sz w:val="32"/>
          <w:szCs w:val="32"/>
          <w:lang w:val="en-US" w:eastAsia="zh-CN"/>
        </w:rPr>
        <w:t>702.59</w:t>
      </w:r>
      <w:r>
        <w:rPr>
          <w:rFonts w:hint="eastAsia" w:ascii="仿宋_GB2312" w:hAnsi="宋体" w:eastAsia="仿宋_GB2312" w:cs="宋体"/>
          <w:kern w:val="0"/>
          <w:sz w:val="32"/>
          <w:szCs w:val="32"/>
        </w:rPr>
        <w:t>万元，主要包括：基本工资</w:t>
      </w:r>
      <w:r>
        <w:rPr>
          <w:rFonts w:hint="eastAsia" w:ascii="仿宋_GB2312" w:hAnsi="宋体" w:eastAsia="仿宋_GB2312" w:cs="宋体"/>
          <w:kern w:val="0"/>
          <w:sz w:val="32"/>
          <w:szCs w:val="32"/>
          <w:lang w:val="en-US" w:eastAsia="zh-CN"/>
        </w:rPr>
        <w:t>196.52万元</w:t>
      </w:r>
      <w:r>
        <w:rPr>
          <w:rFonts w:hint="eastAsia" w:ascii="仿宋_GB2312" w:hAnsi="宋体" w:eastAsia="仿宋_GB2312" w:cs="宋体"/>
          <w:kern w:val="0"/>
          <w:sz w:val="32"/>
          <w:szCs w:val="32"/>
        </w:rPr>
        <w:t>、津贴补贴</w:t>
      </w:r>
      <w:r>
        <w:rPr>
          <w:rFonts w:hint="eastAsia" w:ascii="仿宋_GB2312" w:hAnsi="宋体" w:eastAsia="仿宋_GB2312" w:cs="宋体"/>
          <w:kern w:val="0"/>
          <w:sz w:val="32"/>
          <w:szCs w:val="32"/>
          <w:lang w:val="en-US" w:eastAsia="zh-CN"/>
        </w:rPr>
        <w:t>289.57万元</w:t>
      </w:r>
      <w:r>
        <w:rPr>
          <w:rFonts w:hint="eastAsia" w:ascii="仿宋_GB2312" w:hAnsi="宋体" w:eastAsia="仿宋_GB2312" w:cs="宋体"/>
          <w:kern w:val="0"/>
          <w:sz w:val="32"/>
          <w:szCs w:val="32"/>
        </w:rPr>
        <w:t>、奖金</w:t>
      </w:r>
      <w:r>
        <w:rPr>
          <w:rFonts w:hint="eastAsia" w:ascii="仿宋_GB2312" w:hAnsi="宋体" w:eastAsia="仿宋_GB2312" w:cs="宋体"/>
          <w:kern w:val="0"/>
          <w:sz w:val="32"/>
          <w:szCs w:val="32"/>
          <w:lang w:val="en-US" w:eastAsia="zh-CN"/>
        </w:rPr>
        <w:t>16.38万元</w:t>
      </w:r>
      <w:r>
        <w:rPr>
          <w:rFonts w:hint="eastAsia" w:ascii="仿宋_GB2312" w:hAnsi="宋体" w:eastAsia="仿宋_GB2312" w:cs="宋体"/>
          <w:kern w:val="0"/>
          <w:sz w:val="32"/>
          <w:szCs w:val="32"/>
        </w:rPr>
        <w:t>、机关事业单位基本养老保险缴费</w:t>
      </w:r>
      <w:r>
        <w:rPr>
          <w:rFonts w:hint="eastAsia" w:ascii="仿宋_GB2312" w:hAnsi="宋体" w:eastAsia="仿宋_GB2312" w:cs="宋体"/>
          <w:kern w:val="0"/>
          <w:sz w:val="32"/>
          <w:szCs w:val="32"/>
          <w:lang w:val="en-US" w:eastAsia="zh-CN"/>
        </w:rPr>
        <w:t>70.52万元</w:t>
      </w:r>
      <w:r>
        <w:rPr>
          <w:rFonts w:hint="eastAsia" w:ascii="仿宋_GB2312" w:hAnsi="宋体" w:eastAsia="仿宋_GB2312" w:cs="宋体"/>
          <w:kern w:val="0"/>
          <w:sz w:val="32"/>
          <w:szCs w:val="32"/>
        </w:rPr>
        <w:t>、其他社会保障缴费</w:t>
      </w:r>
      <w:r>
        <w:rPr>
          <w:rFonts w:hint="eastAsia" w:ascii="仿宋_GB2312" w:hAnsi="宋体" w:eastAsia="仿宋_GB2312" w:cs="宋体"/>
          <w:kern w:val="0"/>
          <w:sz w:val="32"/>
          <w:szCs w:val="32"/>
          <w:lang w:val="en-US" w:eastAsia="zh-CN"/>
        </w:rPr>
        <w:t>40.16万元</w:t>
      </w:r>
      <w:r>
        <w:rPr>
          <w:rFonts w:hint="eastAsia" w:ascii="仿宋_GB2312" w:hAnsi="宋体" w:eastAsia="仿宋_GB2312" w:cs="宋体"/>
          <w:kern w:val="0"/>
          <w:sz w:val="32"/>
          <w:szCs w:val="32"/>
        </w:rPr>
        <w:t>、住房公积金</w:t>
      </w:r>
      <w:r>
        <w:rPr>
          <w:rFonts w:hint="eastAsia" w:ascii="仿宋_GB2312" w:hAnsi="宋体" w:eastAsia="仿宋_GB2312" w:cs="宋体"/>
          <w:kern w:val="0"/>
          <w:sz w:val="32"/>
          <w:szCs w:val="32"/>
          <w:lang w:val="en-US" w:eastAsia="zh-CN"/>
        </w:rPr>
        <w:t>50.92万元</w:t>
      </w:r>
      <w:r>
        <w:rPr>
          <w:rFonts w:hint="eastAsia" w:ascii="仿宋_GB2312" w:hAnsi="宋体" w:eastAsia="仿宋_GB2312" w:cs="宋体"/>
          <w:kern w:val="0"/>
          <w:sz w:val="32"/>
          <w:szCs w:val="32"/>
        </w:rPr>
        <w:t>、退休费</w:t>
      </w:r>
      <w:r>
        <w:rPr>
          <w:rFonts w:hint="eastAsia" w:ascii="仿宋_GB2312" w:hAnsi="宋体" w:eastAsia="仿宋_GB2312" w:cs="宋体"/>
          <w:kern w:val="0"/>
          <w:sz w:val="32"/>
          <w:szCs w:val="32"/>
          <w:lang w:val="en-US" w:eastAsia="zh-CN"/>
        </w:rPr>
        <w:t>24.64万元</w:t>
      </w:r>
      <w:r>
        <w:rPr>
          <w:rFonts w:hint="eastAsia" w:ascii="仿宋_GB2312" w:hAnsi="宋体" w:eastAsia="仿宋_GB2312" w:cs="宋体"/>
          <w:kern w:val="0"/>
          <w:sz w:val="32"/>
          <w:szCs w:val="32"/>
        </w:rPr>
        <w:t>、生活补助</w:t>
      </w:r>
      <w:r>
        <w:rPr>
          <w:rFonts w:hint="eastAsia" w:ascii="仿宋_GB2312" w:hAnsi="宋体" w:eastAsia="仿宋_GB2312" w:cs="宋体"/>
          <w:kern w:val="0"/>
          <w:sz w:val="32"/>
          <w:szCs w:val="32"/>
          <w:lang w:val="en-US" w:eastAsia="zh-CN"/>
        </w:rPr>
        <w:t>6.07万元</w:t>
      </w:r>
      <w:r>
        <w:rPr>
          <w:rFonts w:hint="eastAsia" w:ascii="仿宋_GB2312" w:hAnsi="宋体" w:eastAsia="仿宋_GB2312" w:cs="宋体"/>
          <w:kern w:val="0"/>
          <w:sz w:val="32"/>
          <w:szCs w:val="32"/>
        </w:rPr>
        <w:t>、奖励金</w:t>
      </w:r>
      <w:r>
        <w:rPr>
          <w:rFonts w:hint="eastAsia" w:ascii="仿宋_GB2312" w:hAnsi="宋体" w:eastAsia="仿宋_GB2312" w:cs="宋体"/>
          <w:kern w:val="0"/>
          <w:sz w:val="32"/>
          <w:szCs w:val="32"/>
          <w:lang w:val="en-US" w:eastAsia="zh-CN"/>
        </w:rPr>
        <w:t>2.61万元</w:t>
      </w:r>
      <w:r>
        <w:rPr>
          <w:rFonts w:hint="eastAsia" w:ascii="仿宋_GB2312" w:hAnsi="宋体" w:eastAsia="仿宋_GB2312" w:cs="宋体"/>
          <w:kern w:val="0"/>
          <w:sz w:val="32"/>
          <w:szCs w:val="32"/>
        </w:rPr>
        <w:t>、其他对个人和家庭的补助</w:t>
      </w:r>
      <w:r>
        <w:rPr>
          <w:rFonts w:hint="eastAsia" w:ascii="仿宋_GB2312" w:hAnsi="宋体" w:eastAsia="仿宋_GB2312" w:cs="宋体"/>
          <w:kern w:val="0"/>
          <w:sz w:val="32"/>
          <w:szCs w:val="32"/>
          <w:lang w:val="en-US" w:eastAsia="zh-CN"/>
        </w:rPr>
        <w:t>5.2万元</w:t>
      </w:r>
      <w:r>
        <w:rPr>
          <w:rFonts w:hint="eastAsia" w:ascii="仿宋_GB2312" w:hAnsi="宋体" w:eastAsia="仿宋_GB2312" w:cs="宋体"/>
          <w:kern w:val="0"/>
          <w:sz w:val="32"/>
          <w:szCs w:val="32"/>
        </w:rPr>
        <w:t>。</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公用经费</w:t>
      </w:r>
      <w:r>
        <w:rPr>
          <w:rFonts w:hint="eastAsia" w:ascii="仿宋_GB2312" w:hAnsi="宋体" w:eastAsia="仿宋_GB2312" w:cs="宋体"/>
          <w:kern w:val="0"/>
          <w:sz w:val="32"/>
          <w:szCs w:val="32"/>
          <w:lang w:val="en-US" w:eastAsia="zh-CN"/>
        </w:rPr>
        <w:t>14.47</w:t>
      </w:r>
      <w:r>
        <w:rPr>
          <w:rFonts w:hint="eastAsia" w:ascii="仿宋_GB2312" w:hAnsi="宋体" w:eastAsia="仿宋_GB2312" w:cs="宋体"/>
          <w:kern w:val="0"/>
          <w:sz w:val="32"/>
          <w:szCs w:val="32"/>
        </w:rPr>
        <w:t>万元，主要包括：水费</w:t>
      </w:r>
      <w:r>
        <w:rPr>
          <w:rFonts w:hint="eastAsia" w:ascii="仿宋_GB2312" w:hAnsi="宋体" w:eastAsia="仿宋_GB2312" w:cs="宋体"/>
          <w:kern w:val="0"/>
          <w:sz w:val="32"/>
          <w:szCs w:val="32"/>
          <w:lang w:val="en-US" w:eastAsia="zh-CN"/>
        </w:rPr>
        <w:t>0.2万元</w:t>
      </w:r>
      <w:r>
        <w:rPr>
          <w:rFonts w:hint="eastAsia" w:ascii="仿宋_GB2312" w:hAnsi="宋体" w:eastAsia="仿宋_GB2312" w:cs="宋体"/>
          <w:kern w:val="0"/>
          <w:sz w:val="32"/>
          <w:szCs w:val="32"/>
        </w:rPr>
        <w:t>、电费</w:t>
      </w:r>
      <w:r>
        <w:rPr>
          <w:rFonts w:hint="eastAsia" w:ascii="仿宋_GB2312" w:hAnsi="宋体" w:eastAsia="仿宋_GB2312" w:cs="宋体"/>
          <w:kern w:val="0"/>
          <w:sz w:val="32"/>
          <w:szCs w:val="32"/>
          <w:lang w:val="en-US" w:eastAsia="zh-CN"/>
        </w:rPr>
        <w:t>1.5万元</w:t>
      </w:r>
      <w:r>
        <w:rPr>
          <w:rFonts w:hint="eastAsia" w:ascii="仿宋_GB2312" w:hAnsi="宋体" w:eastAsia="仿宋_GB2312" w:cs="宋体"/>
          <w:kern w:val="0"/>
          <w:sz w:val="32"/>
          <w:szCs w:val="32"/>
        </w:rPr>
        <w:t>、工会经费</w:t>
      </w:r>
      <w:r>
        <w:rPr>
          <w:rFonts w:hint="eastAsia" w:ascii="仿宋_GB2312" w:hAnsi="宋体" w:eastAsia="仿宋_GB2312" w:cs="宋体"/>
          <w:kern w:val="0"/>
          <w:sz w:val="32"/>
          <w:szCs w:val="32"/>
          <w:lang w:val="en-US" w:eastAsia="zh-CN"/>
        </w:rPr>
        <w:t>2.95万元</w:t>
      </w:r>
      <w:r>
        <w:rPr>
          <w:rFonts w:hint="eastAsia" w:ascii="仿宋_GB2312" w:hAnsi="宋体" w:eastAsia="仿宋_GB2312" w:cs="宋体"/>
          <w:kern w:val="0"/>
          <w:sz w:val="32"/>
          <w:szCs w:val="32"/>
        </w:rPr>
        <w:t>、福利费</w:t>
      </w:r>
      <w:r>
        <w:rPr>
          <w:rFonts w:hint="eastAsia" w:ascii="仿宋_GB2312" w:hAnsi="宋体" w:eastAsia="仿宋_GB2312" w:cs="宋体"/>
          <w:kern w:val="0"/>
          <w:sz w:val="32"/>
          <w:szCs w:val="32"/>
          <w:lang w:val="en-US" w:eastAsia="zh-CN"/>
        </w:rPr>
        <w:t>5.32万元</w:t>
      </w:r>
      <w:r>
        <w:rPr>
          <w:rFonts w:hint="eastAsia" w:ascii="仿宋_GB2312" w:hAnsi="宋体" w:eastAsia="仿宋_GB2312" w:cs="宋体"/>
          <w:kern w:val="0"/>
          <w:sz w:val="32"/>
          <w:szCs w:val="32"/>
        </w:rPr>
        <w:t>、公务用车运行维护费</w:t>
      </w:r>
      <w:r>
        <w:rPr>
          <w:rFonts w:hint="eastAsia" w:ascii="仿宋_GB2312" w:hAnsi="宋体" w:eastAsia="仿宋_GB2312" w:cs="宋体"/>
          <w:kern w:val="0"/>
          <w:sz w:val="32"/>
          <w:szCs w:val="32"/>
          <w:lang w:val="en-US" w:eastAsia="zh-CN"/>
        </w:rPr>
        <w:t>4.5万元。</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七、关于克州歌舞团2021年一般公共预算项目支出情况说明</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情况一：（项目支出、专项业务费按下列内容说明）</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情况二：（</w:t>
      </w:r>
      <w:r>
        <w:rPr>
          <w:rFonts w:ascii="仿宋_GB2312" w:hAnsi="宋体" w:eastAsia="仿宋_GB2312"/>
          <w:b/>
          <w:sz w:val="32"/>
          <w:szCs w:val="22"/>
        </w:rPr>
        <w:t>属于</w:t>
      </w:r>
      <w:r>
        <w:rPr>
          <w:rFonts w:ascii="仿宋_GB2312" w:hAnsi="宋体" w:eastAsia="仿宋_GB2312"/>
          <w:b/>
          <w:spacing w:val="-8"/>
          <w:sz w:val="32"/>
          <w:szCs w:val="22"/>
        </w:rPr>
        <w:t>对个人补贴的项目支出</w:t>
      </w:r>
      <w:r>
        <w:rPr>
          <w:rFonts w:hint="eastAsia" w:ascii="仿宋_GB2312" w:hAnsi="黑体" w:eastAsia="仿宋_GB2312"/>
          <w:b/>
          <w:sz w:val="32"/>
          <w:szCs w:val="32"/>
        </w:rPr>
        <w:t>按下列内容说明）</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宋体" w:eastAsia="仿宋_GB2312"/>
          <w:sz w:val="32"/>
          <w:szCs w:val="22"/>
        </w:rPr>
      </w:pPr>
      <w:r>
        <w:rPr>
          <w:rFonts w:ascii="仿宋_GB2312" w:hAnsi="宋体" w:eastAsia="仿宋_GB2312"/>
          <w:sz w:val="32"/>
          <w:szCs w:val="22"/>
        </w:rPr>
        <w:t>资金来源</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宋体" w:eastAsia="仿宋_GB2312"/>
          <w:sz w:val="32"/>
          <w:szCs w:val="22"/>
        </w:rPr>
      </w:pPr>
      <w:r>
        <w:rPr>
          <w:rFonts w:ascii="仿宋_GB2312" w:hAnsi="宋体" w:eastAsia="仿宋_GB2312"/>
          <w:sz w:val="32"/>
          <w:szCs w:val="22"/>
        </w:rPr>
        <w:t>补贴人数</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宋体" w:eastAsia="仿宋_GB2312"/>
          <w:sz w:val="32"/>
          <w:szCs w:val="22"/>
        </w:rPr>
      </w:pPr>
      <w:r>
        <w:rPr>
          <w:rFonts w:ascii="仿宋_GB2312" w:hAnsi="宋体" w:eastAsia="仿宋_GB2312"/>
          <w:sz w:val="32"/>
          <w:szCs w:val="22"/>
        </w:rPr>
        <w:t>补贴标准</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宋体" w:eastAsia="仿宋_GB2312"/>
          <w:sz w:val="32"/>
          <w:szCs w:val="22"/>
        </w:rPr>
      </w:pPr>
      <w:r>
        <w:rPr>
          <w:rFonts w:ascii="仿宋_GB2312" w:hAnsi="宋体" w:eastAsia="仿宋_GB2312"/>
          <w:sz w:val="32"/>
          <w:szCs w:val="22"/>
        </w:rPr>
        <w:t>补贴范围</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sz w:val="32"/>
          <w:szCs w:val="22"/>
        </w:rPr>
        <w:t>补贴方式</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仿宋_GB2312" w:hAnsi="宋体" w:eastAsia="仿宋_GB2312"/>
          <w:sz w:val="32"/>
          <w:szCs w:val="22"/>
        </w:rPr>
      </w:pPr>
      <w:r>
        <w:rPr>
          <w:rFonts w:hint="eastAsia" w:ascii="仿宋_GB2312" w:hAnsi="宋体" w:eastAsia="仿宋_GB2312" w:cs="宋体"/>
          <w:kern w:val="0"/>
          <w:sz w:val="32"/>
          <w:szCs w:val="32"/>
        </w:rPr>
        <w:t>发放程序：无</w:t>
      </w:r>
    </w:p>
    <w:p>
      <w:pPr>
        <w:spacing w:line="560" w:lineRule="exact"/>
        <w:ind w:firstLine="640" w:firstLineChars="200"/>
        <w:rPr>
          <w:rFonts w:hint="eastAsia" w:ascii="仿宋_GB2312" w:hAnsi="宋体" w:eastAsia="仿宋_GB2312" w:cs="宋体"/>
          <w:kern w:val="0"/>
          <w:sz w:val="32"/>
          <w:szCs w:val="32"/>
        </w:rPr>
      </w:pPr>
      <w:r>
        <w:rPr>
          <w:rFonts w:ascii="仿宋_GB2312" w:hAnsi="宋体" w:eastAsia="仿宋_GB2312"/>
          <w:sz w:val="32"/>
          <w:szCs w:val="22"/>
        </w:rPr>
        <w:t>受益人群和社会效益</w:t>
      </w:r>
      <w:r>
        <w:rPr>
          <w:rFonts w:hint="eastAsia" w:ascii="仿宋_GB2312" w:hAnsi="黑体" w:eastAsia="仿宋_GB2312"/>
          <w:sz w:val="32"/>
          <w:szCs w:val="32"/>
        </w:rPr>
        <w:t>：</w:t>
      </w:r>
      <w:r>
        <w:rPr>
          <w:rFonts w:hint="eastAsia" w:ascii="仿宋_GB2312" w:hAnsi="宋体" w:eastAsia="仿宋_GB2312" w:cs="宋体"/>
          <w:kern w:val="0"/>
          <w:sz w:val="32"/>
          <w:szCs w:val="32"/>
        </w:rPr>
        <w:t>无</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八、关于克州歌舞团2021年一般公共预算“三公”经费预算情况说明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克州歌舞团2021年一般公共预算“三公”经费数为    </w:t>
      </w:r>
      <w:r>
        <w:rPr>
          <w:rFonts w:hint="eastAsia" w:ascii="仿宋_GB2312" w:hAnsi="宋体" w:eastAsia="仿宋_GB2312" w:cs="宋体"/>
          <w:kern w:val="0"/>
          <w:sz w:val="32"/>
          <w:szCs w:val="32"/>
          <w:lang w:val="en-US" w:eastAsia="zh-CN"/>
        </w:rPr>
        <w:t>4.5</w:t>
      </w:r>
      <w:r>
        <w:rPr>
          <w:rFonts w:hint="eastAsia" w:ascii="仿宋_GB2312" w:hAnsi="宋体" w:eastAsia="仿宋_GB2312" w:cs="宋体"/>
          <w:kern w:val="0"/>
          <w:sz w:val="32"/>
          <w:szCs w:val="32"/>
        </w:rPr>
        <w:t>万元，其中：因公出国（境）费0万元，公务用车购置0万元，公务用车运行费</w:t>
      </w:r>
      <w:r>
        <w:rPr>
          <w:rFonts w:hint="eastAsia" w:ascii="仿宋_GB2312" w:hAnsi="宋体" w:eastAsia="仿宋_GB2312" w:cs="宋体"/>
          <w:kern w:val="0"/>
          <w:sz w:val="32"/>
          <w:szCs w:val="32"/>
          <w:lang w:val="en-US" w:eastAsia="zh-CN"/>
        </w:rPr>
        <w:t>4.5</w:t>
      </w:r>
      <w:r>
        <w:rPr>
          <w:rFonts w:hint="eastAsia" w:ascii="仿宋_GB2312" w:hAnsi="宋体" w:eastAsia="仿宋_GB2312" w:cs="宋体"/>
          <w:kern w:val="0"/>
          <w:sz w:val="32"/>
          <w:szCs w:val="32"/>
        </w:rPr>
        <w:t>万元，公务接待费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spacing w:line="560" w:lineRule="exact"/>
        <w:ind w:firstLine="640" w:firstLineChars="200"/>
        <w:rPr>
          <w:rFonts w:hint="eastAsia" w:ascii="黑体" w:hAnsi="宋体" w:eastAsia="黑体" w:cs="宋体"/>
          <w:kern w:val="0"/>
          <w:sz w:val="32"/>
          <w:szCs w:val="32"/>
        </w:rPr>
      </w:pPr>
      <w:r>
        <w:rPr>
          <w:rFonts w:hint="eastAsia" w:ascii="仿宋_GB2312" w:hAnsi="宋体" w:eastAsia="仿宋_GB2312" w:cs="宋体"/>
          <w:kern w:val="0"/>
          <w:sz w:val="32"/>
          <w:szCs w:val="32"/>
        </w:rPr>
        <w:t>2021年一般公共预算“三公”经费比上年增加</w:t>
      </w:r>
      <w:r>
        <w:rPr>
          <w:rFonts w:hint="eastAsia" w:ascii="仿宋_GB2312" w:hAnsi="宋体" w:eastAsia="仿宋_GB2312" w:cs="宋体"/>
          <w:kern w:val="0"/>
          <w:sz w:val="32"/>
          <w:szCs w:val="32"/>
          <w:lang w:val="en-US" w:eastAsia="zh-CN"/>
        </w:rPr>
        <w:t>0.5</w:t>
      </w:r>
      <w:r>
        <w:rPr>
          <w:rFonts w:hint="eastAsia" w:ascii="仿宋_GB2312" w:hAnsi="宋体" w:eastAsia="仿宋_GB2312" w:cs="宋体"/>
          <w:kern w:val="0"/>
          <w:sz w:val="32"/>
          <w:szCs w:val="32"/>
        </w:rPr>
        <w:t>万元，其中：因公出国（境）费增加0万元，主要原因是无因公出国（境）费；公务用车购置费为0，未安排预算；公务用车运行费增加</w:t>
      </w:r>
      <w:r>
        <w:rPr>
          <w:rFonts w:hint="eastAsia" w:ascii="仿宋_GB2312" w:hAnsi="宋体" w:eastAsia="仿宋_GB2312" w:cs="宋体"/>
          <w:kern w:val="0"/>
          <w:sz w:val="32"/>
          <w:szCs w:val="32"/>
          <w:lang w:val="en-US" w:eastAsia="zh-CN"/>
        </w:rPr>
        <w:t>0.5</w:t>
      </w:r>
      <w:r>
        <w:rPr>
          <w:rFonts w:hint="eastAsia" w:ascii="仿宋_GB2312" w:hAnsi="宋体" w:eastAsia="仿宋_GB2312" w:cs="宋体"/>
          <w:kern w:val="0"/>
          <w:sz w:val="32"/>
          <w:szCs w:val="32"/>
        </w:rPr>
        <w:t>万元，主要原因是赴三县一市各乡（镇）村开展送文艺下基层文化惠民演出活动，支出加大；公务接待费增加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万元，主要原因是无公务接待费。</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九、关于克州歌舞团2021年政府性基金预算拨款情况说明</w:t>
      </w:r>
    </w:p>
    <w:p>
      <w:pPr>
        <w:spacing w:line="560" w:lineRule="exact"/>
        <w:ind w:firstLine="640" w:firstLineChars="200"/>
        <w:rPr>
          <w:rFonts w:ascii="仿宋_GB2312" w:hAnsi="宋体" w:eastAsia="仿宋_GB2312" w:cs="宋体"/>
          <w:b/>
          <w:kern w:val="0"/>
          <w:sz w:val="32"/>
          <w:szCs w:val="32"/>
        </w:rPr>
      </w:pPr>
      <w:r>
        <w:rPr>
          <w:rFonts w:hint="eastAsia" w:ascii="仿宋_GB2312" w:hAnsi="宋体" w:eastAsia="仿宋_GB2312" w:cs="宋体"/>
          <w:kern w:val="0"/>
          <w:sz w:val="32"/>
          <w:szCs w:val="32"/>
        </w:rPr>
        <w:t>克州歌舞团2021年没有使用政府性基金预算拨款安排的支出，政府性基金预算支出情况表为空表。</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十、其他重要事项的情况说明</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（一）机关运行经费情况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2021年，克州歌舞团及下属0家行政单位和0家事业单位的机关运行经费财政拨款预算</w:t>
      </w:r>
      <w:r>
        <w:rPr>
          <w:rFonts w:hint="eastAsia" w:ascii="仿宋_GB2312" w:hAnsi="宋体" w:eastAsia="仿宋_GB2312" w:cs="宋体"/>
          <w:kern w:val="0"/>
          <w:sz w:val="32"/>
          <w:szCs w:val="32"/>
          <w:lang w:val="en-US" w:eastAsia="zh-CN"/>
        </w:rPr>
        <w:t>14.47</w:t>
      </w:r>
      <w:r>
        <w:rPr>
          <w:rFonts w:hint="eastAsia" w:ascii="仿宋_GB2312" w:hAnsi="宋体" w:eastAsia="仿宋_GB2312" w:cs="宋体"/>
          <w:kern w:val="0"/>
          <w:sz w:val="32"/>
          <w:szCs w:val="32"/>
        </w:rPr>
        <w:t>万元，比上年预</w:t>
      </w:r>
      <w:r>
        <w:rPr>
          <w:rFonts w:hint="eastAsia" w:ascii="仿宋_GB2312" w:hAnsi="宋体" w:eastAsia="仿宋_GB2312" w:cs="宋体"/>
          <w:kern w:val="0"/>
          <w:sz w:val="32"/>
          <w:szCs w:val="32"/>
          <w:lang w:eastAsia="zh-CN"/>
        </w:rPr>
        <w:t>算</w:t>
      </w:r>
      <w:r>
        <w:rPr>
          <w:rFonts w:hint="eastAsia" w:ascii="仿宋_GB2312" w:hAnsi="宋体" w:eastAsia="仿宋_GB2312" w:cs="宋体"/>
          <w:kern w:val="0"/>
          <w:sz w:val="32"/>
          <w:szCs w:val="32"/>
        </w:rPr>
        <w:t>减少</w:t>
      </w:r>
      <w:r>
        <w:rPr>
          <w:rFonts w:hint="eastAsia" w:ascii="仿宋_GB2312" w:hAnsi="宋体" w:eastAsia="仿宋_GB2312" w:cs="宋体"/>
          <w:kern w:val="0"/>
          <w:sz w:val="32"/>
          <w:szCs w:val="32"/>
          <w:lang w:val="en-US" w:eastAsia="zh-CN"/>
        </w:rPr>
        <w:t>0.1</w:t>
      </w:r>
      <w:r>
        <w:rPr>
          <w:rFonts w:hint="eastAsia" w:ascii="仿宋_GB2312" w:hAnsi="宋体" w:eastAsia="仿宋_GB2312" w:cs="宋体"/>
          <w:kern w:val="0"/>
          <w:sz w:val="32"/>
          <w:szCs w:val="32"/>
        </w:rPr>
        <w:t>万元，下降</w:t>
      </w:r>
      <w:r>
        <w:rPr>
          <w:rFonts w:hint="eastAsia" w:ascii="仿宋_GB2312" w:hAnsi="宋体" w:eastAsia="仿宋_GB2312" w:cs="宋体"/>
          <w:kern w:val="0"/>
          <w:sz w:val="32"/>
          <w:szCs w:val="32"/>
          <w:lang w:val="en-US" w:eastAsia="zh-CN"/>
        </w:rPr>
        <w:t>0.69</w:t>
      </w:r>
      <w:r>
        <w:rPr>
          <w:rFonts w:hint="eastAsia" w:ascii="仿宋_GB2312" w:hAnsi="宋体" w:eastAsia="仿宋_GB2312" w:cs="宋体"/>
          <w:kern w:val="0"/>
          <w:sz w:val="32"/>
          <w:szCs w:val="32"/>
        </w:rPr>
        <w:t>%。主要原因是我单位减少一人，福利费，工会经费减少。</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（二）政府采购情况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2021年，克州歌舞团政府采购预算</w:t>
      </w:r>
      <w:r>
        <w:rPr>
          <w:rFonts w:hint="eastAsia" w:ascii="仿宋_GB2312" w:hAnsi="宋体" w:eastAsia="仿宋_GB2312" w:cs="宋体"/>
          <w:kern w:val="0"/>
          <w:sz w:val="32"/>
          <w:szCs w:val="32"/>
          <w:lang w:val="en-US" w:eastAsia="zh-CN"/>
        </w:rPr>
        <w:t>249.1</w:t>
      </w:r>
      <w:r>
        <w:rPr>
          <w:rFonts w:hint="eastAsia" w:ascii="仿宋_GB2312" w:hAnsi="宋体" w:eastAsia="仿宋_GB2312" w:cs="宋体"/>
          <w:kern w:val="0"/>
          <w:sz w:val="32"/>
          <w:szCs w:val="32"/>
        </w:rPr>
        <w:t>万元，其中：政府采购货物预算</w:t>
      </w:r>
      <w:r>
        <w:rPr>
          <w:rFonts w:hint="eastAsia" w:ascii="仿宋_GB2312" w:hAnsi="宋体" w:eastAsia="仿宋_GB2312" w:cs="宋体"/>
          <w:kern w:val="0"/>
          <w:sz w:val="32"/>
          <w:szCs w:val="32"/>
          <w:lang w:val="en-US" w:eastAsia="zh-CN"/>
        </w:rPr>
        <w:t>139.1</w:t>
      </w:r>
      <w:r>
        <w:rPr>
          <w:rFonts w:hint="eastAsia" w:ascii="仿宋_GB2312" w:hAnsi="宋体" w:eastAsia="仿宋_GB2312" w:cs="宋体"/>
          <w:kern w:val="0"/>
          <w:sz w:val="32"/>
          <w:szCs w:val="32"/>
        </w:rPr>
        <w:t>万元，政府采购工程预算0万元，政府采购服务预算</w:t>
      </w:r>
      <w:r>
        <w:rPr>
          <w:rFonts w:hint="eastAsia" w:ascii="仿宋_GB2312" w:hAnsi="宋体" w:eastAsia="仿宋_GB2312" w:cs="宋体"/>
          <w:kern w:val="0"/>
          <w:sz w:val="32"/>
          <w:szCs w:val="32"/>
          <w:lang w:val="en-US" w:eastAsia="zh-CN"/>
        </w:rPr>
        <w:t>110</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hint="eastAsia" w:ascii="仿宋_GB2312" w:hAnsi="仿宋_GB2312" w:eastAsia="仿宋_GB2312"/>
          <w:sz w:val="32"/>
        </w:rPr>
        <w:t>2021年度本部门面向中小企业预留政府采购项目预算金额0万元，其中：面向小微企业预留政府采购项目预算金额0万元。</w:t>
      </w:r>
    </w:p>
    <w:p>
      <w:pPr>
        <w:spacing w:line="560" w:lineRule="exact"/>
        <w:ind w:firstLine="643" w:firstLineChars="200"/>
        <w:rPr>
          <w:rFonts w:hint="eastAsia" w:ascii="楷体_GB2312" w:hAnsi="宋体" w:eastAsia="楷体_GB2312" w:cs="宋体"/>
          <w:b/>
          <w:kern w:val="0"/>
          <w:sz w:val="32"/>
          <w:szCs w:val="32"/>
        </w:rPr>
      </w:pP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（三）国有资产占用使用情况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截至2020年底，克州歌舞团及下属各预算单位占用使用国有资产总体情况为</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1.房屋</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2.车辆</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79.44</w:t>
      </w:r>
      <w:r>
        <w:rPr>
          <w:rFonts w:hint="eastAsia" w:ascii="仿宋_GB2312" w:hAnsi="宋体" w:eastAsia="仿宋_GB2312" w:cs="宋体"/>
          <w:kern w:val="0"/>
          <w:sz w:val="32"/>
          <w:szCs w:val="32"/>
        </w:rPr>
        <w:t xml:space="preserve">万元；其中：一般公务用车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79.44</w:t>
      </w:r>
      <w:r>
        <w:rPr>
          <w:rFonts w:hint="eastAsia" w:ascii="仿宋_GB2312" w:hAnsi="宋体" w:eastAsia="仿宋_GB2312" w:cs="宋体"/>
          <w:kern w:val="0"/>
          <w:sz w:val="32"/>
          <w:szCs w:val="32"/>
        </w:rPr>
        <w:t>万元；执法执勤用车</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万元；其他车辆</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3.办公家具价值</w:t>
      </w:r>
      <w:r>
        <w:rPr>
          <w:rFonts w:hint="eastAsia" w:ascii="仿宋_GB2312" w:hAnsi="宋体" w:eastAsia="仿宋_GB2312" w:cs="宋体"/>
          <w:kern w:val="0"/>
          <w:sz w:val="32"/>
          <w:szCs w:val="32"/>
          <w:lang w:val="en-US" w:eastAsia="zh-CN"/>
        </w:rPr>
        <w:t>60.39</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4.其他资产价值 </w:t>
      </w:r>
      <w:r>
        <w:rPr>
          <w:rFonts w:hint="eastAsia" w:ascii="仿宋_GB2312" w:hAnsi="宋体" w:eastAsia="仿宋_GB2312" w:cs="宋体"/>
          <w:kern w:val="0"/>
          <w:sz w:val="32"/>
          <w:szCs w:val="32"/>
          <w:lang w:val="en-US" w:eastAsia="zh-CN"/>
        </w:rPr>
        <w:t>212.19</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单位价值50万元以上大型设备0台（套），单位价值100万元以上大型设备0台（套）。</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2021年克州歌舞团预算未安排购置车辆经费（或安排购置车辆经费0万元），安排购置50万元以上大型设备0台（套），单位价值100万元以上大型设备0台（套）。</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（四）预算绩效情况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2021年度，本年度实行绩效管理的一般公共预算项目   0个，涉及预算金额0万元。具体情况见下表（按项目分别填报）：</w:t>
      </w:r>
      <w:r>
        <w:rPr>
          <w:rFonts w:hint="eastAsia" w:ascii="仿宋_GB2312" w:hAnsi="宋体" w:eastAsia="仿宋_GB2312" w:cs="宋体"/>
          <w:kern w:val="0"/>
          <w:sz w:val="32"/>
          <w:szCs w:val="32"/>
          <w:lang w:val="en-US" w:eastAsia="zh-CN"/>
        </w:rPr>
        <w:t xml:space="preserve">                                                   </w:t>
      </w:r>
    </w:p>
    <w:tbl>
      <w:tblPr>
        <w:tblStyle w:val="3"/>
        <w:tblW w:w="8815" w:type="dxa"/>
        <w:tblInd w:w="0" w:type="dxa"/>
        <w:tblLayout w:type="fixed"/>
        <w:tblCellMar>
          <w:top w:w="0" w:type="dxa"/>
          <w:left w:w="0" w:type="dxa"/>
          <w:bottom w:w="0" w:type="dxa"/>
          <w:right w:w="0" w:type="dxa"/>
        </w:tblCellMar>
      </w:tblPr>
      <w:tblGrid>
        <w:gridCol w:w="960"/>
        <w:gridCol w:w="1452"/>
        <w:gridCol w:w="1224"/>
        <w:gridCol w:w="1476"/>
        <w:gridCol w:w="1039"/>
        <w:gridCol w:w="1481"/>
        <w:gridCol w:w="1183"/>
      </w:tblGrid>
      <w:tr>
        <w:tblPrEx>
          <w:tblCellMar>
            <w:top w:w="0" w:type="dxa"/>
            <w:left w:w="0" w:type="dxa"/>
            <w:bottom w:w="0" w:type="dxa"/>
            <w:right w:w="0" w:type="dxa"/>
          </w:tblCellMar>
        </w:tblPrEx>
        <w:trPr>
          <w:trHeight w:val="480" w:hRule="atLeast"/>
        </w:trPr>
        <w:tc>
          <w:tcPr>
            <w:tcW w:w="8815" w:type="dxa"/>
            <w:gridSpan w:val="7"/>
            <w:tcBorders>
              <w:top w:val="nil"/>
              <w:left w:val="nil"/>
              <w:bottom w:val="nil"/>
              <w:right w:val="nil"/>
            </w:tcBorders>
            <w:tcMar>
              <w:top w:w="12" w:type="dxa"/>
              <w:left w:w="12" w:type="dxa"/>
              <w:right w:w="12" w:type="dxa"/>
            </w:tcMar>
            <w:vAlign w:val="bottom"/>
          </w:tcPr>
          <w:p>
            <w:pPr>
              <w:widowControl/>
              <w:spacing w:line="480" w:lineRule="exact"/>
              <w:ind w:firstLine="1767" w:firstLineChars="550"/>
              <w:textAlignment w:val="bottom"/>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  目  支  出  绩  效  目  标  表</w:t>
            </w:r>
          </w:p>
        </w:tc>
      </w:tr>
      <w:tr>
        <w:tblPrEx>
          <w:tblCellMar>
            <w:top w:w="0" w:type="dxa"/>
            <w:left w:w="0" w:type="dxa"/>
            <w:bottom w:w="0" w:type="dxa"/>
            <w:right w:w="0" w:type="dxa"/>
          </w:tblCellMar>
        </w:tblPrEx>
        <w:trPr>
          <w:trHeight w:val="380" w:hRule="atLeast"/>
        </w:trPr>
        <w:tc>
          <w:tcPr>
            <w:tcW w:w="8815" w:type="dxa"/>
            <w:gridSpan w:val="7"/>
            <w:tcBorders>
              <w:top w:val="nil"/>
              <w:left w:val="nil"/>
              <w:bottom w:val="nil"/>
              <w:right w:val="nil"/>
            </w:tcBorders>
            <w:tcMar>
              <w:top w:w="12" w:type="dxa"/>
              <w:left w:w="12" w:type="dxa"/>
              <w:right w:w="12" w:type="dxa"/>
            </w:tcMar>
            <w:vAlign w:val="bottom"/>
          </w:tcPr>
          <w:p>
            <w:pPr>
              <w:widowControl/>
              <w:spacing w:line="480" w:lineRule="exact"/>
              <w:jc w:val="center"/>
              <w:textAlignment w:val="bottom"/>
              <w:rPr>
                <w:rFonts w:ascii="宋体" w:hAnsi="宋体" w:cs="宋体"/>
                <w:color w:val="000000"/>
                <w:sz w:val="22"/>
                <w:szCs w:val="22"/>
              </w:rPr>
            </w:pPr>
            <w:r>
              <w:rPr>
                <w:rFonts w:hint="eastAsia" w:ascii="宋体" w:hAnsi="宋体" w:cs="宋体"/>
                <w:color w:val="000000"/>
                <w:kern w:val="0"/>
                <w:sz w:val="22"/>
                <w:szCs w:val="22"/>
              </w:rPr>
              <w:t>（2021年）</w:t>
            </w:r>
          </w:p>
        </w:tc>
      </w:tr>
      <w:tr>
        <w:tblPrEx>
          <w:tblCellMar>
            <w:top w:w="0" w:type="dxa"/>
            <w:left w:w="0" w:type="dxa"/>
            <w:bottom w:w="0" w:type="dxa"/>
            <w:right w:w="0"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预算单位</w:t>
            </w:r>
          </w:p>
        </w:tc>
        <w:tc>
          <w:tcPr>
            <w:tcW w:w="4152" w:type="dxa"/>
            <w:gridSpan w:val="3"/>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spacing w:line="4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XX单位</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项目名称</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XXXXX</w:t>
            </w:r>
          </w:p>
        </w:tc>
      </w:tr>
      <w:tr>
        <w:tblPrEx>
          <w:tblCellMar>
            <w:top w:w="0" w:type="dxa"/>
            <w:left w:w="0" w:type="dxa"/>
            <w:bottom w:w="0" w:type="dxa"/>
            <w:right w:w="0" w:type="dxa"/>
          </w:tblCellMar>
        </w:tblPrEx>
        <w:trPr>
          <w:trHeight w:val="5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项目资金（万元）</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年度资金总额：</w:t>
            </w:r>
          </w:p>
        </w:tc>
        <w:tc>
          <w:tcPr>
            <w:tcW w:w="1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其中：财政拨款</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rPr>
                <w:rFonts w:ascii="宋体" w:hAnsi="宋体" w:cs="宋体"/>
                <w:color w:val="000000"/>
                <w:sz w:val="18"/>
                <w:szCs w:val="18"/>
              </w:rPr>
            </w:pPr>
          </w:p>
        </w:tc>
        <w:tc>
          <w:tcPr>
            <w:tcW w:w="1481"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其他资金</w:t>
            </w:r>
          </w:p>
        </w:tc>
        <w:tc>
          <w:tcPr>
            <w:tcW w:w="118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rPr>
                <w:rFonts w:ascii="宋体" w:hAnsi="宋体" w:cs="宋体"/>
                <w:color w:val="000000"/>
                <w:sz w:val="18"/>
                <w:szCs w:val="18"/>
              </w:rPr>
            </w:pPr>
          </w:p>
        </w:tc>
      </w:tr>
      <w:tr>
        <w:tblPrEx>
          <w:tblCellMar>
            <w:top w:w="0" w:type="dxa"/>
            <w:left w:w="0" w:type="dxa"/>
            <w:bottom w:w="0" w:type="dxa"/>
            <w:right w:w="0" w:type="dxa"/>
          </w:tblCellMar>
        </w:tblPrEx>
        <w:trPr>
          <w:trHeight w:val="11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项目总体目标</w:t>
            </w:r>
          </w:p>
        </w:tc>
        <w:tc>
          <w:tcPr>
            <w:tcW w:w="785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spacing w:line="480" w:lineRule="exact"/>
              <w:jc w:val="left"/>
              <w:rPr>
                <w:rFonts w:ascii="宋体" w:hAnsi="宋体" w:cs="宋体"/>
                <w:color w:val="000000"/>
                <w:sz w:val="18"/>
                <w:szCs w:val="18"/>
              </w:rPr>
            </w:pPr>
          </w:p>
        </w:tc>
      </w:tr>
      <w:tr>
        <w:tblPrEx>
          <w:tblCellMar>
            <w:top w:w="0" w:type="dxa"/>
            <w:left w:w="0" w:type="dxa"/>
            <w:bottom w:w="0" w:type="dxa"/>
            <w:right w:w="0"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一级指标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二级指标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三级指标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指标值（包含数字及文字描述）</w:t>
            </w:r>
          </w:p>
        </w:tc>
      </w:tr>
      <w:tr>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数量指标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质量指标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时效指标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成本指标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经济效益指标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社会效益指标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生态效益指标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可持续影响指标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bl>
    <w:p>
      <w:pPr>
        <w:widowControl/>
        <w:spacing w:line="480" w:lineRule="exact"/>
        <w:rPr>
          <w:rFonts w:ascii="仿宋_GB2312" w:hAnsi="宋体" w:eastAsia="仿宋_GB2312" w:cs="宋体"/>
          <w:kern w:val="0"/>
          <w:sz w:val="32"/>
          <w:szCs w:val="32"/>
        </w:rPr>
        <w:sectPr>
          <w:pgSz w:w="11906" w:h="16838"/>
          <w:pgMar w:top="1440" w:right="1800" w:bottom="1440" w:left="1800" w:header="851" w:footer="992" w:gutter="0"/>
          <w:pgNumType w:fmt="numberInDash" w:start="24"/>
          <w:cols w:space="720" w:num="1"/>
          <w:docGrid w:type="lines" w:linePitch="312" w:charSpace="0"/>
        </w:sectPr>
      </w:pPr>
    </w:p>
    <w:p>
      <w:pPr>
        <w:widowControl/>
        <w:spacing w:line="480" w:lineRule="exact"/>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（五）其他需说明的事项</w:t>
      </w:r>
    </w:p>
    <w:p>
      <w:pPr>
        <w:widowControl/>
        <w:spacing w:line="52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克州歌舞团</w:t>
      </w:r>
      <w:r>
        <w:rPr>
          <w:rFonts w:hint="eastAsia" w:ascii="仿宋_GB2312" w:hAnsi="宋体" w:eastAsia="仿宋_GB2312" w:cs="宋体"/>
          <w:kern w:val="0"/>
          <w:sz w:val="32"/>
          <w:szCs w:val="32"/>
        </w:rPr>
        <w:t>没有其他需说明事项。</w:t>
      </w:r>
    </w:p>
    <w:p>
      <w:pPr>
        <w:widowControl/>
        <w:spacing w:line="520" w:lineRule="exact"/>
        <w:jc w:val="left"/>
        <w:rPr>
          <w:rFonts w:ascii="仿宋_GB2312" w:hAnsi="宋体" w:eastAsia="仿宋_GB2312" w:cs="宋体"/>
          <w:kern w:val="0"/>
          <w:sz w:val="32"/>
          <w:szCs w:val="32"/>
        </w:rPr>
      </w:pPr>
    </w:p>
    <w:p>
      <w:pPr>
        <w:widowControl/>
        <w:spacing w:beforeLines="50" w:line="520" w:lineRule="exact"/>
        <w:jc w:val="center"/>
        <w:outlineLvl w:val="1"/>
        <w:rPr>
          <w:rFonts w:ascii="黑体" w:hAnsi="黑体" w:eastAsia="黑体"/>
          <w:kern w:val="0"/>
          <w:sz w:val="32"/>
          <w:szCs w:val="32"/>
        </w:rPr>
      </w:pPr>
      <w:r>
        <w:rPr>
          <w:rFonts w:hint="eastAsia" w:ascii="黑体" w:hAnsi="黑体" w:eastAsia="黑体"/>
          <w:kern w:val="0"/>
          <w:sz w:val="32"/>
          <w:szCs w:val="32"/>
        </w:rPr>
        <w:t>第四部分  名词解释</w:t>
      </w:r>
    </w:p>
    <w:p>
      <w:pPr>
        <w:widowControl/>
        <w:spacing w:beforeLines="50" w:line="520" w:lineRule="exact"/>
        <w:jc w:val="center"/>
        <w:outlineLvl w:val="1"/>
        <w:rPr>
          <w:rFonts w:ascii="黑体" w:hAnsi="黑体" w:eastAsia="黑体"/>
          <w:kern w:val="0"/>
          <w:sz w:val="32"/>
          <w:szCs w:val="32"/>
        </w:rPr>
      </w:pPr>
    </w:p>
    <w:p>
      <w:pPr>
        <w:widowControl/>
        <w:spacing w:line="52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名词解释：</w:t>
      </w:r>
    </w:p>
    <w:p>
      <w:pPr>
        <w:spacing w:line="520" w:lineRule="exact"/>
        <w:ind w:firstLine="642"/>
        <w:rPr>
          <w:rFonts w:hint="eastAsia" w:ascii="仿宋_GB2312" w:eastAsia="仿宋_GB2312"/>
          <w:spacing w:val="-6"/>
          <w:sz w:val="32"/>
          <w:szCs w:val="32"/>
        </w:rPr>
      </w:pPr>
      <w:r>
        <w:rPr>
          <w:rFonts w:hint="eastAsia" w:ascii="黑体" w:hAnsi="黑体" w:eastAsia="黑体"/>
          <w:sz w:val="32"/>
          <w:szCs w:val="32"/>
        </w:rPr>
        <w:t>一、财政拨款：</w:t>
      </w:r>
      <w:r>
        <w:rPr>
          <w:rFonts w:hint="eastAsia" w:ascii="仿宋_GB2312" w:eastAsia="仿宋_GB2312"/>
          <w:spacing w:val="-6"/>
          <w:sz w:val="32"/>
          <w:szCs w:val="32"/>
        </w:rPr>
        <w:t>指由一般公共预算、政府性基金预算、国有资本经营预算安排的财政拨款数。</w:t>
      </w:r>
    </w:p>
    <w:p>
      <w:pPr>
        <w:numPr>
          <w:ilvl w:val="0"/>
          <w:numId w:val="0"/>
        </w:numPr>
        <w:spacing w:line="520" w:lineRule="exact"/>
        <w:ind w:firstLine="640" w:firstLineChars="200"/>
        <w:rPr>
          <w:rFonts w:ascii="仿宋_GB2312" w:eastAsia="仿宋_GB2312"/>
          <w:sz w:val="32"/>
          <w:szCs w:val="32"/>
        </w:rPr>
      </w:pPr>
      <w:r>
        <w:rPr>
          <w:rFonts w:hint="eastAsia" w:ascii="黑体" w:hAnsi="黑体" w:eastAsia="黑体"/>
          <w:sz w:val="32"/>
          <w:szCs w:val="32"/>
        </w:rPr>
        <w:t>二、一般公共预算：</w:t>
      </w:r>
      <w:r>
        <w:rPr>
          <w:rFonts w:hint="eastAsia" w:ascii="仿宋_GB2312" w:eastAsia="仿宋_GB2312"/>
          <w:spacing w:val="-6"/>
          <w:sz w:val="32"/>
          <w:szCs w:val="32"/>
        </w:rPr>
        <w:t>包括公共财政拨款（补助）资金、专项收入。</w:t>
      </w:r>
    </w:p>
    <w:p>
      <w:pPr>
        <w:spacing w:line="520" w:lineRule="exact"/>
        <w:ind w:firstLine="642"/>
        <w:rPr>
          <w:rFonts w:ascii="仿宋_GB2312" w:eastAsia="仿宋_GB2312"/>
          <w:sz w:val="32"/>
          <w:szCs w:val="32"/>
        </w:rPr>
      </w:pPr>
      <w:r>
        <w:rPr>
          <w:rFonts w:hint="eastAsia" w:ascii="黑体" w:hAnsi="黑体" w:eastAsia="黑体"/>
          <w:sz w:val="32"/>
          <w:szCs w:val="32"/>
          <w:lang w:val="en-US" w:eastAsia="zh-CN"/>
        </w:rPr>
        <w:t>三</w:t>
      </w:r>
      <w:r>
        <w:rPr>
          <w:rFonts w:hint="eastAsia" w:ascii="黑体" w:hAnsi="黑体" w:eastAsia="黑体"/>
          <w:sz w:val="32"/>
          <w:szCs w:val="32"/>
        </w:rPr>
        <w:t>、其他资金：</w:t>
      </w:r>
      <w:r>
        <w:rPr>
          <w:rFonts w:hint="eastAsia" w:ascii="仿宋_GB2312" w:eastAsia="仿宋_GB2312"/>
          <w:sz w:val="32"/>
          <w:szCs w:val="32"/>
        </w:rPr>
        <w:t>包括事业收入、事业经营收入、其他收入等。</w:t>
      </w:r>
    </w:p>
    <w:p>
      <w:pPr>
        <w:spacing w:line="520" w:lineRule="exact"/>
        <w:ind w:firstLine="642"/>
        <w:rPr>
          <w:rFonts w:ascii="仿宋_GB2312" w:eastAsia="仿宋_GB2312"/>
          <w:sz w:val="32"/>
          <w:szCs w:val="32"/>
        </w:rPr>
      </w:pPr>
      <w:r>
        <w:rPr>
          <w:rFonts w:hint="eastAsia" w:ascii="黑体" w:hAnsi="黑体" w:eastAsia="黑体"/>
          <w:sz w:val="32"/>
          <w:szCs w:val="32"/>
          <w:lang w:val="en-US" w:eastAsia="zh-CN"/>
        </w:rPr>
        <w:t>四</w:t>
      </w:r>
      <w:r>
        <w:rPr>
          <w:rFonts w:hint="eastAsia" w:ascii="黑体" w:hAnsi="黑体" w:eastAsia="黑体"/>
          <w:sz w:val="32"/>
          <w:szCs w:val="32"/>
        </w:rPr>
        <w:t>、基本支出：</w:t>
      </w:r>
      <w:r>
        <w:rPr>
          <w:rFonts w:hint="eastAsia" w:ascii="仿宋_GB2312" w:eastAsia="仿宋_GB2312"/>
          <w:sz w:val="32"/>
          <w:szCs w:val="32"/>
        </w:rPr>
        <w:t>包括人员经费、商品和服务支出（定额）。其中，人员经费包括工资福利支出、对个人和家庭的补助。</w:t>
      </w:r>
    </w:p>
    <w:p>
      <w:pPr>
        <w:spacing w:line="520" w:lineRule="exact"/>
        <w:ind w:firstLine="642"/>
        <w:rPr>
          <w:rFonts w:ascii="仿宋_GB2312" w:eastAsia="仿宋_GB2312"/>
          <w:sz w:val="32"/>
          <w:szCs w:val="32"/>
        </w:rPr>
      </w:pPr>
      <w:r>
        <w:rPr>
          <w:rFonts w:hint="eastAsia" w:ascii="黑体" w:hAnsi="黑体" w:eastAsia="黑体"/>
          <w:sz w:val="32"/>
          <w:szCs w:val="32"/>
          <w:lang w:val="en-US" w:eastAsia="zh-CN"/>
        </w:rPr>
        <w:t>五</w:t>
      </w:r>
      <w:r>
        <w:rPr>
          <w:rFonts w:hint="eastAsia" w:ascii="黑体" w:hAnsi="黑体" w:eastAsia="黑体"/>
          <w:sz w:val="32"/>
          <w:szCs w:val="32"/>
        </w:rPr>
        <w:t>、“三公”经费：</w:t>
      </w:r>
      <w:r>
        <w:rPr>
          <w:rFonts w:hint="eastAsia" w:ascii="仿宋_GB2312" w:eastAsia="仿宋_GB2312"/>
          <w:sz w:val="32"/>
          <w:szCs w:val="32"/>
        </w:rPr>
        <w:t>指自治州本级部门（单位）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spacing w:line="520" w:lineRule="exact"/>
        <w:ind w:firstLine="642"/>
        <w:rPr>
          <w:rFonts w:ascii="仿宋_GB2312" w:eastAsia="仿宋_GB2312"/>
          <w:sz w:val="32"/>
          <w:szCs w:val="32"/>
        </w:rPr>
      </w:pPr>
      <w:r>
        <w:rPr>
          <w:rFonts w:hint="eastAsia" w:ascii="黑体" w:hAnsi="黑体" w:eastAsia="黑体"/>
          <w:sz w:val="32"/>
          <w:szCs w:val="32"/>
          <w:lang w:val="en-US" w:eastAsia="zh-CN"/>
        </w:rPr>
        <w:t>六</w:t>
      </w:r>
      <w:r>
        <w:rPr>
          <w:rFonts w:hint="eastAsia" w:ascii="黑体" w:hAnsi="黑体" w:eastAsia="黑体"/>
          <w:sz w:val="32"/>
          <w:szCs w:val="32"/>
        </w:rPr>
        <w:t>、机关运行经费：</w:t>
      </w:r>
      <w:r>
        <w:rPr>
          <w:rFonts w:hint="eastAsia" w:ascii="仿宋_GB2312" w:eastAsia="仿宋_GB2312"/>
          <w:sz w:val="32"/>
          <w:szCs w:val="32"/>
        </w:rPr>
        <w:t>指各部门（单位）的公用经费，包括办公及印刷费、邮电费、差旅费、会议费、福利费、日常维修费、专用材料及一般设备购置费、办公用房水电费、办公用房取暖费、办公用房物业管理费、公务用车运行维护费及其他费用。</w:t>
      </w:r>
    </w:p>
    <w:p>
      <w:pPr>
        <w:spacing w:line="520" w:lineRule="exact"/>
        <w:ind w:firstLine="640"/>
        <w:rPr>
          <w:rFonts w:ascii="仿宋_GB2312" w:eastAsia="仿宋_GB2312"/>
          <w:b/>
          <w:szCs w:val="20"/>
        </w:rPr>
      </w:pPr>
    </w:p>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克州歌舞团</w:t>
      </w:r>
    </w:p>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2021</w:t>
      </w:r>
      <w:r>
        <w:rPr>
          <w:rFonts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5</w:t>
      </w:r>
      <w:r>
        <w:rPr>
          <w:rFonts w:ascii="仿宋_GB2312" w:hAnsi="宋体" w:eastAsia="仿宋_GB2312" w:cs="宋体"/>
          <w:kern w:val="0"/>
          <w:sz w:val="32"/>
          <w:szCs w:val="32"/>
        </w:rPr>
        <w:t>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19 -</w:t>
    </w:r>
    <w:r>
      <w:rPr>
        <w:rFonts w:ascii="宋体" w:hAnsi="宋体" w:eastAsia="宋体"/>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20 -</w:t>
    </w:r>
    <w:r>
      <w:rPr>
        <w:rFonts w:ascii="宋体" w:hAnsi="宋体" w:eastAsia="宋体"/>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52328"/>
    <w:rsid w:val="00086598"/>
    <w:rsid w:val="00A41D00"/>
    <w:rsid w:val="01E01966"/>
    <w:rsid w:val="04052E7A"/>
    <w:rsid w:val="078A73C3"/>
    <w:rsid w:val="095149BE"/>
    <w:rsid w:val="09634A84"/>
    <w:rsid w:val="09CA61CF"/>
    <w:rsid w:val="09E24F7B"/>
    <w:rsid w:val="0A2766FC"/>
    <w:rsid w:val="0ABB3C71"/>
    <w:rsid w:val="0B0B47A3"/>
    <w:rsid w:val="0D4D21DE"/>
    <w:rsid w:val="0F725D57"/>
    <w:rsid w:val="0FBA3E4F"/>
    <w:rsid w:val="101A6E27"/>
    <w:rsid w:val="11D60246"/>
    <w:rsid w:val="13977143"/>
    <w:rsid w:val="147459BE"/>
    <w:rsid w:val="14DF7459"/>
    <w:rsid w:val="14E450D5"/>
    <w:rsid w:val="15337CBB"/>
    <w:rsid w:val="193A71F9"/>
    <w:rsid w:val="199225D4"/>
    <w:rsid w:val="1A4C7978"/>
    <w:rsid w:val="1B2D3AD7"/>
    <w:rsid w:val="1BD93CE1"/>
    <w:rsid w:val="1D87753E"/>
    <w:rsid w:val="1F1107EE"/>
    <w:rsid w:val="21526F8F"/>
    <w:rsid w:val="22817B90"/>
    <w:rsid w:val="2478104E"/>
    <w:rsid w:val="24B230DB"/>
    <w:rsid w:val="27C27162"/>
    <w:rsid w:val="298B0F9D"/>
    <w:rsid w:val="2A432E1A"/>
    <w:rsid w:val="2AD527E5"/>
    <w:rsid w:val="2B665D50"/>
    <w:rsid w:val="2B9C4331"/>
    <w:rsid w:val="2C460C27"/>
    <w:rsid w:val="31A733A1"/>
    <w:rsid w:val="344636D1"/>
    <w:rsid w:val="37D47671"/>
    <w:rsid w:val="388D7756"/>
    <w:rsid w:val="392A0869"/>
    <w:rsid w:val="39F20FB7"/>
    <w:rsid w:val="3A313DB6"/>
    <w:rsid w:val="3D5D7A60"/>
    <w:rsid w:val="3EA40157"/>
    <w:rsid w:val="3F8E3FC5"/>
    <w:rsid w:val="405537BF"/>
    <w:rsid w:val="4139421A"/>
    <w:rsid w:val="43194CF4"/>
    <w:rsid w:val="44130852"/>
    <w:rsid w:val="45140CF2"/>
    <w:rsid w:val="45592578"/>
    <w:rsid w:val="46083CFE"/>
    <w:rsid w:val="46A525ED"/>
    <w:rsid w:val="47E86EC8"/>
    <w:rsid w:val="484951FB"/>
    <w:rsid w:val="48953252"/>
    <w:rsid w:val="48F31E3D"/>
    <w:rsid w:val="4A596D8D"/>
    <w:rsid w:val="4AA77C09"/>
    <w:rsid w:val="4BF3734E"/>
    <w:rsid w:val="4C4B0C5B"/>
    <w:rsid w:val="4CB71BD4"/>
    <w:rsid w:val="4E8A39BB"/>
    <w:rsid w:val="4F7E452A"/>
    <w:rsid w:val="534A2A97"/>
    <w:rsid w:val="53A52D52"/>
    <w:rsid w:val="56E67144"/>
    <w:rsid w:val="56FB3CDA"/>
    <w:rsid w:val="590D2878"/>
    <w:rsid w:val="5BE7494B"/>
    <w:rsid w:val="5DD5513D"/>
    <w:rsid w:val="5FF86E71"/>
    <w:rsid w:val="60514C27"/>
    <w:rsid w:val="63CB33F2"/>
    <w:rsid w:val="648F526C"/>
    <w:rsid w:val="6493040B"/>
    <w:rsid w:val="64F05021"/>
    <w:rsid w:val="65FC76C7"/>
    <w:rsid w:val="66AE769A"/>
    <w:rsid w:val="66FF40B2"/>
    <w:rsid w:val="678721BE"/>
    <w:rsid w:val="67FA35EF"/>
    <w:rsid w:val="69B668DC"/>
    <w:rsid w:val="6A375ABD"/>
    <w:rsid w:val="6DD14B4C"/>
    <w:rsid w:val="6E354908"/>
    <w:rsid w:val="6E637C5C"/>
    <w:rsid w:val="6EF00989"/>
    <w:rsid w:val="6F462396"/>
    <w:rsid w:val="6FB52328"/>
    <w:rsid w:val="72347F20"/>
    <w:rsid w:val="73C33C6E"/>
    <w:rsid w:val="741E56F1"/>
    <w:rsid w:val="7542404F"/>
    <w:rsid w:val="78D806CE"/>
    <w:rsid w:val="7B8B1A40"/>
    <w:rsid w:val="7D9D25BD"/>
    <w:rsid w:val="7DBF6553"/>
    <w:rsid w:val="7ECE00F6"/>
    <w:rsid w:val="7F570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2021-02-01T07:00:00Z</dcterms:created>
  <dc:creator>*^O^*</dc:creator>
  <cp:lastModifiedBy>Administrator</cp:lastModifiedBy>
  <dcterms:modified xsi:type="dcterms:W3CDTF">2021-04-22T10:38:46Z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